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0892" w14:textId="09CFBADD" w:rsidR="00FF779E" w:rsidRPr="0014248B" w:rsidRDefault="00C13110" w:rsidP="00FF779E">
      <w:pPr>
        <w:pStyle w:val="NormalWeb"/>
        <w:shd w:val="clear" w:color="auto" w:fill="FFFFFF"/>
        <w:jc w:val="center"/>
        <w:rPr>
          <w:rFonts w:ascii="Avenir Next" w:hAnsi="Avenir Next" w:cstheme="minorHAnsi"/>
          <w:b/>
          <w:bCs/>
          <w:color w:val="424242"/>
          <w:sz w:val="28"/>
          <w:szCs w:val="28"/>
        </w:rPr>
      </w:pPr>
      <w:r w:rsidRPr="0014248B">
        <w:rPr>
          <w:rFonts w:ascii="Avenir Next" w:hAnsi="Avenir Next" w:cstheme="minorHAnsi"/>
          <w:b/>
          <w:bCs/>
          <w:color w:val="424242"/>
          <w:sz w:val="28"/>
          <w:szCs w:val="28"/>
        </w:rPr>
        <w:t>UNESCO</w:t>
      </w:r>
      <w:r w:rsidR="00890D47" w:rsidRPr="0014248B">
        <w:rPr>
          <w:rFonts w:ascii="Avenir Next" w:hAnsi="Avenir Next" w:cstheme="minorHAnsi"/>
          <w:b/>
          <w:bCs/>
          <w:color w:val="424242"/>
          <w:sz w:val="28"/>
          <w:szCs w:val="28"/>
        </w:rPr>
        <w:t>/</w:t>
      </w:r>
      <w:r w:rsidRPr="0014248B">
        <w:rPr>
          <w:rFonts w:ascii="Avenir Next" w:hAnsi="Avenir Next" w:cstheme="minorHAnsi"/>
          <w:b/>
          <w:bCs/>
          <w:color w:val="424242"/>
          <w:sz w:val="28"/>
          <w:szCs w:val="28"/>
        </w:rPr>
        <w:t>IOC Ocean Training Internships</w:t>
      </w:r>
    </w:p>
    <w:p w14:paraId="2F33FA82" w14:textId="1485DD88" w:rsidR="00E47D19" w:rsidRPr="0014248B" w:rsidRDefault="00E47D19" w:rsidP="00FF779E">
      <w:pPr>
        <w:pStyle w:val="NormalWeb"/>
        <w:shd w:val="clear" w:color="auto" w:fill="FFFFFF"/>
        <w:jc w:val="center"/>
        <w:rPr>
          <w:rFonts w:ascii="Avenir Next" w:hAnsi="Avenir Next" w:cstheme="minorHAnsi"/>
          <w:b/>
          <w:bCs/>
          <w:color w:val="424242"/>
        </w:rPr>
      </w:pPr>
      <w:r w:rsidRPr="0014248B">
        <w:rPr>
          <w:rFonts w:ascii="Avenir Next" w:hAnsi="Avenir Next" w:cstheme="minorHAnsi"/>
          <w:b/>
          <w:bCs/>
          <w:color w:val="424242"/>
        </w:rPr>
        <w:t>https://oceanexpert.org/event/4988</w:t>
      </w:r>
    </w:p>
    <w:p w14:paraId="7553CAA9" w14:textId="7F381EFE" w:rsidR="00C13110" w:rsidRPr="0014248B" w:rsidRDefault="00FF779E" w:rsidP="00FF779E">
      <w:pPr>
        <w:pStyle w:val="NormalWeb"/>
        <w:shd w:val="clear" w:color="auto" w:fill="FFFFFF"/>
        <w:jc w:val="center"/>
        <w:rPr>
          <w:rFonts w:ascii="Avenir Next" w:hAnsi="Avenir Next" w:cstheme="minorHAnsi"/>
          <w:b/>
          <w:bCs/>
          <w:color w:val="424242"/>
        </w:rPr>
      </w:pPr>
      <w:r w:rsidRPr="0014248B">
        <w:rPr>
          <w:rFonts w:ascii="Avenir Next" w:hAnsi="Avenir Next" w:cstheme="minorHAnsi"/>
          <w:b/>
          <w:bCs/>
          <w:color w:val="424242"/>
        </w:rPr>
        <w:t>APPLICATION GUIDELINES</w:t>
      </w:r>
      <w:r w:rsidR="00E47D19" w:rsidRPr="0014248B">
        <w:rPr>
          <w:rFonts w:ascii="Avenir Next" w:hAnsi="Avenir Next" w:cstheme="minorHAnsi"/>
          <w:b/>
          <w:bCs/>
          <w:color w:val="424242"/>
        </w:rPr>
        <w:t xml:space="preserve"> </w:t>
      </w:r>
      <w:r w:rsidR="0014248B">
        <w:rPr>
          <w:rFonts w:ascii="Avenir Next" w:hAnsi="Avenir Next" w:cstheme="minorHAnsi"/>
          <w:b/>
          <w:bCs/>
          <w:color w:val="424242"/>
        </w:rPr>
        <w:t>FOR HOST INSTITUTES</w:t>
      </w:r>
    </w:p>
    <w:p w14:paraId="75466E30" w14:textId="6CB92F28" w:rsidR="000A00DB" w:rsidRPr="0014248B" w:rsidRDefault="00C13110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theme="minorHAnsi"/>
          <w:color w:val="424242"/>
        </w:rPr>
      </w:pPr>
      <w:r w:rsidRPr="0014248B">
        <w:rPr>
          <w:rFonts w:ascii="Avenir Next" w:hAnsi="Avenir Next" w:cstheme="minorHAnsi"/>
          <w:color w:val="424242"/>
        </w:rPr>
        <w:t xml:space="preserve">The </w:t>
      </w:r>
      <w:r w:rsidR="00E47D19" w:rsidRPr="0014248B">
        <w:rPr>
          <w:rFonts w:ascii="Avenir Next" w:hAnsi="Avenir Next" w:cstheme="minorHAnsi"/>
          <w:color w:val="424242"/>
        </w:rPr>
        <w:t xml:space="preserve">IOC of UNESCO </w:t>
      </w:r>
      <w:r w:rsidRPr="0014248B">
        <w:rPr>
          <w:rFonts w:ascii="Avenir Next" w:hAnsi="Avenir Next" w:cstheme="minorHAnsi"/>
          <w:color w:val="424242"/>
        </w:rPr>
        <w:t>Ocean Training Internships aim to provide opportunities for hands-on learning and upskilling through a temporary assignment at</w:t>
      </w:r>
      <w:r w:rsidR="00200BC3" w:rsidRPr="0014248B">
        <w:rPr>
          <w:rFonts w:ascii="Avenir Next" w:hAnsi="Avenir Next" w:cstheme="minorHAnsi"/>
          <w:color w:val="424242"/>
        </w:rPr>
        <w:t xml:space="preserve"> host </w:t>
      </w:r>
      <w:r w:rsidRPr="0014248B">
        <w:rPr>
          <w:rFonts w:ascii="Avenir Next" w:hAnsi="Avenir Next" w:cstheme="minorHAnsi"/>
          <w:color w:val="424242"/>
        </w:rPr>
        <w:t>institution</w:t>
      </w:r>
      <w:r w:rsidR="00200BC3" w:rsidRPr="0014248B">
        <w:rPr>
          <w:rFonts w:ascii="Avenir Next" w:hAnsi="Avenir Next" w:cstheme="minorHAnsi"/>
          <w:color w:val="424242"/>
        </w:rPr>
        <w:t>s with expertise on subject areas relevant</w:t>
      </w:r>
      <w:r w:rsidRPr="0014248B">
        <w:rPr>
          <w:rFonts w:ascii="Avenir Next" w:hAnsi="Avenir Next" w:cstheme="minorHAnsi"/>
          <w:color w:val="424242"/>
        </w:rPr>
        <w:t xml:space="preserve"> to the IOC mandate</w:t>
      </w:r>
      <w:r w:rsidR="007A493E" w:rsidRPr="0014248B">
        <w:rPr>
          <w:rFonts w:ascii="Avenir Next" w:hAnsi="Avenir Next" w:cstheme="minorHAnsi"/>
          <w:color w:val="424242"/>
        </w:rPr>
        <w:t>.</w:t>
      </w:r>
      <w:r w:rsidRPr="0014248B">
        <w:rPr>
          <w:rFonts w:ascii="Avenir Next" w:hAnsi="Avenir Next" w:cstheme="minorHAnsi"/>
          <w:color w:val="424242"/>
        </w:rPr>
        <w:t xml:space="preserve"> </w:t>
      </w:r>
    </w:p>
    <w:p w14:paraId="66F962C5" w14:textId="77777777" w:rsidR="007A493E" w:rsidRPr="0014248B" w:rsidRDefault="007A493E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theme="minorHAnsi"/>
          <w:color w:val="424242"/>
        </w:rPr>
      </w:pPr>
    </w:p>
    <w:p w14:paraId="0949C6E1" w14:textId="5D4DBA48" w:rsidR="007A493E" w:rsidRPr="0014248B" w:rsidRDefault="007A493E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theme="minorHAnsi"/>
          <w:color w:val="424242"/>
        </w:rPr>
      </w:pPr>
      <w:r w:rsidRPr="0014248B">
        <w:rPr>
          <w:rFonts w:ascii="Avenir Next" w:hAnsi="Avenir Next" w:cstheme="minorHAnsi"/>
          <w:color w:val="424242"/>
        </w:rPr>
        <w:t xml:space="preserve">As an IOC Ocean </w:t>
      </w:r>
      <w:r w:rsidR="00E47D19" w:rsidRPr="0014248B">
        <w:rPr>
          <w:rFonts w:ascii="Avenir Next" w:hAnsi="Avenir Next" w:cstheme="minorHAnsi"/>
          <w:color w:val="424242"/>
        </w:rPr>
        <w:t>host institute you are requested to:</w:t>
      </w:r>
    </w:p>
    <w:p w14:paraId="1622CFD6" w14:textId="28232A38" w:rsidR="00E47D19" w:rsidRPr="0014248B" w:rsidRDefault="00E47D19" w:rsidP="00E47D19">
      <w:pPr>
        <w:pStyle w:val="NormalWeb"/>
        <w:rPr>
          <w:rFonts w:ascii="Avenir Next" w:hAnsi="Avenir Next" w:cstheme="majorHAnsi"/>
        </w:rPr>
      </w:pPr>
      <w:r w:rsidRPr="0014248B">
        <w:rPr>
          <w:rFonts w:ascii="Avenir Next" w:hAnsi="Avenir Next" w:cstheme="majorHAnsi"/>
        </w:rPr>
        <w:t xml:space="preserve">- </w:t>
      </w:r>
      <w:r w:rsidRPr="0014248B">
        <w:rPr>
          <w:rFonts w:ascii="Avenir Next" w:hAnsi="Avenir Next" w:cstheme="majorHAnsi"/>
        </w:rPr>
        <w:t>have the capacity to host and supervise an ocean professional for up to 3 months, between September and December 2026;</w:t>
      </w:r>
    </w:p>
    <w:p w14:paraId="508C0F4C" w14:textId="3ECB234F" w:rsidR="00E47D19" w:rsidRPr="0014248B" w:rsidRDefault="00E47D19" w:rsidP="00E47D19">
      <w:pPr>
        <w:pStyle w:val="NormalWeb"/>
        <w:rPr>
          <w:rFonts w:ascii="Avenir Next" w:hAnsi="Avenir Next" w:cstheme="majorHAnsi"/>
        </w:rPr>
      </w:pPr>
      <w:r w:rsidRPr="0014248B">
        <w:rPr>
          <w:rFonts w:ascii="Avenir Next" w:hAnsi="Avenir Next" w:cstheme="majorHAnsi"/>
        </w:rPr>
        <w:t xml:space="preserve">- have a collaborative relationship working with any IOC of UNESCO global </w:t>
      </w:r>
      <w:proofErr w:type="spellStart"/>
      <w:r w:rsidR="0014248B">
        <w:rPr>
          <w:rFonts w:ascii="Avenir Next" w:hAnsi="Avenir Next" w:cstheme="majorHAnsi"/>
        </w:rPr>
        <w:t>P</w:t>
      </w:r>
      <w:r w:rsidRPr="0014248B">
        <w:rPr>
          <w:rFonts w:ascii="Avenir Next" w:hAnsi="Avenir Next" w:cstheme="majorHAnsi"/>
        </w:rPr>
        <w:t>rogrammes</w:t>
      </w:r>
      <w:proofErr w:type="spellEnd"/>
      <w:r w:rsidRPr="0014248B">
        <w:rPr>
          <w:rFonts w:ascii="Avenir Next" w:hAnsi="Avenir Next" w:cstheme="majorHAnsi"/>
        </w:rPr>
        <w:t> or IOC Regional Sub-Commission Bodies;</w:t>
      </w:r>
    </w:p>
    <w:p w14:paraId="2833A62F" w14:textId="75F10FD7" w:rsidR="00E47D19" w:rsidRPr="0014248B" w:rsidRDefault="00E47D19" w:rsidP="00E47D19">
      <w:pPr>
        <w:pStyle w:val="NormalWeb"/>
        <w:rPr>
          <w:rFonts w:ascii="Avenir Next" w:hAnsi="Avenir Next" w:cstheme="majorHAnsi"/>
        </w:rPr>
      </w:pPr>
      <w:r w:rsidRPr="0014248B">
        <w:rPr>
          <w:rFonts w:ascii="Avenir Next" w:hAnsi="Avenir Next" w:cstheme="majorHAnsi"/>
        </w:rPr>
        <w:t>- be willing to co-design and implement a training plan with specific deliverables contributing to implementation of work plans adopted by IOC Regional Sub-Commissions</w:t>
      </w:r>
      <w:r w:rsidR="0014248B">
        <w:rPr>
          <w:rFonts w:ascii="Avenir Next" w:hAnsi="Avenir Next" w:cstheme="majorHAnsi"/>
        </w:rPr>
        <w:t xml:space="preserve"> and </w:t>
      </w:r>
      <w:proofErr w:type="spellStart"/>
      <w:r w:rsidR="0014248B">
        <w:rPr>
          <w:rFonts w:ascii="Avenir Next" w:hAnsi="Avenir Next" w:cstheme="majorHAnsi"/>
        </w:rPr>
        <w:t>programmes</w:t>
      </w:r>
      <w:proofErr w:type="spellEnd"/>
    </w:p>
    <w:p w14:paraId="5CD9797C" w14:textId="1C9387AA" w:rsidR="00CC7D4C" w:rsidRPr="0014248B" w:rsidRDefault="00CC7D4C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theme="minorHAnsi"/>
          <w:b/>
          <w:bCs/>
          <w:color w:val="424242"/>
          <w:u w:val="single"/>
        </w:rPr>
      </w:pPr>
      <w:r w:rsidRPr="0014248B">
        <w:rPr>
          <w:rFonts w:ascii="Avenir Next" w:hAnsi="Avenir Next" w:cstheme="minorHAnsi"/>
          <w:b/>
          <w:bCs/>
          <w:color w:val="424242"/>
          <w:u w:val="single"/>
        </w:rPr>
        <w:t>Who can apply?</w:t>
      </w:r>
    </w:p>
    <w:p w14:paraId="63B0070A" w14:textId="1F476C63" w:rsidR="004E724E" w:rsidRPr="0014248B" w:rsidRDefault="00E47D19" w:rsidP="000A00DB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theme="minorHAnsi"/>
          <w:color w:val="424242"/>
        </w:rPr>
      </w:pPr>
      <w:r w:rsidRPr="0014248B">
        <w:rPr>
          <w:rFonts w:ascii="Avenir Next" w:hAnsi="Avenir Next" w:cstheme="minorHAnsi"/>
          <w:color w:val="424242"/>
        </w:rPr>
        <w:t xml:space="preserve">Any host institute that </w:t>
      </w:r>
      <w:r w:rsidR="004E724E" w:rsidRPr="0014248B">
        <w:rPr>
          <w:rFonts w:ascii="Avenir Next" w:hAnsi="Avenir Next" w:cstheme="minorHAnsi"/>
          <w:color w:val="424242"/>
        </w:rPr>
        <w:t>work</w:t>
      </w:r>
      <w:r w:rsidRPr="0014248B">
        <w:rPr>
          <w:rFonts w:ascii="Avenir Next" w:hAnsi="Avenir Next" w:cstheme="minorHAnsi"/>
          <w:color w:val="424242"/>
        </w:rPr>
        <w:t>s</w:t>
      </w:r>
      <w:r w:rsidR="004E724E" w:rsidRPr="0014248B">
        <w:rPr>
          <w:rFonts w:ascii="Avenir Next" w:hAnsi="Avenir Next" w:cstheme="minorHAnsi"/>
          <w:color w:val="424242"/>
        </w:rPr>
        <w:t xml:space="preserve"> on activities contributing to </w:t>
      </w:r>
      <w:r w:rsidRPr="0014248B">
        <w:rPr>
          <w:rFonts w:ascii="Avenir Next" w:hAnsi="Avenir Next" w:cstheme="minorHAnsi"/>
          <w:color w:val="424242"/>
        </w:rPr>
        <w:t xml:space="preserve">the IOC regional needs or needs from the IOC global </w:t>
      </w:r>
      <w:proofErr w:type="spellStart"/>
      <w:r w:rsidRPr="0014248B">
        <w:rPr>
          <w:rFonts w:ascii="Avenir Next" w:hAnsi="Avenir Next" w:cstheme="minorHAnsi"/>
          <w:color w:val="424242"/>
        </w:rPr>
        <w:t>programmes</w:t>
      </w:r>
      <w:proofErr w:type="spellEnd"/>
      <w:r w:rsidRPr="0014248B">
        <w:rPr>
          <w:rFonts w:ascii="Avenir Next" w:hAnsi="Avenir Next" w:cstheme="minorHAnsi"/>
          <w:color w:val="424242"/>
        </w:rPr>
        <w:t xml:space="preserve">. All information received from the different regions and </w:t>
      </w:r>
      <w:proofErr w:type="spellStart"/>
      <w:r w:rsidRPr="0014248B">
        <w:rPr>
          <w:rFonts w:ascii="Avenir Next" w:hAnsi="Avenir Next" w:cstheme="minorHAnsi"/>
          <w:color w:val="424242"/>
        </w:rPr>
        <w:t>programmes</w:t>
      </w:r>
      <w:proofErr w:type="spellEnd"/>
      <w:r w:rsidRPr="0014248B">
        <w:rPr>
          <w:rFonts w:ascii="Avenir Next" w:hAnsi="Avenir Next" w:cstheme="minorHAnsi"/>
          <w:color w:val="424242"/>
        </w:rPr>
        <w:t xml:space="preserve"> are listed here: </w:t>
      </w:r>
      <w:hyperlink r:id="rId9" w:history="1">
        <w:r w:rsidRPr="0014248B">
          <w:rPr>
            <w:rStyle w:val="Hyperlink"/>
            <w:rFonts w:ascii="Avenir Next" w:hAnsi="Avenir Next" w:cstheme="minorHAnsi"/>
          </w:rPr>
          <w:t>https://oceanexpert.org/document/38137</w:t>
        </w:r>
      </w:hyperlink>
      <w:r w:rsidRPr="0014248B">
        <w:rPr>
          <w:rFonts w:ascii="Avenir Next" w:hAnsi="Avenir Next" w:cstheme="minorHAnsi"/>
          <w:color w:val="424242"/>
        </w:rPr>
        <w:t xml:space="preserve"> </w:t>
      </w:r>
    </w:p>
    <w:p w14:paraId="705B75C8" w14:textId="57635329" w:rsidR="000A00DB" w:rsidRPr="0014248B" w:rsidRDefault="000A00DB" w:rsidP="000A00DB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theme="minorHAnsi"/>
          <w:color w:val="424242"/>
        </w:rPr>
      </w:pPr>
    </w:p>
    <w:p w14:paraId="187A3000" w14:textId="3902065D" w:rsidR="00CC7D4C" w:rsidRPr="0014248B" w:rsidRDefault="00CC7D4C" w:rsidP="000A00DB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theme="minorHAnsi"/>
          <w:b/>
          <w:bCs/>
          <w:color w:val="424242"/>
          <w:u w:val="single"/>
        </w:rPr>
      </w:pPr>
      <w:r w:rsidRPr="0014248B">
        <w:rPr>
          <w:rFonts w:ascii="Avenir Next" w:hAnsi="Avenir Next" w:cstheme="minorHAnsi"/>
          <w:b/>
          <w:bCs/>
          <w:color w:val="424242"/>
          <w:u w:val="single"/>
        </w:rPr>
        <w:t>What are the priority areas of expertise/topics?</w:t>
      </w:r>
    </w:p>
    <w:p w14:paraId="1DBAE3FF" w14:textId="77777777" w:rsidR="00CC7D4C" w:rsidRPr="0014248B" w:rsidRDefault="00CC7D4C" w:rsidP="000A00DB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 w:cstheme="minorHAnsi"/>
          <w:b/>
          <w:bCs/>
          <w:color w:val="424242"/>
        </w:rPr>
      </w:pPr>
    </w:p>
    <w:p w14:paraId="5AB1F04B" w14:textId="293DDF49" w:rsidR="00C13110" w:rsidRPr="0014248B" w:rsidRDefault="00C13110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theme="minorHAnsi"/>
          <w:color w:val="424242"/>
        </w:rPr>
      </w:pPr>
      <w:r w:rsidRPr="0014248B">
        <w:rPr>
          <w:rFonts w:ascii="Avenir Next" w:hAnsi="Avenir Next" w:cstheme="minorHAnsi"/>
          <w:color w:val="424242"/>
        </w:rPr>
        <w:t xml:space="preserve">For </w:t>
      </w:r>
      <w:r w:rsidR="00E47D19" w:rsidRPr="0014248B">
        <w:rPr>
          <w:rFonts w:ascii="Avenir Next" w:hAnsi="Avenir Next" w:cstheme="minorHAnsi"/>
          <w:color w:val="424242"/>
        </w:rPr>
        <w:t>2026 we are seeking</w:t>
      </w:r>
      <w:r w:rsidR="0014248B" w:rsidRPr="0014248B">
        <w:rPr>
          <w:rFonts w:ascii="Avenir Next" w:hAnsi="Avenir Next" w:cstheme="minorHAnsi"/>
          <w:color w:val="424242"/>
        </w:rPr>
        <w:t xml:space="preserve"> </w:t>
      </w:r>
      <w:r w:rsidRPr="0014248B">
        <w:rPr>
          <w:rFonts w:ascii="Avenir Next" w:hAnsi="Avenir Next" w:cstheme="minorHAnsi"/>
          <w:color w:val="424242"/>
        </w:rPr>
        <w:t xml:space="preserve">host institutions </w:t>
      </w:r>
      <w:r w:rsidR="001E5A97" w:rsidRPr="0014248B">
        <w:rPr>
          <w:rFonts w:ascii="Avenir Next" w:hAnsi="Avenir Next" w:cstheme="minorHAnsi"/>
          <w:color w:val="424242"/>
        </w:rPr>
        <w:t>that</w:t>
      </w:r>
      <w:r w:rsidRPr="0014248B">
        <w:rPr>
          <w:rFonts w:ascii="Avenir Next" w:hAnsi="Avenir Next" w:cstheme="minorHAnsi"/>
          <w:color w:val="424242"/>
        </w:rPr>
        <w:t xml:space="preserve"> </w:t>
      </w:r>
      <w:r w:rsidR="00236728" w:rsidRPr="0014248B">
        <w:rPr>
          <w:rFonts w:ascii="Avenir Next" w:hAnsi="Avenir Next" w:cstheme="minorHAnsi"/>
          <w:color w:val="424242"/>
        </w:rPr>
        <w:t>offer placements to interns</w:t>
      </w:r>
      <w:r w:rsidR="00564916" w:rsidRPr="0014248B">
        <w:rPr>
          <w:rFonts w:ascii="Avenir Next" w:hAnsi="Avenir Next" w:cstheme="minorHAnsi"/>
          <w:color w:val="424242"/>
        </w:rPr>
        <w:t xml:space="preserve"> providing their expertise in priority areas</w:t>
      </w:r>
      <w:r w:rsidR="001E5A97" w:rsidRPr="0014248B">
        <w:rPr>
          <w:rFonts w:ascii="Avenir Next" w:hAnsi="Avenir Next" w:cstheme="minorHAnsi"/>
          <w:color w:val="424242"/>
        </w:rPr>
        <w:t xml:space="preserve">. Applicants will be asked to indicate which of the host institutions best fit their internship objectives and how undertaking the internships at the said host institution </w:t>
      </w:r>
      <w:r w:rsidR="00564916" w:rsidRPr="0014248B">
        <w:rPr>
          <w:rFonts w:ascii="Avenir Next" w:hAnsi="Avenir Next" w:cstheme="minorHAnsi"/>
          <w:color w:val="424242"/>
        </w:rPr>
        <w:t xml:space="preserve">relates to </w:t>
      </w:r>
      <w:r w:rsidR="001E5A97" w:rsidRPr="0014248B">
        <w:rPr>
          <w:rFonts w:ascii="Avenir Next" w:hAnsi="Avenir Next" w:cstheme="minorHAnsi"/>
          <w:color w:val="424242"/>
        </w:rPr>
        <w:t xml:space="preserve">their current role and </w:t>
      </w:r>
      <w:r w:rsidR="00564916" w:rsidRPr="0014248B">
        <w:rPr>
          <w:rFonts w:ascii="Avenir Next" w:hAnsi="Avenir Next" w:cstheme="minorHAnsi"/>
          <w:color w:val="424242"/>
        </w:rPr>
        <w:t xml:space="preserve">will benefit </w:t>
      </w:r>
      <w:r w:rsidR="001E5A97" w:rsidRPr="0014248B">
        <w:rPr>
          <w:rFonts w:ascii="Avenir Next" w:hAnsi="Avenir Next" w:cstheme="minorHAnsi"/>
          <w:color w:val="424242"/>
        </w:rPr>
        <w:t>their employing institutions</w:t>
      </w:r>
      <w:r w:rsidR="001C170F" w:rsidRPr="0014248B">
        <w:rPr>
          <w:rFonts w:ascii="Avenir Next" w:hAnsi="Avenir Next" w:cstheme="minorHAnsi"/>
          <w:color w:val="424242"/>
        </w:rPr>
        <w:t xml:space="preserve">. </w:t>
      </w:r>
    </w:p>
    <w:p w14:paraId="24C4CE50" w14:textId="2D2B95FA" w:rsidR="00236728" w:rsidRPr="0014248B" w:rsidRDefault="00236728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color w:val="424242"/>
        </w:rPr>
      </w:pPr>
    </w:p>
    <w:p w14:paraId="7C255329" w14:textId="2BBFB04E" w:rsidR="00236728" w:rsidRPr="0014248B" w:rsidRDefault="002078DE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b/>
          <w:bCs/>
          <w:color w:val="424242"/>
          <w:u w:val="single"/>
        </w:rPr>
      </w:pPr>
      <w:r w:rsidRPr="0014248B">
        <w:rPr>
          <w:rFonts w:ascii="Avenir Next" w:hAnsi="Avenir Next" w:cs="Calibri"/>
          <w:b/>
          <w:bCs/>
          <w:color w:val="424242"/>
          <w:u w:val="single"/>
        </w:rPr>
        <w:t>Application Process</w:t>
      </w:r>
    </w:p>
    <w:p w14:paraId="659227DE" w14:textId="64DAE94D" w:rsidR="00257E68" w:rsidRPr="0014248B" w:rsidRDefault="00257E68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b/>
          <w:bCs/>
          <w:color w:val="424242"/>
          <w:u w:val="single"/>
        </w:rPr>
      </w:pPr>
    </w:p>
    <w:p w14:paraId="0E7A1242" w14:textId="45ABBA8D" w:rsidR="004D4C18" w:rsidRPr="0014248B" w:rsidRDefault="00E47D19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color w:val="424242"/>
        </w:rPr>
      </w:pPr>
      <w:r w:rsidRPr="0014248B">
        <w:rPr>
          <w:rFonts w:ascii="Avenir Next" w:hAnsi="Avenir Next" w:cs="Calibri"/>
          <w:color w:val="424242"/>
        </w:rPr>
        <w:lastRenderedPageBreak/>
        <w:t xml:space="preserve">Mentors </w:t>
      </w:r>
      <w:r w:rsidR="00257E68" w:rsidRPr="0014248B">
        <w:rPr>
          <w:rFonts w:ascii="Avenir Next" w:hAnsi="Avenir Next" w:cs="Calibri"/>
          <w:color w:val="424242"/>
        </w:rPr>
        <w:t xml:space="preserve">should complete the application form online </w:t>
      </w:r>
      <w:hyperlink r:id="rId10" w:history="1">
        <w:r w:rsidR="004D4C18" w:rsidRPr="0014248B">
          <w:rPr>
            <w:rStyle w:val="Hyperlink"/>
            <w:rFonts w:ascii="Avenir Next" w:hAnsi="Avenir Next" w:cs="Calibri"/>
          </w:rPr>
          <w:t>here.</w:t>
        </w:r>
      </w:hyperlink>
      <w:r w:rsidR="00257E68" w:rsidRPr="0014248B">
        <w:rPr>
          <w:rFonts w:ascii="Avenir Next" w:hAnsi="Avenir Next" w:cs="Calibri"/>
          <w:color w:val="424242"/>
        </w:rPr>
        <w:t xml:space="preserve"> </w:t>
      </w:r>
    </w:p>
    <w:p w14:paraId="29832A64" w14:textId="77777777" w:rsidR="0014248B" w:rsidRP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>to prepare and submit the following:</w:t>
      </w:r>
    </w:p>
    <w:p w14:paraId="27FE122D" w14:textId="77777777" w:rsidR="0014248B" w:rsidRP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 xml:space="preserve">- an expression of interest detailing the existing relationship of the institution to IOC </w:t>
      </w:r>
      <w:proofErr w:type="spellStart"/>
      <w:r w:rsidRPr="0014248B">
        <w:rPr>
          <w:rFonts w:ascii="Avenir Next" w:hAnsi="Avenir Next"/>
        </w:rPr>
        <w:t>programmes</w:t>
      </w:r>
      <w:proofErr w:type="spellEnd"/>
      <w:r w:rsidRPr="0014248B">
        <w:rPr>
          <w:rFonts w:ascii="Avenir Next" w:hAnsi="Avenir Next"/>
        </w:rPr>
        <w:t xml:space="preserve"> and how the internship activities can contribute to the implementation of work plans adopted by IOC Regional Sub-Commissions (text file of maximum 500 words);</w:t>
      </w:r>
    </w:p>
    <w:p w14:paraId="590C05A3" w14:textId="77777777" w:rsidR="0014248B" w:rsidRP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>- a summary of existing support mechanisms for interns that are currently available in the host institution;</w:t>
      </w:r>
    </w:p>
    <w:p w14:paraId="3D412E62" w14:textId="77777777" w:rsidR="0014248B" w:rsidRP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 xml:space="preserve">- a profile of the mentor/staff that will be responsible in coordinating with the IOC Ocean Traineeship </w:t>
      </w:r>
      <w:proofErr w:type="spellStart"/>
      <w:r w:rsidRPr="0014248B">
        <w:rPr>
          <w:rFonts w:ascii="Avenir Next" w:hAnsi="Avenir Next"/>
        </w:rPr>
        <w:t>organiser</w:t>
      </w:r>
      <w:proofErr w:type="spellEnd"/>
      <w:r w:rsidRPr="0014248B">
        <w:rPr>
          <w:rFonts w:ascii="Avenir Next" w:hAnsi="Avenir Next"/>
        </w:rPr>
        <w:t>.</w:t>
      </w:r>
    </w:p>
    <w:p w14:paraId="616BB9C4" w14:textId="77777777" w:rsidR="0014248B" w:rsidRP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 xml:space="preserve">The host institute most consider the following </w:t>
      </w:r>
      <w:proofErr w:type="spellStart"/>
      <w:r w:rsidRPr="0014248B">
        <w:rPr>
          <w:rFonts w:ascii="Avenir Next" w:hAnsi="Avenir Next"/>
        </w:rPr>
        <w:t>organisational</w:t>
      </w:r>
      <w:proofErr w:type="spellEnd"/>
      <w:r w:rsidRPr="0014248B">
        <w:rPr>
          <w:rFonts w:ascii="Avenir Next" w:hAnsi="Avenir Next"/>
        </w:rPr>
        <w:t xml:space="preserve"> tasks:</w:t>
      </w:r>
    </w:p>
    <w:p w14:paraId="7CC26BDE" w14:textId="77777777" w:rsidR="0014248B" w:rsidRP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>- the supervisor will provide an official invitation letter to facilitate the visa process</w:t>
      </w:r>
    </w:p>
    <w:p w14:paraId="49B1116B" w14:textId="3EAE2793" w:rsidR="0014248B" w:rsidRP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 xml:space="preserve">- will assist in finding </w:t>
      </w:r>
      <w:r w:rsidRPr="0014248B">
        <w:rPr>
          <w:rFonts w:ascii="Avenir Next" w:hAnsi="Avenir Next"/>
        </w:rPr>
        <w:t>accommodation</w:t>
      </w:r>
    </w:p>
    <w:p w14:paraId="28F613C2" w14:textId="77777777" w:rsidR="0014248B" w:rsidRDefault="0014248B" w:rsidP="0014248B">
      <w:pPr>
        <w:pStyle w:val="NormalWeb"/>
        <w:rPr>
          <w:rFonts w:ascii="Avenir Next" w:hAnsi="Avenir Next"/>
        </w:rPr>
      </w:pPr>
      <w:r w:rsidRPr="0014248B">
        <w:rPr>
          <w:rFonts w:ascii="Avenir Next" w:hAnsi="Avenir Next"/>
        </w:rPr>
        <w:t>- will support and coordinate the administrative arrangements within the host institution to enable access to the facilities </w:t>
      </w:r>
    </w:p>
    <w:p w14:paraId="06B82ED0" w14:textId="1F43D2DF" w:rsidR="0014248B" w:rsidRDefault="0014248B" w:rsidP="0014248B">
      <w:pPr>
        <w:pStyle w:val="NormalWeb"/>
        <w:rPr>
          <w:rFonts w:ascii="Avenir Next" w:hAnsi="Avenir Next"/>
        </w:rPr>
      </w:pPr>
      <w:r>
        <w:rPr>
          <w:rFonts w:ascii="Avenir Next" w:hAnsi="Avenir Next"/>
        </w:rPr>
        <w:t>- will supervise the trainee according to the workplan</w:t>
      </w:r>
    </w:p>
    <w:p w14:paraId="2289B376" w14:textId="431183BE" w:rsidR="0014248B" w:rsidRDefault="0014248B" w:rsidP="0014248B">
      <w:pPr>
        <w:pStyle w:val="NormalWeb"/>
        <w:rPr>
          <w:rFonts w:ascii="Avenir Next" w:hAnsi="Avenir Next"/>
        </w:rPr>
      </w:pPr>
      <w:r>
        <w:rPr>
          <w:rFonts w:ascii="Avenir Next" w:hAnsi="Avenir Next"/>
        </w:rPr>
        <w:t>- approve that extra travel costs related to the workplan will be covered by the host institute</w:t>
      </w:r>
    </w:p>
    <w:p w14:paraId="1DA70785" w14:textId="2EDBA855" w:rsidR="0014248B" w:rsidRPr="0014248B" w:rsidRDefault="0014248B" w:rsidP="0014248B">
      <w:pPr>
        <w:pStyle w:val="NormalWeb"/>
        <w:rPr>
          <w:rFonts w:ascii="Avenir Next" w:hAnsi="Avenir Next"/>
        </w:rPr>
      </w:pPr>
      <w:r>
        <w:rPr>
          <w:rFonts w:ascii="Avenir Next" w:hAnsi="Avenir Next"/>
        </w:rPr>
        <w:t>- will be available for possible online intake interviews with the secretariat and the trainee</w:t>
      </w:r>
    </w:p>
    <w:p w14:paraId="75586CA3" w14:textId="56443CA0" w:rsidR="00793BD7" w:rsidRPr="0014248B" w:rsidRDefault="00793BD7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color w:val="424242"/>
        </w:rPr>
      </w:pPr>
    </w:p>
    <w:p w14:paraId="3CBC0451" w14:textId="763A678D" w:rsidR="006F62CE" w:rsidRPr="0014248B" w:rsidRDefault="00320F19" w:rsidP="006F62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color w:val="424242"/>
        </w:rPr>
      </w:pPr>
      <w:r w:rsidRPr="0014248B">
        <w:rPr>
          <w:rFonts w:ascii="Avenir Next" w:hAnsi="Avenir Next" w:cs="Calibri"/>
          <w:b/>
          <w:bCs/>
          <w:color w:val="424242"/>
        </w:rPr>
        <w:t xml:space="preserve">DEADLINE for applications is on </w:t>
      </w:r>
      <w:r w:rsidR="0014248B" w:rsidRPr="0014248B">
        <w:rPr>
          <w:rFonts w:ascii="Avenir Next" w:hAnsi="Avenir Next" w:cs="Calibri"/>
          <w:b/>
          <w:bCs/>
          <w:color w:val="424242"/>
        </w:rPr>
        <w:t>30 April 2026</w:t>
      </w:r>
      <w:r w:rsidRPr="0014248B">
        <w:rPr>
          <w:rFonts w:ascii="Avenir Next" w:hAnsi="Avenir Next" w:cs="Calibri"/>
          <w:b/>
          <w:bCs/>
          <w:color w:val="424242"/>
        </w:rPr>
        <w:t xml:space="preserve"> 23:59 (Central European </w:t>
      </w:r>
      <w:r w:rsidR="0014248B">
        <w:rPr>
          <w:rFonts w:ascii="Avenir Next" w:hAnsi="Avenir Next" w:cs="Calibri"/>
          <w:b/>
          <w:bCs/>
          <w:color w:val="424242"/>
        </w:rPr>
        <w:t xml:space="preserve">Summer </w:t>
      </w:r>
      <w:r w:rsidRPr="0014248B">
        <w:rPr>
          <w:rFonts w:ascii="Avenir Next" w:hAnsi="Avenir Next" w:cs="Calibri"/>
          <w:b/>
          <w:bCs/>
          <w:color w:val="424242"/>
        </w:rPr>
        <w:t>Time).</w:t>
      </w:r>
    </w:p>
    <w:p w14:paraId="235A7D1E" w14:textId="3D26F29F" w:rsidR="006F62CE" w:rsidRPr="0014248B" w:rsidRDefault="0014248B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color w:val="424242"/>
        </w:rPr>
      </w:pPr>
      <w:r w:rsidRPr="0014248B">
        <w:rPr>
          <w:rFonts w:ascii="Avenir Next" w:hAnsi="Avenir Next" w:cs="Calibri"/>
          <w:color w:val="424242"/>
        </w:rPr>
        <w:t>In the first 2 weeks of May all submission will be reviewed by the CD secretariat.</w:t>
      </w:r>
    </w:p>
    <w:p w14:paraId="646382C3" w14:textId="7B4CB54B" w:rsidR="004D4C18" w:rsidRPr="0014248B" w:rsidRDefault="00257E68" w:rsidP="006F62C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color w:val="424242"/>
        </w:rPr>
      </w:pPr>
      <w:r w:rsidRPr="0014248B">
        <w:rPr>
          <w:rFonts w:ascii="Avenir Next" w:hAnsi="Avenir Next" w:cs="Calibri"/>
          <w:color w:val="424242"/>
        </w:rPr>
        <w:t xml:space="preserve">If shortlisted, an interview will be arranged to </w:t>
      </w:r>
      <w:r w:rsidR="0014248B" w:rsidRPr="0014248B">
        <w:rPr>
          <w:rFonts w:ascii="Avenir Next" w:hAnsi="Avenir Next" w:cs="Calibri"/>
          <w:color w:val="424242"/>
        </w:rPr>
        <w:t>discus</w:t>
      </w:r>
      <w:r w:rsidR="0014248B">
        <w:rPr>
          <w:rFonts w:ascii="Avenir Next" w:hAnsi="Avenir Next" w:cs="Calibri"/>
          <w:color w:val="424242"/>
        </w:rPr>
        <w:t>s</w:t>
      </w:r>
      <w:r w:rsidR="0014248B" w:rsidRPr="0014248B">
        <w:rPr>
          <w:rFonts w:ascii="Avenir Next" w:hAnsi="Avenir Next" w:cs="Calibri"/>
          <w:color w:val="424242"/>
        </w:rPr>
        <w:t xml:space="preserve"> the workplan and the practical arrangements.</w:t>
      </w:r>
    </w:p>
    <w:p w14:paraId="64FC4EEA" w14:textId="77777777" w:rsidR="005B32F2" w:rsidRPr="0014248B" w:rsidRDefault="005B32F2" w:rsidP="000A00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venir Next" w:hAnsi="Avenir Next" w:cs="Calibri"/>
          <w:b/>
          <w:bCs/>
          <w:color w:val="424242"/>
          <w:u w:val="single"/>
        </w:rPr>
      </w:pPr>
    </w:p>
    <w:sectPr w:rsidR="005B32F2" w:rsidRPr="0014248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B688" w14:textId="77777777" w:rsidR="00B60C3F" w:rsidRDefault="00B60C3F" w:rsidP="00B33FF6">
      <w:r>
        <w:separator/>
      </w:r>
    </w:p>
  </w:endnote>
  <w:endnote w:type="continuationSeparator" w:id="0">
    <w:p w14:paraId="0957D2B4" w14:textId="77777777" w:rsidR="00B60C3F" w:rsidRDefault="00B60C3F" w:rsidP="00B3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5F5D" w14:textId="77777777" w:rsidR="00B60C3F" w:rsidRDefault="00B60C3F" w:rsidP="00B33FF6">
      <w:r>
        <w:separator/>
      </w:r>
    </w:p>
  </w:footnote>
  <w:footnote w:type="continuationSeparator" w:id="0">
    <w:p w14:paraId="1F2EB3A0" w14:textId="77777777" w:rsidR="00B60C3F" w:rsidRDefault="00B60C3F" w:rsidP="00B3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E6FD" w14:textId="16132875" w:rsidR="00B33FF6" w:rsidRPr="00B33FF6" w:rsidRDefault="00B33FF6" w:rsidP="00B33FF6">
    <w:pPr>
      <w:pStyle w:val="Header"/>
      <w:jc w:val="center"/>
      <w:rPr>
        <w:lang w:val="en-US"/>
      </w:rPr>
    </w:pPr>
    <w:r>
      <w:fldChar w:fldCharType="begin"/>
    </w:r>
    <w:r>
      <w:instrText xml:space="preserve"> INCLUDEPICTURE "https://encrypted-tbn0.gstatic.com/images?q=tbn:ANd9GcQmXym5LZGjyq1yDM725nh-EbEoH8zaFzdOWUzDnJTDFdaObbGKfU1MRR5QZMxbvsmIqHQ&amp;usqp=CAU" \* MERGEFORMATINET </w:instrText>
    </w:r>
    <w:r>
      <w:fldChar w:fldCharType="separate"/>
    </w:r>
    <w:r>
      <w:rPr>
        <w:noProof/>
      </w:rPr>
      <w:drawing>
        <wp:inline distT="0" distB="0" distL="0" distR="0" wp14:anchorId="00B7AFDF" wp14:editId="21E2B0AA">
          <wp:extent cx="1892064" cy="977914"/>
          <wp:effectExtent l="0" t="0" r="635" b="0"/>
          <wp:docPr id="2" name="Picture 2" descr="UNESCO Oc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ESCO Oce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52" b="22663"/>
                  <a:stretch/>
                </pic:blipFill>
                <pic:spPr bwMode="auto">
                  <a:xfrm>
                    <a:off x="0" y="0"/>
                    <a:ext cx="1916274" cy="9904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7E"/>
    <w:rsid w:val="00046A30"/>
    <w:rsid w:val="0009201D"/>
    <w:rsid w:val="000A00DB"/>
    <w:rsid w:val="000F757E"/>
    <w:rsid w:val="001303F0"/>
    <w:rsid w:val="0014248B"/>
    <w:rsid w:val="001646F5"/>
    <w:rsid w:val="001C170F"/>
    <w:rsid w:val="001E14D2"/>
    <w:rsid w:val="001E5A97"/>
    <w:rsid w:val="001F25CD"/>
    <w:rsid w:val="002008D4"/>
    <w:rsid w:val="00200BC3"/>
    <w:rsid w:val="002078DE"/>
    <w:rsid w:val="00217574"/>
    <w:rsid w:val="00236728"/>
    <w:rsid w:val="00257E68"/>
    <w:rsid w:val="002B48EB"/>
    <w:rsid w:val="002D7BF3"/>
    <w:rsid w:val="00320F19"/>
    <w:rsid w:val="003254AA"/>
    <w:rsid w:val="0039070D"/>
    <w:rsid w:val="00392874"/>
    <w:rsid w:val="003D3815"/>
    <w:rsid w:val="003E732A"/>
    <w:rsid w:val="00440A96"/>
    <w:rsid w:val="004D4C18"/>
    <w:rsid w:val="004E2B35"/>
    <w:rsid w:val="004E724E"/>
    <w:rsid w:val="00564916"/>
    <w:rsid w:val="005B32F2"/>
    <w:rsid w:val="005F1E17"/>
    <w:rsid w:val="00634872"/>
    <w:rsid w:val="0064237E"/>
    <w:rsid w:val="0065325C"/>
    <w:rsid w:val="00660522"/>
    <w:rsid w:val="006A10F7"/>
    <w:rsid w:val="006B667E"/>
    <w:rsid w:val="006F62CE"/>
    <w:rsid w:val="00711CBF"/>
    <w:rsid w:val="00731FBF"/>
    <w:rsid w:val="007335D7"/>
    <w:rsid w:val="00741437"/>
    <w:rsid w:val="007504F0"/>
    <w:rsid w:val="00793BD7"/>
    <w:rsid w:val="007A493E"/>
    <w:rsid w:val="00890D47"/>
    <w:rsid w:val="008E223C"/>
    <w:rsid w:val="008E594E"/>
    <w:rsid w:val="008E5F94"/>
    <w:rsid w:val="009134B0"/>
    <w:rsid w:val="0097262F"/>
    <w:rsid w:val="00A15E33"/>
    <w:rsid w:val="00A36284"/>
    <w:rsid w:val="00A9484C"/>
    <w:rsid w:val="00AD61BB"/>
    <w:rsid w:val="00B33FF6"/>
    <w:rsid w:val="00B60C3F"/>
    <w:rsid w:val="00B80111"/>
    <w:rsid w:val="00B845FB"/>
    <w:rsid w:val="00C11F23"/>
    <w:rsid w:val="00C13110"/>
    <w:rsid w:val="00C21F2F"/>
    <w:rsid w:val="00C93B36"/>
    <w:rsid w:val="00CA4328"/>
    <w:rsid w:val="00CC7D4C"/>
    <w:rsid w:val="00CE1C62"/>
    <w:rsid w:val="00D33E89"/>
    <w:rsid w:val="00D777EF"/>
    <w:rsid w:val="00DB7B40"/>
    <w:rsid w:val="00DE62A7"/>
    <w:rsid w:val="00E02B5C"/>
    <w:rsid w:val="00E10286"/>
    <w:rsid w:val="00E13ACA"/>
    <w:rsid w:val="00E47D19"/>
    <w:rsid w:val="00EE02A8"/>
    <w:rsid w:val="00EF781E"/>
    <w:rsid w:val="00F42350"/>
    <w:rsid w:val="00F71AFD"/>
    <w:rsid w:val="00F82F26"/>
    <w:rsid w:val="00FB54C1"/>
    <w:rsid w:val="00FC24E3"/>
    <w:rsid w:val="00FC2517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C3FBE04"/>
  <w15:chartTrackingRefBased/>
  <w15:docId w15:val="{08CEC9D5-6C61-3B4C-96B8-74769084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P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F6"/>
  </w:style>
  <w:style w:type="paragraph" w:styleId="Footer">
    <w:name w:val="footer"/>
    <w:basedOn w:val="Normal"/>
    <w:link w:val="FooterChar"/>
    <w:uiPriority w:val="99"/>
    <w:unhideWhenUsed/>
    <w:rsid w:val="00B33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F6"/>
  </w:style>
  <w:style w:type="paragraph" w:styleId="NormalWeb">
    <w:name w:val="Normal (Web)"/>
    <w:basedOn w:val="Normal"/>
    <w:uiPriority w:val="99"/>
    <w:unhideWhenUsed/>
    <w:rsid w:val="00C131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164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46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46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0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0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8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8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1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4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tga.wufoo.com/forms/m37krl01ovbxvs/" TargetMode="External"/><Relationship Id="rId4" Type="http://schemas.openxmlformats.org/officeDocument/2006/relationships/styles" Target="styles.xml"/><Relationship Id="rId9" Type="http://schemas.openxmlformats.org/officeDocument/2006/relationships/hyperlink" Target="https://oceanexpert.org/document/381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4" ma:contentTypeDescription="Create a new document." ma:contentTypeScope="" ma:versionID="368161bd781894077b9d58f842d8b58c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74ad617889c68f67f9e53a3a10c82060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43777-D9EA-4BCC-B952-5F88094F845F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0F99A86F-D134-4600-90FA-FE260D94B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7FD63-63AD-4D05-94F2-8D13706D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Diwa, Johanna Paula</dc:creator>
  <cp:keywords/>
  <dc:description/>
  <cp:lastModifiedBy>De Baenst, Sofie</cp:lastModifiedBy>
  <cp:revision>10</cp:revision>
  <dcterms:created xsi:type="dcterms:W3CDTF">2024-05-17T13:41:00Z</dcterms:created>
  <dcterms:modified xsi:type="dcterms:W3CDTF">2026-04-09T13:28:00Z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