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455B" w14:textId="2D057DFD" w:rsidR="003D2BD5" w:rsidRPr="009A546F" w:rsidRDefault="00202F34" w:rsidP="003D2BD5">
      <w:pPr>
        <w:pStyle w:val="Marge"/>
        <w:pBdr>
          <w:bottom w:val="single" w:sz="4" w:space="1" w:color="auto"/>
        </w:pBdr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  <w:lang w:val="es"/>
        </w:rPr>
        <w:t>1/ Formulario de candidatura al Consejo Consultivo del Informe sobre el estado del océano</w:t>
      </w:r>
    </w:p>
    <w:p w14:paraId="0A8D970B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</w:rPr>
      </w:pPr>
    </w:p>
    <w:p w14:paraId="74E83285" w14:textId="77777777" w:rsidR="003D2BD5" w:rsidRPr="009A546F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</w:rPr>
      </w:pPr>
    </w:p>
    <w:p w14:paraId="0AE71AFF" w14:textId="77777777" w:rsidR="003D2BD5" w:rsidRPr="009A546F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u w:val="single"/>
        </w:rPr>
      </w:pPr>
      <w:r>
        <w:rPr>
          <w:rFonts w:cs="Arial"/>
          <w:szCs w:val="22"/>
          <w:lang w:val="es"/>
        </w:rPr>
        <w:t xml:space="preserve">Nombre: </w:t>
      </w:r>
    </w:p>
    <w:p w14:paraId="5F0353B8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1DAFA4B2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es"/>
        </w:rPr>
        <w:t>Cargo:</w:t>
      </w:r>
    </w:p>
    <w:p w14:paraId="764DF4E3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27B89975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es"/>
        </w:rPr>
        <w:t>Institución:</w:t>
      </w:r>
    </w:p>
    <w:p w14:paraId="6FE3F40B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17164255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es"/>
        </w:rPr>
        <w:t>Tel:</w:t>
      </w:r>
    </w:p>
    <w:p w14:paraId="4BFB85EE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0B4DC724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es"/>
        </w:rPr>
        <w:t>Correo electrónico:</w:t>
      </w:r>
    </w:p>
    <w:p w14:paraId="41DD7516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67E1B1FE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es"/>
        </w:rPr>
        <w:t>Dirección postal:</w:t>
      </w:r>
    </w:p>
    <w:p w14:paraId="587657C8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4F126CD2" w14:textId="77777777" w:rsidR="003D2BD5" w:rsidRPr="009A546F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  <w:lang w:val="es"/>
        </w:rPr>
        <w:t>Comentarios adicionales:</w:t>
      </w:r>
    </w:p>
    <w:p w14:paraId="10E593FA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526A8F92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5D12C541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34263A10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es"/>
        </w:rPr>
        <w:t>Candidatura presentada por:</w:t>
      </w:r>
    </w:p>
    <w:p w14:paraId="398E3D6C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20D72843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es"/>
        </w:rPr>
        <w:t>Firma:</w:t>
      </w:r>
    </w:p>
    <w:p w14:paraId="79304583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4BE7B51D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131C0390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es"/>
        </w:rPr>
        <w:t>Cargo:</w:t>
      </w:r>
    </w:p>
    <w:p w14:paraId="34C15F9D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797DDBA1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es"/>
        </w:rPr>
        <w:t>Departamento/Agencia gubernamental:</w:t>
      </w:r>
    </w:p>
    <w:p w14:paraId="6C5FA845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2CC757C7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es"/>
        </w:rPr>
        <w:t xml:space="preserve">Fecha: </w:t>
      </w:r>
    </w:p>
    <w:p w14:paraId="767F38BE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09B0CDDC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5ED615B6" w14:textId="0CCD598E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es"/>
        </w:rPr>
        <w:t xml:space="preserve">Los formularios de candidatura debidamente cumplimentados y firmados deberán enviarse antes del </w:t>
      </w:r>
      <w:r>
        <w:rPr>
          <w:rFonts w:cs="Arial"/>
          <w:b/>
          <w:bCs/>
          <w:szCs w:val="22"/>
          <w:lang w:val="es"/>
        </w:rPr>
        <w:t>3</w:t>
      </w:r>
      <w:r w:rsidR="006C11F1">
        <w:rPr>
          <w:rFonts w:cs="Arial"/>
          <w:b/>
          <w:bCs/>
          <w:szCs w:val="22"/>
          <w:lang w:val="es"/>
        </w:rPr>
        <w:t>1</w:t>
      </w:r>
      <w:r>
        <w:rPr>
          <w:rFonts w:cs="Arial"/>
          <w:b/>
          <w:bCs/>
          <w:szCs w:val="22"/>
          <w:lang w:val="es"/>
        </w:rPr>
        <w:t xml:space="preserve"> de marzo de 2025</w:t>
      </w:r>
      <w:r>
        <w:rPr>
          <w:rFonts w:cs="Arial"/>
          <w:szCs w:val="22"/>
          <w:lang w:val="es"/>
        </w:rPr>
        <w:t xml:space="preserve"> a la Secretaría de la COI por correo electrónico a </w:t>
      </w:r>
      <w:hyperlink r:id="rId7" w:history="1">
        <w:r>
          <w:rPr>
            <w:rStyle w:val="Hyperlink"/>
            <w:rFonts w:cs="Arial"/>
            <w:szCs w:val="22"/>
            <w:lang w:val="es"/>
          </w:rPr>
          <w:t>yj.lee@unesco</w:t>
        </w:r>
      </w:hyperlink>
      <w:r>
        <w:rPr>
          <w:rFonts w:cs="Arial"/>
          <w:szCs w:val="22"/>
          <w:lang w:val="es"/>
        </w:rPr>
        <w:t xml:space="preserve"> a través de uno de los siguientes canales:</w:t>
      </w:r>
    </w:p>
    <w:p w14:paraId="560BC813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1D075C64" w14:textId="7D87D6E3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es"/>
        </w:rPr>
        <w:t xml:space="preserve">1. El órgano de coordinación para el enlace con la COI (véase la </w:t>
      </w:r>
      <w:hyperlink r:id="rId8" w:history="1">
        <w:r>
          <w:rPr>
            <w:rStyle w:val="Hyperlink"/>
            <w:rFonts w:cs="Arial"/>
            <w:szCs w:val="22"/>
            <w:lang w:val="es"/>
          </w:rPr>
          <w:t>lista</w:t>
        </w:r>
      </w:hyperlink>
      <w:r>
        <w:rPr>
          <w:rFonts w:cs="Arial"/>
          <w:szCs w:val="22"/>
          <w:lang w:val="es"/>
        </w:rPr>
        <w:t>)</w:t>
      </w:r>
    </w:p>
    <w:p w14:paraId="3E7039DA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es"/>
        </w:rPr>
        <w:t>2. Jefe de la Comisión Nacional para la UNESCO</w:t>
      </w:r>
    </w:p>
    <w:p w14:paraId="72682BA5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es"/>
        </w:rPr>
        <w:t>3. Delegado Permanente ante la UNESCO</w:t>
      </w:r>
    </w:p>
    <w:p w14:paraId="215F55C6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616A5815" w14:textId="050FB4A2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u w:val="single"/>
          <w:lang w:val="es"/>
        </w:rPr>
        <w:t>Nota</w:t>
      </w:r>
      <w:r>
        <w:rPr>
          <w:rFonts w:cs="Arial"/>
          <w:szCs w:val="22"/>
          <w:lang w:val="es"/>
        </w:rPr>
        <w:t xml:space="preserve">: Cualquier pregunta sobre el </w:t>
      </w:r>
      <w:r>
        <w:rPr>
          <w:rFonts w:cs="Arial"/>
          <w:i/>
          <w:iCs/>
          <w:szCs w:val="22"/>
          <w:lang w:val="es"/>
        </w:rPr>
        <w:t xml:space="preserve">Informe de la COI sobre el estado del océano </w:t>
      </w:r>
      <w:r>
        <w:rPr>
          <w:rFonts w:cs="Arial"/>
          <w:szCs w:val="22"/>
          <w:lang w:val="es"/>
        </w:rPr>
        <w:t>y el Consejo Consultivo del informe puede dirigirse a la Jefa de la Sección de Ciencias Oceánicas, Dra. Karen Evans (</w:t>
      </w:r>
      <w:hyperlink r:id="rId9" w:history="1">
        <w:r>
          <w:rPr>
            <w:rStyle w:val="Hyperlink"/>
            <w:rFonts w:cs="Arial"/>
            <w:szCs w:val="22"/>
            <w:lang w:val="es"/>
          </w:rPr>
          <w:t>k.evans@unesco.org</w:t>
        </w:r>
      </w:hyperlink>
      <w:r>
        <w:rPr>
          <w:rFonts w:cs="Arial"/>
          <w:szCs w:val="22"/>
          <w:lang w:val="es"/>
        </w:rPr>
        <w:t>) con copia a la Dra. Kirsten Isensee (</w:t>
      </w:r>
      <w:hyperlink r:id="rId10" w:history="1">
        <w:r>
          <w:rPr>
            <w:rStyle w:val="Hyperlink"/>
            <w:rFonts w:cs="Arial"/>
            <w:szCs w:val="22"/>
            <w:lang w:val="es"/>
          </w:rPr>
          <w:t>k.isensee@unesco.org</w:t>
        </w:r>
      </w:hyperlink>
      <w:r>
        <w:rPr>
          <w:rFonts w:cs="Arial"/>
          <w:szCs w:val="22"/>
          <w:lang w:val="es"/>
        </w:rPr>
        <w:t xml:space="preserve">).   </w:t>
      </w:r>
    </w:p>
    <w:p w14:paraId="47C1FE96" w14:textId="77777777" w:rsidR="003D2BD5" w:rsidRDefault="003D2BD5" w:rsidP="003D2BD5">
      <w:pPr>
        <w:rPr>
          <w:rFonts w:eastAsia="Times New Roman" w:cs="Arial"/>
          <w:szCs w:val="22"/>
        </w:rPr>
      </w:pPr>
    </w:p>
    <w:p w14:paraId="78509BFA" w14:textId="77777777" w:rsidR="00127AAC" w:rsidRPr="00127AAC" w:rsidRDefault="00127AAC" w:rsidP="00127AAC">
      <w:pPr>
        <w:rPr>
          <w:rFonts w:cs="Arial"/>
          <w:szCs w:val="22"/>
        </w:rPr>
      </w:pPr>
    </w:p>
    <w:sectPr w:rsidR="00127AAC" w:rsidRPr="00127AAC">
      <w:headerReference w:type="default" r:id="rId11"/>
      <w:headerReference w:type="first" r:id="rId12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7A51" w14:textId="77777777" w:rsidR="00336463" w:rsidRDefault="00336463">
      <w:r>
        <w:separator/>
      </w:r>
    </w:p>
  </w:endnote>
  <w:endnote w:type="continuationSeparator" w:id="0">
    <w:p w14:paraId="349E0AA5" w14:textId="77777777" w:rsidR="00336463" w:rsidRDefault="0033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4A66" w14:textId="77777777" w:rsidR="00336463" w:rsidRDefault="00336463">
      <w:r>
        <w:separator/>
      </w:r>
    </w:p>
  </w:footnote>
  <w:footnote w:type="continuationSeparator" w:id="0">
    <w:p w14:paraId="4513FF6A" w14:textId="77777777" w:rsidR="00336463" w:rsidRDefault="0033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8227" w14:textId="77777777" w:rsidR="0022100C" w:rsidRDefault="0022100C">
    <w:pPr>
      <w:pStyle w:val="Header"/>
      <w:tabs>
        <w:tab w:val="clear" w:pos="567"/>
      </w:tabs>
      <w:jc w:val="center"/>
    </w:pPr>
    <w:r>
      <w:rPr>
        <w:lang w:val="es"/>
      </w:rPr>
      <w:t xml:space="preserve">- </w:t>
    </w:r>
    <w:r>
      <w:rPr>
        <w:rStyle w:val="PageNumber"/>
        <w:lang w:val="es"/>
      </w:rPr>
      <w:fldChar w:fldCharType="begin"/>
    </w:r>
    <w:r>
      <w:rPr>
        <w:rStyle w:val="PageNumber"/>
        <w:lang w:val="es"/>
      </w:rPr>
      <w:instrText xml:space="preserve"> PAGE </w:instrText>
    </w:r>
    <w:r>
      <w:rPr>
        <w:rStyle w:val="PageNumber"/>
        <w:lang w:val="es"/>
      </w:rPr>
      <w:fldChar w:fldCharType="separate"/>
    </w:r>
    <w:r>
      <w:rPr>
        <w:rStyle w:val="PageNumber"/>
        <w:noProof/>
        <w:lang w:val="es"/>
      </w:rPr>
      <w:t>2</w:t>
    </w:r>
    <w:r>
      <w:rPr>
        <w:rStyle w:val="PageNumber"/>
        <w:lang w:val="es"/>
      </w:rPr>
      <w:t>-</w:t>
    </w:r>
    <w:r>
      <w:rPr>
        <w:rStyle w:val="PageNumber"/>
        <w:lang w:val="es"/>
      </w:rPr>
      <w:fldChar w:fldCharType="end"/>
    </w:r>
    <w:r>
      <w:rPr>
        <w:rStyle w:val="PageNumber"/>
        <w:lang w:val="e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7E70" w14:textId="385408B8" w:rsidR="0022100C" w:rsidRPr="00392B01" w:rsidRDefault="00392B01">
    <w:r w:rsidRPr="00392B01">
      <w:rPr>
        <w:rFonts w:cs="Arial"/>
        <w:szCs w:val="22"/>
        <w:lang w:val="es"/>
      </w:rPr>
      <w:t>Carta circular de la COI nº 3032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919"/>
    <w:multiLevelType w:val="hybridMultilevel"/>
    <w:tmpl w:val="04547D0E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494232"/>
    <w:multiLevelType w:val="hybridMultilevel"/>
    <w:tmpl w:val="2A36BF06"/>
    <w:lvl w:ilvl="0" w:tplc="0B6EF3F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90" w:hanging="360"/>
      </w:pPr>
    </w:lvl>
    <w:lvl w:ilvl="2" w:tplc="040C001B" w:tentative="1">
      <w:start w:val="1"/>
      <w:numFmt w:val="lowerRoman"/>
      <w:lvlText w:val="%3."/>
      <w:lvlJc w:val="right"/>
      <w:pPr>
        <w:ind w:left="1810" w:hanging="180"/>
      </w:pPr>
    </w:lvl>
    <w:lvl w:ilvl="3" w:tplc="040C000F" w:tentative="1">
      <w:start w:val="1"/>
      <w:numFmt w:val="decimal"/>
      <w:lvlText w:val="%4."/>
      <w:lvlJc w:val="left"/>
      <w:pPr>
        <w:ind w:left="2530" w:hanging="360"/>
      </w:pPr>
    </w:lvl>
    <w:lvl w:ilvl="4" w:tplc="040C0019" w:tentative="1">
      <w:start w:val="1"/>
      <w:numFmt w:val="lowerLetter"/>
      <w:lvlText w:val="%5."/>
      <w:lvlJc w:val="left"/>
      <w:pPr>
        <w:ind w:left="3250" w:hanging="360"/>
      </w:pPr>
    </w:lvl>
    <w:lvl w:ilvl="5" w:tplc="040C001B" w:tentative="1">
      <w:start w:val="1"/>
      <w:numFmt w:val="lowerRoman"/>
      <w:lvlText w:val="%6."/>
      <w:lvlJc w:val="right"/>
      <w:pPr>
        <w:ind w:left="3970" w:hanging="180"/>
      </w:pPr>
    </w:lvl>
    <w:lvl w:ilvl="6" w:tplc="040C000F" w:tentative="1">
      <w:start w:val="1"/>
      <w:numFmt w:val="decimal"/>
      <w:lvlText w:val="%7."/>
      <w:lvlJc w:val="left"/>
      <w:pPr>
        <w:ind w:left="4690" w:hanging="360"/>
      </w:pPr>
    </w:lvl>
    <w:lvl w:ilvl="7" w:tplc="040C0019" w:tentative="1">
      <w:start w:val="1"/>
      <w:numFmt w:val="lowerLetter"/>
      <w:lvlText w:val="%8."/>
      <w:lvlJc w:val="left"/>
      <w:pPr>
        <w:ind w:left="5410" w:hanging="360"/>
      </w:pPr>
    </w:lvl>
    <w:lvl w:ilvl="8" w:tplc="040C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401808D7"/>
    <w:multiLevelType w:val="hybridMultilevel"/>
    <w:tmpl w:val="C44C4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B120F"/>
    <w:multiLevelType w:val="hybridMultilevel"/>
    <w:tmpl w:val="1FD8F290"/>
    <w:lvl w:ilvl="0" w:tplc="A3E28C98">
      <w:start w:val="1"/>
      <w:numFmt w:val="lowerLetter"/>
      <w:lvlText w:val="%1."/>
      <w:lvlJc w:val="left"/>
      <w:pPr>
        <w:ind w:left="7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0" w:hanging="360"/>
      </w:pPr>
    </w:lvl>
    <w:lvl w:ilvl="2" w:tplc="040C001B" w:tentative="1">
      <w:start w:val="1"/>
      <w:numFmt w:val="lowerRoman"/>
      <w:lvlText w:val="%3."/>
      <w:lvlJc w:val="right"/>
      <w:pPr>
        <w:ind w:left="2170" w:hanging="180"/>
      </w:pPr>
    </w:lvl>
    <w:lvl w:ilvl="3" w:tplc="040C000F" w:tentative="1">
      <w:start w:val="1"/>
      <w:numFmt w:val="decimal"/>
      <w:lvlText w:val="%4."/>
      <w:lvlJc w:val="left"/>
      <w:pPr>
        <w:ind w:left="2890" w:hanging="360"/>
      </w:pPr>
    </w:lvl>
    <w:lvl w:ilvl="4" w:tplc="040C0019" w:tentative="1">
      <w:start w:val="1"/>
      <w:numFmt w:val="lowerLetter"/>
      <w:lvlText w:val="%5."/>
      <w:lvlJc w:val="left"/>
      <w:pPr>
        <w:ind w:left="3610" w:hanging="360"/>
      </w:pPr>
    </w:lvl>
    <w:lvl w:ilvl="5" w:tplc="040C001B" w:tentative="1">
      <w:start w:val="1"/>
      <w:numFmt w:val="lowerRoman"/>
      <w:lvlText w:val="%6."/>
      <w:lvlJc w:val="right"/>
      <w:pPr>
        <w:ind w:left="4330" w:hanging="180"/>
      </w:pPr>
    </w:lvl>
    <w:lvl w:ilvl="6" w:tplc="040C000F" w:tentative="1">
      <w:start w:val="1"/>
      <w:numFmt w:val="decimal"/>
      <w:lvlText w:val="%7."/>
      <w:lvlJc w:val="left"/>
      <w:pPr>
        <w:ind w:left="5050" w:hanging="360"/>
      </w:pPr>
    </w:lvl>
    <w:lvl w:ilvl="7" w:tplc="040C0019" w:tentative="1">
      <w:start w:val="1"/>
      <w:numFmt w:val="lowerLetter"/>
      <w:lvlText w:val="%8."/>
      <w:lvlJc w:val="left"/>
      <w:pPr>
        <w:ind w:left="5770" w:hanging="360"/>
      </w:pPr>
    </w:lvl>
    <w:lvl w:ilvl="8" w:tplc="040C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7D852544"/>
    <w:multiLevelType w:val="hybridMultilevel"/>
    <w:tmpl w:val="D21E5748"/>
    <w:lvl w:ilvl="0" w:tplc="A3E28C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6112826">
    <w:abstractNumId w:val="2"/>
  </w:num>
  <w:num w:numId="2" w16cid:durableId="1210341281">
    <w:abstractNumId w:val="1"/>
  </w:num>
  <w:num w:numId="3" w16cid:durableId="1614941214">
    <w:abstractNumId w:val="4"/>
  </w:num>
  <w:num w:numId="4" w16cid:durableId="627124325">
    <w:abstractNumId w:val="3"/>
  </w:num>
  <w:num w:numId="5" w16cid:durableId="862018862">
    <w:abstractNumId w:val="5"/>
  </w:num>
  <w:num w:numId="6" w16cid:durableId="14051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B5"/>
    <w:rsid w:val="00015A60"/>
    <w:rsid w:val="0005218B"/>
    <w:rsid w:val="0006581E"/>
    <w:rsid w:val="00075AD3"/>
    <w:rsid w:val="000F0887"/>
    <w:rsid w:val="000F1AE6"/>
    <w:rsid w:val="00127AAC"/>
    <w:rsid w:val="001374AB"/>
    <w:rsid w:val="00143507"/>
    <w:rsid w:val="001602BA"/>
    <w:rsid w:val="0016693B"/>
    <w:rsid w:val="00175785"/>
    <w:rsid w:val="001A6AC9"/>
    <w:rsid w:val="001F782F"/>
    <w:rsid w:val="00201572"/>
    <w:rsid w:val="00202F34"/>
    <w:rsid w:val="0022100C"/>
    <w:rsid w:val="00236004"/>
    <w:rsid w:val="00283295"/>
    <w:rsid w:val="0029775C"/>
    <w:rsid w:val="002B7AA4"/>
    <w:rsid w:val="00307DE5"/>
    <w:rsid w:val="0031681B"/>
    <w:rsid w:val="003170FE"/>
    <w:rsid w:val="00335204"/>
    <w:rsid w:val="00336463"/>
    <w:rsid w:val="00343BF0"/>
    <w:rsid w:val="00345D02"/>
    <w:rsid w:val="00350F1B"/>
    <w:rsid w:val="00360E45"/>
    <w:rsid w:val="00392B01"/>
    <w:rsid w:val="003939B5"/>
    <w:rsid w:val="003D2BD5"/>
    <w:rsid w:val="003E2C41"/>
    <w:rsid w:val="003E4B57"/>
    <w:rsid w:val="003F30F9"/>
    <w:rsid w:val="00404093"/>
    <w:rsid w:val="00423741"/>
    <w:rsid w:val="00432456"/>
    <w:rsid w:val="00451A1D"/>
    <w:rsid w:val="00461805"/>
    <w:rsid w:val="004908CB"/>
    <w:rsid w:val="004945EE"/>
    <w:rsid w:val="004C43D4"/>
    <w:rsid w:val="004D50F4"/>
    <w:rsid w:val="004E1599"/>
    <w:rsid w:val="004F7F01"/>
    <w:rsid w:val="00534DC7"/>
    <w:rsid w:val="00543ACD"/>
    <w:rsid w:val="005534D8"/>
    <w:rsid w:val="005761D7"/>
    <w:rsid w:val="00580762"/>
    <w:rsid w:val="005B6505"/>
    <w:rsid w:val="005F4F43"/>
    <w:rsid w:val="00602CD4"/>
    <w:rsid w:val="006126A7"/>
    <w:rsid w:val="00614B1D"/>
    <w:rsid w:val="00615F0F"/>
    <w:rsid w:val="00630A12"/>
    <w:rsid w:val="00643FD1"/>
    <w:rsid w:val="006940F2"/>
    <w:rsid w:val="006A0117"/>
    <w:rsid w:val="006B095C"/>
    <w:rsid w:val="006C11F1"/>
    <w:rsid w:val="006D5E73"/>
    <w:rsid w:val="006E3204"/>
    <w:rsid w:val="006F4550"/>
    <w:rsid w:val="0070577F"/>
    <w:rsid w:val="0072334E"/>
    <w:rsid w:val="007404C9"/>
    <w:rsid w:val="00751F6E"/>
    <w:rsid w:val="0076038B"/>
    <w:rsid w:val="00784751"/>
    <w:rsid w:val="0079185A"/>
    <w:rsid w:val="007D6B94"/>
    <w:rsid w:val="007E2B04"/>
    <w:rsid w:val="007F43C9"/>
    <w:rsid w:val="007F759D"/>
    <w:rsid w:val="00800126"/>
    <w:rsid w:val="008050E9"/>
    <w:rsid w:val="00824A9E"/>
    <w:rsid w:val="00845A26"/>
    <w:rsid w:val="00856040"/>
    <w:rsid w:val="00860143"/>
    <w:rsid w:val="00861390"/>
    <w:rsid w:val="008725C9"/>
    <w:rsid w:val="00877882"/>
    <w:rsid w:val="00890440"/>
    <w:rsid w:val="008E03B7"/>
    <w:rsid w:val="00913B28"/>
    <w:rsid w:val="0092520F"/>
    <w:rsid w:val="00982124"/>
    <w:rsid w:val="00992EA7"/>
    <w:rsid w:val="009D28B5"/>
    <w:rsid w:val="009F0552"/>
    <w:rsid w:val="009F0661"/>
    <w:rsid w:val="009F74FB"/>
    <w:rsid w:val="00A1526B"/>
    <w:rsid w:val="00A5197A"/>
    <w:rsid w:val="00A706B8"/>
    <w:rsid w:val="00A91FED"/>
    <w:rsid w:val="00AF2DDA"/>
    <w:rsid w:val="00B02779"/>
    <w:rsid w:val="00B10449"/>
    <w:rsid w:val="00B12E83"/>
    <w:rsid w:val="00B42D98"/>
    <w:rsid w:val="00B46182"/>
    <w:rsid w:val="00B5008C"/>
    <w:rsid w:val="00B56799"/>
    <w:rsid w:val="00B75DF5"/>
    <w:rsid w:val="00B83F1B"/>
    <w:rsid w:val="00B97F45"/>
    <w:rsid w:val="00BA6DA6"/>
    <w:rsid w:val="00BB22F1"/>
    <w:rsid w:val="00BB2DB2"/>
    <w:rsid w:val="00BF6794"/>
    <w:rsid w:val="00C04268"/>
    <w:rsid w:val="00C15AB6"/>
    <w:rsid w:val="00C1700A"/>
    <w:rsid w:val="00C32B16"/>
    <w:rsid w:val="00C52CDF"/>
    <w:rsid w:val="00C9691F"/>
    <w:rsid w:val="00CD3815"/>
    <w:rsid w:val="00CD5D08"/>
    <w:rsid w:val="00D0015E"/>
    <w:rsid w:val="00D0203E"/>
    <w:rsid w:val="00D025B1"/>
    <w:rsid w:val="00D26345"/>
    <w:rsid w:val="00D3287B"/>
    <w:rsid w:val="00DC3F7A"/>
    <w:rsid w:val="00DC4E69"/>
    <w:rsid w:val="00DD0B33"/>
    <w:rsid w:val="00DE252E"/>
    <w:rsid w:val="00DE60E9"/>
    <w:rsid w:val="00DF5715"/>
    <w:rsid w:val="00E071BA"/>
    <w:rsid w:val="00E54548"/>
    <w:rsid w:val="00E60CB2"/>
    <w:rsid w:val="00E93CD7"/>
    <w:rsid w:val="00EB7776"/>
    <w:rsid w:val="00EC4456"/>
    <w:rsid w:val="00ED1A4B"/>
    <w:rsid w:val="00EE2943"/>
    <w:rsid w:val="00F25454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0A6962"/>
  <w15:chartTrackingRefBased/>
  <w15:docId w15:val="{04B579AF-4994-4213-A352-352727E3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CommentReference">
    <w:name w:val="annotation reference"/>
    <w:basedOn w:val="DefaultParagraphFont"/>
    <w:rsid w:val="00127A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7A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7AAC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127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7AAC"/>
    <w:rPr>
      <w:rFonts w:ascii="Arial" w:hAnsi="Arial"/>
      <w:b/>
      <w:bCs/>
      <w:snapToGrid w:val="0"/>
      <w:lang w:val="fr-FR"/>
    </w:rPr>
  </w:style>
  <w:style w:type="paragraph" w:styleId="ListParagraph">
    <w:name w:val="List Paragraph"/>
    <w:basedOn w:val="Normal"/>
    <w:uiPriority w:val="34"/>
    <w:qFormat/>
    <w:rsid w:val="00127AAC"/>
    <w:pPr>
      <w:tabs>
        <w:tab w:val="clear" w:pos="567"/>
      </w:tabs>
      <w:snapToGrid/>
      <w:spacing w:line="276" w:lineRule="auto"/>
      <w:ind w:left="720"/>
      <w:contextualSpacing/>
    </w:pPr>
    <w:rPr>
      <w:rFonts w:eastAsia="Arial" w:cs="Arial"/>
      <w:snapToGrid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2B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3CD7"/>
    <w:rPr>
      <w:rFonts w:ascii="Arial" w:hAnsi="Arial"/>
      <w:snapToGrid w:val="0"/>
      <w:sz w:val="22"/>
      <w:szCs w:val="24"/>
      <w:lang w:val="fr-FR"/>
    </w:rPr>
  </w:style>
  <w:style w:type="character" w:styleId="FollowedHyperlink">
    <w:name w:val="FollowedHyperlink"/>
    <w:basedOn w:val="DefaultParagraphFont"/>
    <w:rsid w:val="00202F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76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j.lee@unesc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.isensee@unesc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evans@unesco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_evans\Documents\StOR%20planning\IOC-Circular-Letter-StOR_March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IOC-Circular-Letter-StOR_March2025.dotx</Template>
  <TotalTime>1</TotalTime>
  <Pages>1</Pages>
  <Words>140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Evans, Karen</dc:creator>
  <cp:keywords/>
  <cp:lastModifiedBy>Boned, Patrice</cp:lastModifiedBy>
  <cp:revision>2</cp:revision>
  <cp:lastPrinted>2025-03-13T18:06:00Z</cp:lastPrinted>
  <dcterms:created xsi:type="dcterms:W3CDTF">2025-03-13T18:08:00Z</dcterms:created>
  <dcterms:modified xsi:type="dcterms:W3CDTF">2025-03-13T18:08:00Z</dcterms:modified>
</cp:coreProperties>
</file>