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455B" w14:textId="2D057DFD" w:rsidR="003D2BD5" w:rsidRPr="009A546F" w:rsidRDefault="00202F34" w:rsidP="003D2BD5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>
        <w:rPr>
          <w:rFonts w:cs="Arial"/>
          <w:b/>
          <w:bCs/>
          <w:szCs w:val="22"/>
          <w:lang w:val="en-GB"/>
        </w:rPr>
        <w:t>1</w:t>
      </w:r>
      <w:proofErr w:type="gramStart"/>
      <w:r w:rsidR="00B83F1B">
        <w:rPr>
          <w:rFonts w:cs="Arial"/>
          <w:b/>
          <w:bCs/>
          <w:szCs w:val="22"/>
          <w:lang w:val="en-GB"/>
        </w:rPr>
        <w:t>/</w:t>
      </w:r>
      <w:r>
        <w:rPr>
          <w:rFonts w:cs="Arial"/>
          <w:b/>
          <w:bCs/>
          <w:szCs w:val="22"/>
          <w:lang w:val="en-GB"/>
        </w:rPr>
        <w:t xml:space="preserve">  </w:t>
      </w:r>
      <w:r w:rsidR="003D2BD5">
        <w:rPr>
          <w:rFonts w:cs="Arial"/>
          <w:b/>
          <w:bCs/>
          <w:szCs w:val="22"/>
          <w:lang w:val="en-GB"/>
        </w:rPr>
        <w:t>State</w:t>
      </w:r>
      <w:proofErr w:type="gramEnd"/>
      <w:r w:rsidR="003D2BD5">
        <w:rPr>
          <w:rFonts w:cs="Arial"/>
          <w:b/>
          <w:bCs/>
          <w:szCs w:val="22"/>
          <w:lang w:val="en-GB"/>
        </w:rPr>
        <w:t xml:space="preserve"> of the Ocean Report (</w:t>
      </w:r>
      <w:proofErr w:type="spellStart"/>
      <w:r w:rsidR="003D2BD5">
        <w:rPr>
          <w:rFonts w:cs="Arial"/>
          <w:b/>
          <w:bCs/>
          <w:szCs w:val="22"/>
          <w:lang w:val="en-GB"/>
        </w:rPr>
        <w:t>StOR</w:t>
      </w:r>
      <w:proofErr w:type="spellEnd"/>
      <w:r w:rsidR="003D2BD5">
        <w:rPr>
          <w:rFonts w:cs="Arial"/>
          <w:b/>
          <w:bCs/>
          <w:szCs w:val="22"/>
          <w:lang w:val="en-GB"/>
        </w:rPr>
        <w:t>) Advisory Board</w:t>
      </w:r>
      <w:r w:rsidR="003D2BD5" w:rsidRPr="009A546F">
        <w:rPr>
          <w:rFonts w:cs="Arial"/>
          <w:b/>
          <w:bCs/>
          <w:szCs w:val="22"/>
          <w:lang w:val="en-GB"/>
        </w:rPr>
        <w:t xml:space="preserve"> Nomination Form</w:t>
      </w:r>
    </w:p>
    <w:p w14:paraId="0A8D970B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74E83285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0AE71AFF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  <w:lang w:val="en-GB"/>
        </w:rPr>
      </w:pPr>
      <w:r>
        <w:rPr>
          <w:rFonts w:cs="Arial"/>
          <w:szCs w:val="22"/>
          <w:lang w:val="en-GB"/>
        </w:rPr>
        <w:t xml:space="preserve">Name: </w:t>
      </w:r>
    </w:p>
    <w:p w14:paraId="5F0353B8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DAFA4B2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Position:</w:t>
      </w:r>
    </w:p>
    <w:p w14:paraId="764DF4E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7B8997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Institution:</w:t>
      </w:r>
    </w:p>
    <w:p w14:paraId="6FE3F40B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716425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Tel:</w:t>
      </w:r>
    </w:p>
    <w:p w14:paraId="4BFB85E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B4DC724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Email:</w:t>
      </w:r>
    </w:p>
    <w:p w14:paraId="41DD7516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7E1B1F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Postal Address:</w:t>
      </w:r>
    </w:p>
    <w:p w14:paraId="587657C8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F126CD2" w14:textId="77777777" w:rsidR="003D2BD5" w:rsidRPr="009A546F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 w:rsidRPr="009A546F">
        <w:rPr>
          <w:rFonts w:cs="Arial"/>
          <w:b/>
          <w:bCs/>
          <w:szCs w:val="22"/>
          <w:lang w:val="en-GB"/>
        </w:rPr>
        <w:t>Additional comments:</w:t>
      </w:r>
    </w:p>
    <w:p w14:paraId="10E593FA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26A8F92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D12C541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4263A10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Nomination submitted by:</w:t>
      </w:r>
    </w:p>
    <w:p w14:paraId="398E3D6C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0D7284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Signature:</w:t>
      </w:r>
    </w:p>
    <w:p w14:paraId="7930458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BE7B51D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31C0390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</w:t>
      </w:r>
    </w:p>
    <w:p w14:paraId="34C15F9D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97DDBA1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Government Department/Agency:</w:t>
      </w:r>
    </w:p>
    <w:p w14:paraId="6C5FA84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CC757C7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Date: </w:t>
      </w:r>
    </w:p>
    <w:p w14:paraId="767F38BE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9B0CDDC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ED615B6" w14:textId="68DD0B70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Nomination Forms duly completed and signed should be sent by </w:t>
      </w:r>
      <w:r>
        <w:rPr>
          <w:rFonts w:cs="Arial"/>
          <w:b/>
          <w:bCs/>
          <w:szCs w:val="22"/>
          <w:lang w:val="en-GB"/>
        </w:rPr>
        <w:t>3</w:t>
      </w:r>
      <w:r w:rsidR="00FA7741">
        <w:rPr>
          <w:rFonts w:cs="Arial"/>
          <w:b/>
          <w:bCs/>
          <w:szCs w:val="22"/>
          <w:lang w:val="en-GB"/>
        </w:rPr>
        <w:t>1</w:t>
      </w:r>
      <w:r>
        <w:rPr>
          <w:rFonts w:cs="Arial"/>
          <w:b/>
          <w:bCs/>
          <w:szCs w:val="22"/>
          <w:lang w:val="en-GB"/>
        </w:rPr>
        <w:t xml:space="preserve"> March </w:t>
      </w:r>
      <w:r w:rsidRPr="009A546F">
        <w:rPr>
          <w:rFonts w:cs="Arial"/>
          <w:b/>
          <w:bCs/>
          <w:szCs w:val="22"/>
          <w:lang w:val="en-GB"/>
        </w:rPr>
        <w:t>2025</w:t>
      </w:r>
      <w:r>
        <w:rPr>
          <w:rFonts w:cs="Arial"/>
          <w:szCs w:val="22"/>
          <w:lang w:val="en-GB"/>
        </w:rPr>
        <w:t xml:space="preserve"> to the IOC Secretariat by email to </w:t>
      </w:r>
      <w:hyperlink r:id="rId7" w:history="1">
        <w:r w:rsidRPr="005E2830">
          <w:rPr>
            <w:rStyle w:val="Hyperlink"/>
            <w:rFonts w:cs="Arial"/>
            <w:szCs w:val="22"/>
            <w:lang w:val="en-GB"/>
          </w:rPr>
          <w:t>yj.lee@unesco</w:t>
        </w:r>
      </w:hyperlink>
      <w:r>
        <w:rPr>
          <w:rFonts w:cs="Arial"/>
          <w:szCs w:val="22"/>
          <w:lang w:val="en-GB"/>
        </w:rPr>
        <w:t xml:space="preserve"> through one of the following channels:</w:t>
      </w:r>
    </w:p>
    <w:p w14:paraId="560BC813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D075C64" w14:textId="7D87D6E3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1. The coordinating body for liaison with IOC</w:t>
      </w:r>
      <w:r w:rsidR="00202F34">
        <w:rPr>
          <w:rFonts w:cs="Arial"/>
          <w:szCs w:val="22"/>
          <w:lang w:val="en-GB"/>
        </w:rPr>
        <w:t xml:space="preserve"> (see the </w:t>
      </w:r>
      <w:hyperlink r:id="rId8" w:history="1">
        <w:r w:rsidR="00202F34" w:rsidRPr="00202F34">
          <w:rPr>
            <w:rStyle w:val="Hyperlink"/>
            <w:rFonts w:cs="Arial"/>
            <w:szCs w:val="22"/>
            <w:lang w:val="en-GB"/>
          </w:rPr>
          <w:t>list</w:t>
        </w:r>
      </w:hyperlink>
      <w:r w:rsidR="00202F34">
        <w:rPr>
          <w:rFonts w:cs="Arial"/>
          <w:szCs w:val="22"/>
          <w:lang w:val="en-GB"/>
        </w:rPr>
        <w:t>)</w:t>
      </w:r>
    </w:p>
    <w:p w14:paraId="3E7039DA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2. Head of UNESCO National Commission</w:t>
      </w:r>
    </w:p>
    <w:p w14:paraId="72682BA5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3. Permanent Delegate to UNESCO</w:t>
      </w:r>
    </w:p>
    <w:p w14:paraId="215F55C6" w14:textId="77777777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16A5815" w14:textId="050FB4A2" w:rsidR="003D2BD5" w:rsidRDefault="003D2BD5" w:rsidP="003D2BD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 w:rsidRPr="00F33DDB">
        <w:rPr>
          <w:rFonts w:cs="Arial"/>
          <w:szCs w:val="22"/>
          <w:u w:val="single"/>
          <w:lang w:val="en-GB"/>
        </w:rPr>
        <w:t>Note</w:t>
      </w:r>
      <w:r>
        <w:rPr>
          <w:rFonts w:cs="Arial"/>
          <w:szCs w:val="22"/>
          <w:lang w:val="en-GB"/>
        </w:rPr>
        <w:t xml:space="preserve">: Any questions regarding the </w:t>
      </w:r>
      <w:proofErr w:type="spellStart"/>
      <w:r>
        <w:rPr>
          <w:rFonts w:cs="Arial"/>
          <w:szCs w:val="22"/>
          <w:lang w:val="en-GB"/>
        </w:rPr>
        <w:t>StOR</w:t>
      </w:r>
      <w:proofErr w:type="spellEnd"/>
      <w:r>
        <w:rPr>
          <w:rFonts w:cs="Arial"/>
          <w:szCs w:val="22"/>
          <w:lang w:val="en-GB"/>
        </w:rPr>
        <w:t xml:space="preserve"> and the </w:t>
      </w:r>
      <w:proofErr w:type="spellStart"/>
      <w:r>
        <w:rPr>
          <w:rFonts w:cs="Arial"/>
          <w:szCs w:val="22"/>
          <w:lang w:val="en-GB"/>
        </w:rPr>
        <w:t>StOR</w:t>
      </w:r>
      <w:proofErr w:type="spellEnd"/>
      <w:r>
        <w:rPr>
          <w:rFonts w:cs="Arial"/>
          <w:szCs w:val="22"/>
          <w:lang w:val="en-GB"/>
        </w:rPr>
        <w:t xml:space="preserve"> </w:t>
      </w:r>
      <w:r w:rsidR="00202F34">
        <w:rPr>
          <w:rFonts w:cs="Arial"/>
          <w:szCs w:val="22"/>
          <w:lang w:val="en-GB"/>
        </w:rPr>
        <w:t xml:space="preserve">Advisory Board </w:t>
      </w:r>
      <w:r>
        <w:rPr>
          <w:rFonts w:cs="Arial"/>
          <w:szCs w:val="22"/>
          <w:lang w:val="en-GB"/>
        </w:rPr>
        <w:t>can be address to the Head of Ocean Science Section, Dr Karen Evans (</w:t>
      </w:r>
      <w:hyperlink r:id="rId9" w:history="1">
        <w:r w:rsidRPr="005E2830">
          <w:rPr>
            <w:rStyle w:val="Hyperlink"/>
            <w:rFonts w:cs="Arial"/>
            <w:szCs w:val="22"/>
            <w:lang w:val="en-GB"/>
          </w:rPr>
          <w:t>k.evans@unesco.org</w:t>
        </w:r>
      </w:hyperlink>
      <w:r>
        <w:rPr>
          <w:rFonts w:cs="Arial"/>
          <w:szCs w:val="22"/>
          <w:lang w:val="en-GB"/>
        </w:rPr>
        <w:t>) with copy to Dr Kirsten Isensee (</w:t>
      </w:r>
      <w:hyperlink r:id="rId10" w:history="1">
        <w:r w:rsidR="00890440" w:rsidRPr="005E2830">
          <w:rPr>
            <w:rStyle w:val="Hyperlink"/>
            <w:rFonts w:cs="Arial"/>
            <w:szCs w:val="22"/>
            <w:lang w:val="en-GB"/>
          </w:rPr>
          <w:t>k.isensee@unesco.org</w:t>
        </w:r>
      </w:hyperlink>
      <w:r>
        <w:rPr>
          <w:rFonts w:cs="Arial"/>
          <w:szCs w:val="22"/>
          <w:lang w:val="en-GB"/>
        </w:rPr>
        <w:t xml:space="preserve">).   </w:t>
      </w:r>
    </w:p>
    <w:p w14:paraId="47C1FE96" w14:textId="77777777" w:rsidR="003D2BD5" w:rsidRDefault="003D2BD5" w:rsidP="003D2BD5">
      <w:pPr>
        <w:rPr>
          <w:rFonts w:eastAsia="Times New Roman" w:cs="Arial"/>
          <w:szCs w:val="22"/>
          <w:lang w:val="en-GB" w:eastAsia="en-US"/>
        </w:rPr>
      </w:pPr>
    </w:p>
    <w:p w14:paraId="78509BFA" w14:textId="77777777" w:rsidR="00127AAC" w:rsidRPr="00127AAC" w:rsidRDefault="00127AAC" w:rsidP="00127AAC">
      <w:pPr>
        <w:rPr>
          <w:rFonts w:cs="Arial"/>
          <w:szCs w:val="22"/>
          <w:lang w:val="en-GB"/>
        </w:rPr>
      </w:pPr>
    </w:p>
    <w:sectPr w:rsidR="00127AAC" w:rsidRPr="00127AAC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7A51" w14:textId="77777777" w:rsidR="00336463" w:rsidRDefault="00336463">
      <w:r>
        <w:separator/>
      </w:r>
    </w:p>
  </w:endnote>
  <w:endnote w:type="continuationSeparator" w:id="0">
    <w:p w14:paraId="349E0AA5" w14:textId="77777777" w:rsidR="00336463" w:rsidRDefault="0033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4A66" w14:textId="77777777" w:rsidR="00336463" w:rsidRDefault="00336463">
      <w:r>
        <w:separator/>
      </w:r>
    </w:p>
  </w:footnote>
  <w:footnote w:type="continuationSeparator" w:id="0">
    <w:p w14:paraId="4513FF6A" w14:textId="77777777" w:rsidR="00336463" w:rsidRDefault="0033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8227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49" w14:textId="77777777" w:rsidR="008C01BB" w:rsidRPr="004252A3" w:rsidRDefault="008C01BB" w:rsidP="008C01BB">
    <w:pPr>
      <w:rPr>
        <w:i/>
        <w:iCs/>
      </w:rPr>
    </w:pPr>
    <w:r w:rsidRPr="004252A3">
      <w:rPr>
        <w:rFonts w:cs="Arial"/>
        <w:i/>
        <w:iCs/>
        <w:szCs w:val="22"/>
        <w:lang w:val="en-US"/>
      </w:rPr>
      <w:t>IOC Circular Letter No 3032</w:t>
    </w:r>
  </w:p>
  <w:p w14:paraId="4D457E70" w14:textId="77777777" w:rsidR="0022100C" w:rsidRPr="008C01BB" w:rsidRDefault="0022100C" w:rsidP="008C0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919"/>
    <w:multiLevelType w:val="hybridMultilevel"/>
    <w:tmpl w:val="04547D0E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94232"/>
    <w:multiLevelType w:val="hybridMultilevel"/>
    <w:tmpl w:val="2A36BF06"/>
    <w:lvl w:ilvl="0" w:tplc="0B6EF3F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90" w:hanging="360"/>
      </w:pPr>
    </w:lvl>
    <w:lvl w:ilvl="2" w:tplc="040C001B" w:tentative="1">
      <w:start w:val="1"/>
      <w:numFmt w:val="lowerRoman"/>
      <w:lvlText w:val="%3."/>
      <w:lvlJc w:val="right"/>
      <w:pPr>
        <w:ind w:left="1810" w:hanging="180"/>
      </w:pPr>
    </w:lvl>
    <w:lvl w:ilvl="3" w:tplc="040C000F" w:tentative="1">
      <w:start w:val="1"/>
      <w:numFmt w:val="decimal"/>
      <w:lvlText w:val="%4."/>
      <w:lvlJc w:val="left"/>
      <w:pPr>
        <w:ind w:left="2530" w:hanging="360"/>
      </w:pPr>
    </w:lvl>
    <w:lvl w:ilvl="4" w:tplc="040C0019" w:tentative="1">
      <w:start w:val="1"/>
      <w:numFmt w:val="lowerLetter"/>
      <w:lvlText w:val="%5."/>
      <w:lvlJc w:val="left"/>
      <w:pPr>
        <w:ind w:left="3250" w:hanging="360"/>
      </w:pPr>
    </w:lvl>
    <w:lvl w:ilvl="5" w:tplc="040C001B" w:tentative="1">
      <w:start w:val="1"/>
      <w:numFmt w:val="lowerRoman"/>
      <w:lvlText w:val="%6."/>
      <w:lvlJc w:val="right"/>
      <w:pPr>
        <w:ind w:left="3970" w:hanging="180"/>
      </w:pPr>
    </w:lvl>
    <w:lvl w:ilvl="6" w:tplc="040C000F" w:tentative="1">
      <w:start w:val="1"/>
      <w:numFmt w:val="decimal"/>
      <w:lvlText w:val="%7."/>
      <w:lvlJc w:val="left"/>
      <w:pPr>
        <w:ind w:left="4690" w:hanging="360"/>
      </w:pPr>
    </w:lvl>
    <w:lvl w:ilvl="7" w:tplc="040C0019" w:tentative="1">
      <w:start w:val="1"/>
      <w:numFmt w:val="lowerLetter"/>
      <w:lvlText w:val="%8."/>
      <w:lvlJc w:val="left"/>
      <w:pPr>
        <w:ind w:left="5410" w:hanging="360"/>
      </w:pPr>
    </w:lvl>
    <w:lvl w:ilvl="8" w:tplc="040C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401808D7"/>
    <w:multiLevelType w:val="hybridMultilevel"/>
    <w:tmpl w:val="C44C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120F"/>
    <w:multiLevelType w:val="hybridMultilevel"/>
    <w:tmpl w:val="1FD8F290"/>
    <w:lvl w:ilvl="0" w:tplc="A3E28C98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0" w:hanging="360"/>
      </w:pPr>
    </w:lvl>
    <w:lvl w:ilvl="2" w:tplc="040C001B" w:tentative="1">
      <w:start w:val="1"/>
      <w:numFmt w:val="lowerRoman"/>
      <w:lvlText w:val="%3."/>
      <w:lvlJc w:val="right"/>
      <w:pPr>
        <w:ind w:left="2170" w:hanging="180"/>
      </w:pPr>
    </w:lvl>
    <w:lvl w:ilvl="3" w:tplc="040C000F" w:tentative="1">
      <w:start w:val="1"/>
      <w:numFmt w:val="decimal"/>
      <w:lvlText w:val="%4."/>
      <w:lvlJc w:val="left"/>
      <w:pPr>
        <w:ind w:left="2890" w:hanging="360"/>
      </w:pPr>
    </w:lvl>
    <w:lvl w:ilvl="4" w:tplc="040C0019" w:tentative="1">
      <w:start w:val="1"/>
      <w:numFmt w:val="lowerLetter"/>
      <w:lvlText w:val="%5."/>
      <w:lvlJc w:val="left"/>
      <w:pPr>
        <w:ind w:left="3610" w:hanging="360"/>
      </w:pPr>
    </w:lvl>
    <w:lvl w:ilvl="5" w:tplc="040C001B" w:tentative="1">
      <w:start w:val="1"/>
      <w:numFmt w:val="lowerRoman"/>
      <w:lvlText w:val="%6."/>
      <w:lvlJc w:val="right"/>
      <w:pPr>
        <w:ind w:left="4330" w:hanging="180"/>
      </w:pPr>
    </w:lvl>
    <w:lvl w:ilvl="6" w:tplc="040C000F" w:tentative="1">
      <w:start w:val="1"/>
      <w:numFmt w:val="decimal"/>
      <w:lvlText w:val="%7."/>
      <w:lvlJc w:val="left"/>
      <w:pPr>
        <w:ind w:left="5050" w:hanging="360"/>
      </w:pPr>
    </w:lvl>
    <w:lvl w:ilvl="7" w:tplc="040C0019" w:tentative="1">
      <w:start w:val="1"/>
      <w:numFmt w:val="lowerLetter"/>
      <w:lvlText w:val="%8."/>
      <w:lvlJc w:val="left"/>
      <w:pPr>
        <w:ind w:left="5770" w:hanging="360"/>
      </w:pPr>
    </w:lvl>
    <w:lvl w:ilvl="8" w:tplc="040C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7D852544"/>
    <w:multiLevelType w:val="hybridMultilevel"/>
    <w:tmpl w:val="D21E5748"/>
    <w:lvl w:ilvl="0" w:tplc="A3E28C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6112826">
    <w:abstractNumId w:val="2"/>
  </w:num>
  <w:num w:numId="2" w16cid:durableId="1210341281">
    <w:abstractNumId w:val="1"/>
  </w:num>
  <w:num w:numId="3" w16cid:durableId="1614941214">
    <w:abstractNumId w:val="4"/>
  </w:num>
  <w:num w:numId="4" w16cid:durableId="627124325">
    <w:abstractNumId w:val="3"/>
  </w:num>
  <w:num w:numId="5" w16cid:durableId="862018862">
    <w:abstractNumId w:val="5"/>
  </w:num>
  <w:num w:numId="6" w16cid:durableId="14051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5"/>
    <w:rsid w:val="00015A60"/>
    <w:rsid w:val="0005218B"/>
    <w:rsid w:val="0006581E"/>
    <w:rsid w:val="00075AD3"/>
    <w:rsid w:val="000F0887"/>
    <w:rsid w:val="000F1AE6"/>
    <w:rsid w:val="00127AAC"/>
    <w:rsid w:val="001374AB"/>
    <w:rsid w:val="00143507"/>
    <w:rsid w:val="001602BA"/>
    <w:rsid w:val="0016693B"/>
    <w:rsid w:val="00175785"/>
    <w:rsid w:val="001A6AC9"/>
    <w:rsid w:val="001F782F"/>
    <w:rsid w:val="00201572"/>
    <w:rsid w:val="00202F34"/>
    <w:rsid w:val="0022100C"/>
    <w:rsid w:val="00236004"/>
    <w:rsid w:val="00283295"/>
    <w:rsid w:val="0029775C"/>
    <w:rsid w:val="002B7AA4"/>
    <w:rsid w:val="002E46E5"/>
    <w:rsid w:val="00307DE5"/>
    <w:rsid w:val="0031681B"/>
    <w:rsid w:val="003170FE"/>
    <w:rsid w:val="00335204"/>
    <w:rsid w:val="00336463"/>
    <w:rsid w:val="00343BF0"/>
    <w:rsid w:val="00345D02"/>
    <w:rsid w:val="00350F1B"/>
    <w:rsid w:val="00360E45"/>
    <w:rsid w:val="003939B5"/>
    <w:rsid w:val="003D2BD5"/>
    <w:rsid w:val="003E2C41"/>
    <w:rsid w:val="003E4B57"/>
    <w:rsid w:val="003F30F9"/>
    <w:rsid w:val="00404093"/>
    <w:rsid w:val="00423741"/>
    <w:rsid w:val="004252A3"/>
    <w:rsid w:val="00432456"/>
    <w:rsid w:val="00451A1D"/>
    <w:rsid w:val="00461805"/>
    <w:rsid w:val="004908CB"/>
    <w:rsid w:val="004945EE"/>
    <w:rsid w:val="004D50F4"/>
    <w:rsid w:val="004E1599"/>
    <w:rsid w:val="004F7F01"/>
    <w:rsid w:val="00534DC7"/>
    <w:rsid w:val="00543ACD"/>
    <w:rsid w:val="005534D8"/>
    <w:rsid w:val="005761D7"/>
    <w:rsid w:val="00580762"/>
    <w:rsid w:val="005A7F54"/>
    <w:rsid w:val="005B6505"/>
    <w:rsid w:val="005F4F43"/>
    <w:rsid w:val="00602CD4"/>
    <w:rsid w:val="006126A7"/>
    <w:rsid w:val="00614B1D"/>
    <w:rsid w:val="00615F0F"/>
    <w:rsid w:val="00630A12"/>
    <w:rsid w:val="00643FD1"/>
    <w:rsid w:val="006940F2"/>
    <w:rsid w:val="006A0117"/>
    <w:rsid w:val="006B095C"/>
    <w:rsid w:val="006D5E73"/>
    <w:rsid w:val="006E3204"/>
    <w:rsid w:val="006F4550"/>
    <w:rsid w:val="0070577F"/>
    <w:rsid w:val="0072334E"/>
    <w:rsid w:val="007404C9"/>
    <w:rsid w:val="00751F6E"/>
    <w:rsid w:val="0076038B"/>
    <w:rsid w:val="00784751"/>
    <w:rsid w:val="0079185A"/>
    <w:rsid w:val="007D6B94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890440"/>
    <w:rsid w:val="008C01BB"/>
    <w:rsid w:val="008E03B7"/>
    <w:rsid w:val="00913B28"/>
    <w:rsid w:val="0092520F"/>
    <w:rsid w:val="00982124"/>
    <w:rsid w:val="00992EA7"/>
    <w:rsid w:val="009D28B5"/>
    <w:rsid w:val="009F0552"/>
    <w:rsid w:val="009F0661"/>
    <w:rsid w:val="009F74FB"/>
    <w:rsid w:val="00A1526B"/>
    <w:rsid w:val="00A5197A"/>
    <w:rsid w:val="00A706B8"/>
    <w:rsid w:val="00A91FED"/>
    <w:rsid w:val="00AF2DDA"/>
    <w:rsid w:val="00B02779"/>
    <w:rsid w:val="00B10449"/>
    <w:rsid w:val="00B12E83"/>
    <w:rsid w:val="00B42D98"/>
    <w:rsid w:val="00B46182"/>
    <w:rsid w:val="00B5008C"/>
    <w:rsid w:val="00B56799"/>
    <w:rsid w:val="00B75DF5"/>
    <w:rsid w:val="00B83F1B"/>
    <w:rsid w:val="00B97F45"/>
    <w:rsid w:val="00BA6DA6"/>
    <w:rsid w:val="00BB22F1"/>
    <w:rsid w:val="00BB2DB2"/>
    <w:rsid w:val="00BF6794"/>
    <w:rsid w:val="00C04268"/>
    <w:rsid w:val="00C15AB6"/>
    <w:rsid w:val="00C1700A"/>
    <w:rsid w:val="00C32B16"/>
    <w:rsid w:val="00C52CDF"/>
    <w:rsid w:val="00C9691F"/>
    <w:rsid w:val="00CD3815"/>
    <w:rsid w:val="00CD5D08"/>
    <w:rsid w:val="00D0015E"/>
    <w:rsid w:val="00D0203E"/>
    <w:rsid w:val="00D025B1"/>
    <w:rsid w:val="00D26345"/>
    <w:rsid w:val="00D3287B"/>
    <w:rsid w:val="00DC3F7A"/>
    <w:rsid w:val="00DC4E69"/>
    <w:rsid w:val="00DD0B33"/>
    <w:rsid w:val="00DE252E"/>
    <w:rsid w:val="00DE60E9"/>
    <w:rsid w:val="00DF5715"/>
    <w:rsid w:val="00E071BA"/>
    <w:rsid w:val="00E54548"/>
    <w:rsid w:val="00E60CB2"/>
    <w:rsid w:val="00E93CD7"/>
    <w:rsid w:val="00EB7776"/>
    <w:rsid w:val="00EC4456"/>
    <w:rsid w:val="00ED1A4B"/>
    <w:rsid w:val="00EE2943"/>
    <w:rsid w:val="00F25454"/>
    <w:rsid w:val="00FA7741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A6962"/>
  <w15:chartTrackingRefBased/>
  <w15:docId w15:val="{04B579AF-4994-4213-A352-352727E3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rsid w:val="00127A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7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7AA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2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7AAC"/>
    <w:rPr>
      <w:rFonts w:ascii="Arial" w:hAnsi="Arial"/>
      <w:b/>
      <w:bCs/>
      <w:snapToGrid w:val="0"/>
      <w:lang w:val="fr-FR"/>
    </w:rPr>
  </w:style>
  <w:style w:type="paragraph" w:styleId="ListParagraph">
    <w:name w:val="List Paragraph"/>
    <w:basedOn w:val="Normal"/>
    <w:uiPriority w:val="34"/>
    <w:qFormat/>
    <w:rsid w:val="00127AAC"/>
    <w:pPr>
      <w:tabs>
        <w:tab w:val="clear" w:pos="567"/>
      </w:tabs>
      <w:snapToGrid/>
      <w:spacing w:line="276" w:lineRule="auto"/>
      <w:ind w:left="720"/>
      <w:contextualSpacing/>
    </w:pPr>
    <w:rPr>
      <w:rFonts w:eastAsia="Arial" w:cs="Arial"/>
      <w:snapToGrid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2B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3CD7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202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.lee@unes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isensee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evans@unesco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StOR%20planning\IOC-Circular-Letter-StOR_March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IOC-Circular-Letter-StOR_March2025.dotx</Template>
  <TotalTime>5</TotalTime>
  <Pages>1</Pages>
  <Words>109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Evans, Karen</dc:creator>
  <cp:keywords/>
  <cp:lastModifiedBy>Boned, Patrice</cp:lastModifiedBy>
  <cp:revision>3</cp:revision>
  <cp:lastPrinted>2025-03-13T18:13:00Z</cp:lastPrinted>
  <dcterms:created xsi:type="dcterms:W3CDTF">2025-03-13T18:16:00Z</dcterms:created>
  <dcterms:modified xsi:type="dcterms:W3CDTF">2025-03-13T18:20:00Z</dcterms:modified>
</cp:coreProperties>
</file>