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04F2" w14:textId="324D5AAC" w:rsidR="004B7754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>
        <w:rPr>
          <w:rFonts w:ascii="Arial" w:hAnsi="Arial" w:cs="Arial"/>
          <w:b/>
          <w:bCs/>
          <w:sz w:val="22"/>
          <w:szCs w:val="22"/>
          <w:lang w:val="es"/>
        </w:rPr>
        <w:t>APERTURA</w:t>
      </w:r>
      <w:bookmarkEnd w:id="0"/>
    </w:p>
    <w:p w14:paraId="2E3F7B47" w14:textId="1EBA71DC" w:rsidR="004B7754" w:rsidRPr="00906E3C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>
        <w:rPr>
          <w:rFonts w:ascii="Arial" w:hAnsi="Arial" w:cs="Arial"/>
          <w:b/>
          <w:bCs/>
          <w:sz w:val="22"/>
          <w:szCs w:val="22"/>
          <w:lang w:val="es"/>
        </w:rPr>
        <w:t>ORGANIZACIÓN DE LA REUNIÓN</w:t>
      </w:r>
      <w:bookmarkEnd w:id="1"/>
    </w:p>
    <w:p w14:paraId="54691195" w14:textId="04C20495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>APROBACIÓN DEL ORDEN DEL DÍA</w:t>
      </w:r>
    </w:p>
    <w:p w14:paraId="5DD46335" w14:textId="5531DF0F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>DESIGNACIÓN DEL RELATOR</w:t>
      </w:r>
    </w:p>
    <w:p w14:paraId="5A656649" w14:textId="5D312774" w:rsidR="009F3E73" w:rsidRPr="00B85557" w:rsidRDefault="009F3E73" w:rsidP="009F3E73">
      <w:pPr>
        <w:pStyle w:val="Heading3"/>
        <w:ind w:left="600" w:hanging="600"/>
        <w:rPr>
          <w:rFonts w:ascii="Arial" w:hAnsi="Arial" w:cs="Arial"/>
          <w:b w:val="0"/>
          <w:bCs w:val="0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es"/>
        </w:rPr>
        <w:t>3.</w:t>
      </w:r>
      <w:r>
        <w:rPr>
          <w:rFonts w:ascii="Arial" w:hAnsi="Arial" w:cs="Arial"/>
          <w:sz w:val="22"/>
          <w:szCs w:val="22"/>
          <w:lang w:val="es"/>
        </w:rPr>
        <w:tab/>
        <w:t>DISPOSICIONES PARA LA 33ª REUNIÓN DE LA ASAMBLEA</w:t>
      </w:r>
      <w:r>
        <w:rPr>
          <w:rFonts w:ascii="Arial" w:hAnsi="Arial" w:cs="Arial"/>
          <w:b w:val="0"/>
          <w:bCs w:val="0"/>
          <w:sz w:val="22"/>
          <w:szCs w:val="22"/>
          <w:lang w:val="es"/>
        </w:rPr>
        <w:br/>
      </w:r>
      <w:r>
        <w:rPr>
          <w:rFonts w:ascii="Arial" w:hAnsi="Arial" w:cs="Arial"/>
          <w:b w:val="0"/>
          <w:bCs w:val="0"/>
          <w:sz w:val="20"/>
          <w:szCs w:val="20"/>
          <w:lang w:val="es"/>
        </w:rPr>
        <w:t>[Artículo 53.2 del Reglamento]</w:t>
      </w:r>
    </w:p>
    <w:p w14:paraId="37EEDF8A" w14:textId="7D281954" w:rsidR="004B7754" w:rsidRDefault="009F3E73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 xml:space="preserve">DESIGNACIÓN DE LOS COMITÉS DE LA REUNIÓN </w:t>
      </w:r>
    </w:p>
    <w:p w14:paraId="6DCA1DB1" w14:textId="4FA775CF" w:rsidR="009F3E73" w:rsidRPr="009F3E73" w:rsidRDefault="009F3E73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 xml:space="preserve">EXAMEN DE LAS SOLICITUDES DE INCLUSIÓN DE PUNTOS SUPLEMENTARIOS 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sz w:val="20"/>
          <w:szCs w:val="20"/>
          <w:lang w:val="es"/>
        </w:rPr>
        <w:t>[Artículo 46 del Reglamento]</w:t>
      </w:r>
    </w:p>
    <w:p w14:paraId="45216998" w14:textId="4B95698C" w:rsidR="009F3E73" w:rsidRPr="00906E3C" w:rsidRDefault="009F3E73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>EXAMEN DE LAS PROPUESTAS RELATIVAS A LOS GRUPOS DE TRABAJO DE LA REUNIÓN</w:t>
      </w:r>
    </w:p>
    <w:p w14:paraId="62029190" w14:textId="57FC9E14" w:rsidR="004B7754" w:rsidRDefault="004B7754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 xml:space="preserve">CALENDARIO </w:t>
      </w:r>
    </w:p>
    <w:p w14:paraId="4F443CC4" w14:textId="5CC6AF94" w:rsidR="00224D71" w:rsidRPr="00224D71" w:rsidRDefault="00224D71" w:rsidP="00224D71">
      <w:pPr>
        <w:pStyle w:val="b"/>
        <w:numPr>
          <w:ilvl w:val="0"/>
          <w:numId w:val="20"/>
        </w:numPr>
        <w:ind w:left="560" w:hanging="5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FECHAS Y LUGAR DE LA 59ª REUNIÓN DEL CONSEJO EJECUTIVO Y PROPUESTA DE FECHAS Y LUGAR DE LA 34ª REUNIÓN DE LA ASAMBLEA</w:t>
      </w:r>
      <w:r>
        <w:rPr>
          <w:rFonts w:ascii="Arial" w:hAnsi="Arial" w:cs="Arial"/>
          <w:sz w:val="22"/>
          <w:szCs w:val="22"/>
          <w:lang w:val="es"/>
        </w:rPr>
        <w:br/>
        <w:t>[Artículo 53 del Reglamento]</w:t>
      </w:r>
    </w:p>
    <w:p w14:paraId="13A63FEA" w14:textId="793362F5" w:rsidR="004B7754" w:rsidRPr="00906E3C" w:rsidRDefault="00DE6571" w:rsidP="00B85557">
      <w:pPr>
        <w:pStyle w:val="Marge"/>
        <w:numPr>
          <w:ilvl w:val="0"/>
          <w:numId w:val="20"/>
        </w:numPr>
        <w:tabs>
          <w:tab w:val="clear" w:pos="567"/>
        </w:tabs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Toc141510531"/>
      <w:r>
        <w:rPr>
          <w:rFonts w:ascii="Arial" w:hAnsi="Arial" w:cs="Arial"/>
          <w:b/>
          <w:bCs/>
          <w:sz w:val="22"/>
          <w:szCs w:val="22"/>
          <w:lang w:val="es"/>
        </w:rPr>
        <w:t>APROBACIÓN DEL INFORME RESUMIDO</w:t>
      </w:r>
      <w:bookmarkEnd w:id="2"/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sz w:val="20"/>
          <w:szCs w:val="20"/>
          <w:lang w:val="es"/>
        </w:rPr>
        <w:t>[Artículo 30 del Reglamento]</w:t>
      </w:r>
    </w:p>
    <w:p w14:paraId="1E543DEA" w14:textId="70C2B621" w:rsidR="00727EEF" w:rsidRPr="00596959" w:rsidRDefault="004B7754" w:rsidP="00B85557">
      <w:pPr>
        <w:pStyle w:val="Marge"/>
        <w:numPr>
          <w:ilvl w:val="0"/>
          <w:numId w:val="20"/>
        </w:numPr>
        <w:tabs>
          <w:tab w:val="clear" w:pos="567"/>
        </w:tabs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>
        <w:rPr>
          <w:rFonts w:ascii="Arial" w:hAnsi="Arial" w:cs="Arial"/>
          <w:b/>
          <w:bCs/>
          <w:sz w:val="22"/>
          <w:szCs w:val="22"/>
          <w:lang w:val="es"/>
        </w:rPr>
        <w:t>CLAUSURA</w:t>
      </w:r>
      <w:bookmarkEnd w:id="3"/>
      <w:bookmarkEnd w:id="4"/>
      <w:bookmarkEnd w:id="5"/>
    </w:p>
    <w:sectPr w:rsidR="00727EEF" w:rsidRPr="00596959" w:rsidSect="004B7754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22B1" w14:textId="77777777" w:rsidR="0051278F" w:rsidRDefault="0051278F">
      <w:r>
        <w:separator/>
      </w:r>
    </w:p>
  </w:endnote>
  <w:endnote w:type="continuationSeparator" w:id="0">
    <w:p w14:paraId="23F2D349" w14:textId="77777777" w:rsidR="0051278F" w:rsidRDefault="0051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9B090" w14:textId="77777777" w:rsidR="0051278F" w:rsidRDefault="0051278F">
      <w:r>
        <w:separator/>
      </w:r>
    </w:p>
  </w:footnote>
  <w:footnote w:type="continuationSeparator" w:id="0">
    <w:p w14:paraId="7AA0692F" w14:textId="77777777" w:rsidR="0051278F" w:rsidRDefault="0051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030A" w14:textId="44D3C80F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es"/>
      </w:rPr>
      <w:t xml:space="preserve">IOC/EC-56/2.1.Doc - página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es"/>
          </w:rPr>
          <w:fldChar w:fldCharType="begin"/>
        </w:r>
        <w:r>
          <w:rPr>
            <w:rFonts w:ascii="Arial" w:hAnsi="Arial" w:cs="Arial"/>
            <w:sz w:val="22"/>
            <w:szCs w:val="22"/>
            <w:lang w:val="es"/>
          </w:rPr>
          <w:instrText>PAGE   \* MERGEFORMAT</w:instrText>
        </w:r>
        <w:r>
          <w:rPr>
            <w:rFonts w:ascii="Arial" w:hAnsi="Arial" w:cs="Arial"/>
            <w:sz w:val="22"/>
            <w:szCs w:val="22"/>
            <w:lang w:val="es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  <w:lang w:val="es"/>
          </w:rPr>
          <w:t>2</w:t>
        </w:r>
        <w:r>
          <w:rPr>
            <w:rFonts w:ascii="Arial" w:hAnsi="Arial" w:cs="Arial"/>
            <w:sz w:val="22"/>
            <w:szCs w:val="22"/>
            <w:lang w:val="es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B357" w14:textId="233888CE" w:rsidR="00FF54F5" w:rsidRPr="00DD55DA" w:rsidRDefault="00E01FDA" w:rsidP="00FF54F5">
    <w:pPr>
      <w:pStyle w:val="Header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es"/>
      </w:rPr>
      <w:t xml:space="preserve">IOC/EC-53/2.1.Doc Rev.4 - página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es"/>
          </w:rPr>
          <w:fldChar w:fldCharType="begin"/>
        </w:r>
        <w:r>
          <w:rPr>
            <w:rFonts w:ascii="Arial" w:hAnsi="Arial" w:cs="Arial"/>
            <w:sz w:val="22"/>
            <w:szCs w:val="22"/>
            <w:lang w:val="es"/>
          </w:rPr>
          <w:instrText>PAGE   \* MERGEFORMAT</w:instrText>
        </w:r>
        <w:r>
          <w:rPr>
            <w:rFonts w:ascii="Arial" w:hAnsi="Arial" w:cs="Arial"/>
            <w:sz w:val="22"/>
            <w:szCs w:val="22"/>
            <w:lang w:val="es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  <w:lang w:val="es"/>
          </w:rPr>
          <w:t>3</w:t>
        </w:r>
        <w:r>
          <w:rPr>
            <w:rFonts w:ascii="Arial" w:hAnsi="Arial" w:cs="Arial"/>
            <w:sz w:val="22"/>
            <w:szCs w:val="22"/>
            <w:lang w:val="es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2890" w14:textId="2B9EAD7D" w:rsidR="00F62C19" w:rsidRPr="00B85557" w:rsidRDefault="008B77EB" w:rsidP="00AA3FC5">
    <w:pPr>
      <w:pStyle w:val="Marge"/>
      <w:tabs>
        <w:tab w:val="left" w:pos="6237"/>
        <w:tab w:val="left" w:pos="7088"/>
      </w:tabs>
      <w:spacing w:after="0"/>
      <w:rPr>
        <w:rFonts w:ascii="Arial" w:hAnsi="Arial" w:cs="Arial"/>
        <w:b/>
        <w:sz w:val="36"/>
        <w:szCs w:val="36"/>
        <w:lang w:val="fr-FR"/>
      </w:rPr>
    </w:pPr>
    <w:r>
      <w:rPr>
        <w:rFonts w:ascii="Arial" w:hAnsi="Arial" w:cs="Arial"/>
        <w:sz w:val="22"/>
        <w:szCs w:val="22"/>
        <w:lang w:val="es"/>
      </w:rPr>
      <w:t>Distribución restringida</w:t>
    </w:r>
    <w:r>
      <w:rPr>
        <w:lang w:val="es"/>
      </w:rPr>
      <w:tab/>
    </w:r>
    <w:bookmarkStart w:id="6" w:name="_Hlk54263549"/>
    <w:r>
      <w:rPr>
        <w:rFonts w:ascii="Arial" w:hAnsi="Arial" w:cs="Arial"/>
        <w:b/>
        <w:bCs/>
        <w:sz w:val="36"/>
        <w:szCs w:val="36"/>
        <w:lang w:val="es"/>
      </w:rPr>
      <w:t>IOC/EC-58/2.1.Doc</w:t>
    </w:r>
    <w:bookmarkEnd w:id="6"/>
    <w:r>
      <w:rPr>
        <w:rFonts w:ascii="Arial" w:hAnsi="Arial" w:cs="Arial"/>
        <w:b/>
        <w:bCs/>
        <w:sz w:val="36"/>
        <w:szCs w:val="36"/>
        <w:lang w:val="es"/>
      </w:rPr>
      <w:t xml:space="preserve"> </w:t>
    </w:r>
  </w:p>
  <w:p w14:paraId="4FD70AD5" w14:textId="7EA43407" w:rsidR="004B7754" w:rsidRPr="00B85557" w:rsidRDefault="008B77EB" w:rsidP="00AA3FC5">
    <w:pPr>
      <w:pStyle w:val="Marge"/>
      <w:tabs>
        <w:tab w:val="left" w:pos="6237"/>
      </w:tabs>
      <w:spacing w:after="0"/>
      <w:rPr>
        <w:rFonts w:ascii="Arial" w:hAnsi="Arial" w:cs="Arial"/>
        <w:sz w:val="22"/>
        <w:szCs w:val="22"/>
        <w:lang w:val="fr-FR"/>
      </w:rPr>
    </w:pPr>
    <w:r>
      <w:rPr>
        <w:rFonts w:cs="Arial"/>
        <w:noProof/>
        <w:snapToGrid/>
        <w:szCs w:val="22"/>
        <w:lang w:val="es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"/>
      </w:rPr>
      <w:tab/>
    </w:r>
    <w:r>
      <w:rPr>
        <w:rFonts w:ascii="Arial" w:hAnsi="Arial" w:cs="Arial"/>
        <w:sz w:val="22"/>
        <w:szCs w:val="22"/>
        <w:lang w:val="es"/>
      </w:rPr>
      <w:t xml:space="preserve">París, 21 de febrero de 2024 </w:t>
    </w:r>
  </w:p>
  <w:p w14:paraId="07C76426" w14:textId="18A2F05C" w:rsidR="004B7754" w:rsidRPr="00B85557" w:rsidRDefault="004B7754" w:rsidP="00AA3FC5">
    <w:pPr>
      <w:pStyle w:val="Marge"/>
      <w:tabs>
        <w:tab w:val="left" w:pos="6237"/>
      </w:tabs>
      <w:rPr>
        <w:rFonts w:ascii="Arial" w:hAnsi="Arial" w:cs="Arial"/>
        <w:sz w:val="22"/>
        <w:szCs w:val="22"/>
        <w:lang w:val="fr-FR"/>
      </w:rPr>
    </w:pPr>
    <w:r>
      <w:rPr>
        <w:rFonts w:ascii="Arial" w:hAnsi="Arial" w:cs="Arial"/>
        <w:sz w:val="22"/>
        <w:szCs w:val="22"/>
        <w:lang w:val="es"/>
      </w:rPr>
      <w:tab/>
      <w:t>Original: Inglés</w:t>
    </w:r>
  </w:p>
  <w:p w14:paraId="0759C652" w14:textId="6ACD3015" w:rsidR="004B7754" w:rsidRPr="00B85557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fr-FR"/>
      </w:rPr>
    </w:pPr>
  </w:p>
  <w:p w14:paraId="5CBA7A2E" w14:textId="7CD94594" w:rsidR="00B17054" w:rsidRPr="00B85557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fr-FR"/>
      </w:rPr>
    </w:pPr>
  </w:p>
  <w:p w14:paraId="364F293E" w14:textId="4E082054" w:rsidR="00B17054" w:rsidRPr="00B85557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fr-FR"/>
      </w:rPr>
    </w:pPr>
  </w:p>
  <w:p w14:paraId="28CD0B7C" w14:textId="77777777" w:rsidR="008B77EB" w:rsidRPr="00B85557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fr-FR"/>
      </w:rPr>
    </w:pPr>
  </w:p>
  <w:p w14:paraId="1D868DB4" w14:textId="77777777" w:rsidR="00B17054" w:rsidRPr="00B85557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fr-FR"/>
      </w:rPr>
    </w:pPr>
  </w:p>
  <w:p w14:paraId="71A52761" w14:textId="56DB973C" w:rsidR="004B7754" w:rsidRPr="00B85557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bCs/>
        <w:lang w:val="es"/>
      </w:rPr>
      <w:t>COMISIÓN OCEANOGRÁFICA INTERGUBERNAMENTAL</w:t>
    </w:r>
  </w:p>
  <w:p w14:paraId="67E49D49" w14:textId="77777777" w:rsidR="004B7754" w:rsidRPr="00B85557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lang w:val="fr-FR"/>
      </w:rPr>
    </w:pPr>
    <w:r>
      <w:rPr>
        <w:rFonts w:ascii="Arial" w:hAnsi="Arial" w:cs="Arial"/>
        <w:lang w:val="es"/>
      </w:rPr>
      <w:t>(de la UNESCO)</w:t>
    </w:r>
  </w:p>
  <w:p w14:paraId="4872ECD5" w14:textId="77777777" w:rsidR="004B7754" w:rsidRPr="00B85557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  <w:lang w:val="fr-FR"/>
      </w:rPr>
    </w:pPr>
  </w:p>
  <w:p w14:paraId="7BF4961F" w14:textId="4B43BAE3" w:rsidR="004B7754" w:rsidRPr="00B85557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bCs/>
        <w:lang w:val="es"/>
      </w:rPr>
      <w:t>58ª reunión del Consejo Ejecutivo</w:t>
    </w:r>
  </w:p>
  <w:p w14:paraId="71300EEE" w14:textId="10E53FC1" w:rsidR="004B7754" w:rsidRPr="00B85557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lang w:val="es"/>
      </w:rPr>
      <w:t>UNESCO, París, 24 de junio de 2025</w:t>
    </w:r>
  </w:p>
  <w:p w14:paraId="5BB9C169" w14:textId="77777777" w:rsidR="004B7754" w:rsidRPr="00B85557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fr-FR"/>
      </w:rPr>
    </w:pPr>
  </w:p>
  <w:p w14:paraId="003DCA37" w14:textId="77777777" w:rsidR="004B7754" w:rsidRPr="00B85557" w:rsidRDefault="004B7754" w:rsidP="00B17054">
    <w:pPr>
      <w:jc w:val="center"/>
      <w:rPr>
        <w:rFonts w:cs="Arial"/>
        <w:szCs w:val="22"/>
        <w:lang w:val="fr-FR"/>
      </w:rPr>
    </w:pPr>
  </w:p>
  <w:p w14:paraId="5D835720" w14:textId="05C35C8D" w:rsidR="004B7754" w:rsidRPr="002F577C" w:rsidRDefault="00E50A52" w:rsidP="00B17054">
    <w:pPr>
      <w:pStyle w:val="Header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lang w:val="es"/>
      </w:rPr>
      <w:t>orden del día provisional</w:t>
    </w:r>
  </w:p>
  <w:p w14:paraId="12B25AD8" w14:textId="7919A699" w:rsidR="004B7754" w:rsidRPr="0067099F" w:rsidRDefault="004B7754" w:rsidP="007F29BC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cs="Arial"/>
        <w:bCs/>
        <w:szCs w:val="22"/>
        <w:u w:val="single"/>
      </w:rPr>
    </w:pPr>
  </w:p>
  <w:p w14:paraId="5F53C7C4" w14:textId="77777777" w:rsidR="004B7754" w:rsidRPr="002F577C" w:rsidRDefault="004B7754" w:rsidP="00B170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CD7"/>
    <w:multiLevelType w:val="multilevel"/>
    <w:tmpl w:val="736697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346E1C6B"/>
    <w:multiLevelType w:val="multilevel"/>
    <w:tmpl w:val="2B2A5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416C07E2"/>
    <w:multiLevelType w:val="multilevel"/>
    <w:tmpl w:val="6F7C5B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43D1A1E"/>
    <w:multiLevelType w:val="hybridMultilevel"/>
    <w:tmpl w:val="A5788A64"/>
    <w:lvl w:ilvl="0" w:tplc="4684825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897E2E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798254661">
    <w:abstractNumId w:val="4"/>
  </w:num>
  <w:num w:numId="2" w16cid:durableId="1608654604">
    <w:abstractNumId w:val="4"/>
  </w:num>
  <w:num w:numId="3" w16cid:durableId="984821929">
    <w:abstractNumId w:val="4"/>
  </w:num>
  <w:num w:numId="4" w16cid:durableId="1056320756">
    <w:abstractNumId w:val="4"/>
  </w:num>
  <w:num w:numId="5" w16cid:durableId="1518158381">
    <w:abstractNumId w:val="4"/>
  </w:num>
  <w:num w:numId="6" w16cid:durableId="2089495236">
    <w:abstractNumId w:val="4"/>
  </w:num>
  <w:num w:numId="7" w16cid:durableId="1190989747">
    <w:abstractNumId w:val="4"/>
  </w:num>
  <w:num w:numId="8" w16cid:durableId="2005551914">
    <w:abstractNumId w:val="4"/>
  </w:num>
  <w:num w:numId="9" w16cid:durableId="1204440793">
    <w:abstractNumId w:val="4"/>
  </w:num>
  <w:num w:numId="10" w16cid:durableId="506670835">
    <w:abstractNumId w:val="4"/>
  </w:num>
  <w:num w:numId="11" w16cid:durableId="787967949">
    <w:abstractNumId w:val="10"/>
  </w:num>
  <w:num w:numId="12" w16cid:durableId="1161627675">
    <w:abstractNumId w:val="4"/>
  </w:num>
  <w:num w:numId="13" w16cid:durableId="19362546">
    <w:abstractNumId w:val="2"/>
  </w:num>
  <w:num w:numId="14" w16cid:durableId="1638728037">
    <w:abstractNumId w:val="5"/>
  </w:num>
  <w:num w:numId="15" w16cid:durableId="1698235751">
    <w:abstractNumId w:val="1"/>
  </w:num>
  <w:num w:numId="16" w16cid:durableId="296449921">
    <w:abstractNumId w:val="8"/>
  </w:num>
  <w:num w:numId="17" w16cid:durableId="1265454687">
    <w:abstractNumId w:val="3"/>
  </w:num>
  <w:num w:numId="18" w16cid:durableId="1218277664">
    <w:abstractNumId w:val="9"/>
  </w:num>
  <w:num w:numId="19" w16cid:durableId="259460067">
    <w:abstractNumId w:val="0"/>
  </w:num>
  <w:num w:numId="20" w16cid:durableId="1593587525">
    <w:abstractNumId w:val="6"/>
  </w:num>
  <w:num w:numId="21" w16cid:durableId="791365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431C5"/>
    <w:rsid w:val="000445B8"/>
    <w:rsid w:val="0004582F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432E"/>
    <w:rsid w:val="00097CDF"/>
    <w:rsid w:val="000A6D08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3B1A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5FF2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4D71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0F17"/>
    <w:rsid w:val="00332421"/>
    <w:rsid w:val="00332534"/>
    <w:rsid w:val="00332785"/>
    <w:rsid w:val="0033582A"/>
    <w:rsid w:val="0033741E"/>
    <w:rsid w:val="00341FD0"/>
    <w:rsid w:val="0034392B"/>
    <w:rsid w:val="00344E00"/>
    <w:rsid w:val="00352423"/>
    <w:rsid w:val="00354A10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2612F"/>
    <w:rsid w:val="00431123"/>
    <w:rsid w:val="00437DB1"/>
    <w:rsid w:val="00441F29"/>
    <w:rsid w:val="00441FE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1EFC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4AC5"/>
    <w:rsid w:val="004F5686"/>
    <w:rsid w:val="005066B5"/>
    <w:rsid w:val="0051278F"/>
    <w:rsid w:val="00514AC0"/>
    <w:rsid w:val="00515020"/>
    <w:rsid w:val="00523B29"/>
    <w:rsid w:val="00523DF2"/>
    <w:rsid w:val="00524D94"/>
    <w:rsid w:val="00530113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2C4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2C02"/>
    <w:rsid w:val="0060360F"/>
    <w:rsid w:val="006122F2"/>
    <w:rsid w:val="00612A3E"/>
    <w:rsid w:val="00613F3F"/>
    <w:rsid w:val="006140DB"/>
    <w:rsid w:val="00625EE0"/>
    <w:rsid w:val="00625FE6"/>
    <w:rsid w:val="006327B2"/>
    <w:rsid w:val="00632AD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44A7"/>
    <w:rsid w:val="00666085"/>
    <w:rsid w:val="0067098E"/>
    <w:rsid w:val="0067099F"/>
    <w:rsid w:val="00671A70"/>
    <w:rsid w:val="00672A6F"/>
    <w:rsid w:val="0067544A"/>
    <w:rsid w:val="00681D60"/>
    <w:rsid w:val="00682998"/>
    <w:rsid w:val="00694BEE"/>
    <w:rsid w:val="006A1ED7"/>
    <w:rsid w:val="006A2412"/>
    <w:rsid w:val="006A2C9D"/>
    <w:rsid w:val="006A3196"/>
    <w:rsid w:val="006B2C23"/>
    <w:rsid w:val="006B7AA9"/>
    <w:rsid w:val="006C2500"/>
    <w:rsid w:val="006C48C7"/>
    <w:rsid w:val="006C6875"/>
    <w:rsid w:val="006C6EB1"/>
    <w:rsid w:val="006C7AE8"/>
    <w:rsid w:val="006E0BCF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64AB"/>
    <w:rsid w:val="00747591"/>
    <w:rsid w:val="00750F05"/>
    <w:rsid w:val="00755DEA"/>
    <w:rsid w:val="00756E80"/>
    <w:rsid w:val="007577B2"/>
    <w:rsid w:val="007628BE"/>
    <w:rsid w:val="00762B2E"/>
    <w:rsid w:val="00766688"/>
    <w:rsid w:val="00770EC7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58F2"/>
    <w:rsid w:val="007C60C1"/>
    <w:rsid w:val="007C6427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29BC"/>
    <w:rsid w:val="007F77F4"/>
    <w:rsid w:val="00800665"/>
    <w:rsid w:val="00806CD3"/>
    <w:rsid w:val="008074BE"/>
    <w:rsid w:val="00811963"/>
    <w:rsid w:val="0081272A"/>
    <w:rsid w:val="008140A7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26CA"/>
    <w:rsid w:val="00845462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544A"/>
    <w:rsid w:val="008B77EB"/>
    <w:rsid w:val="008C74FA"/>
    <w:rsid w:val="008D5C30"/>
    <w:rsid w:val="008E0DC5"/>
    <w:rsid w:val="008E280C"/>
    <w:rsid w:val="008E5F82"/>
    <w:rsid w:val="008F0135"/>
    <w:rsid w:val="008F2C9F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1FC7"/>
    <w:rsid w:val="00942E2B"/>
    <w:rsid w:val="0094308D"/>
    <w:rsid w:val="00945D12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6B84"/>
    <w:rsid w:val="009A7F76"/>
    <w:rsid w:val="009B2FB5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F1EFE"/>
    <w:rsid w:val="009F2CE4"/>
    <w:rsid w:val="009F3E73"/>
    <w:rsid w:val="009F42E1"/>
    <w:rsid w:val="009F49EA"/>
    <w:rsid w:val="009F5659"/>
    <w:rsid w:val="00A02887"/>
    <w:rsid w:val="00A02E57"/>
    <w:rsid w:val="00A057C4"/>
    <w:rsid w:val="00A05A4D"/>
    <w:rsid w:val="00A05AB4"/>
    <w:rsid w:val="00A070D7"/>
    <w:rsid w:val="00A12E09"/>
    <w:rsid w:val="00A25EB2"/>
    <w:rsid w:val="00A265E3"/>
    <w:rsid w:val="00A30AC2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029E"/>
    <w:rsid w:val="00A72488"/>
    <w:rsid w:val="00A7294C"/>
    <w:rsid w:val="00A74B98"/>
    <w:rsid w:val="00A75239"/>
    <w:rsid w:val="00A7623D"/>
    <w:rsid w:val="00A820F1"/>
    <w:rsid w:val="00AA3077"/>
    <w:rsid w:val="00AA36BB"/>
    <w:rsid w:val="00AA3FC5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AF3CDF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75F3E"/>
    <w:rsid w:val="00B777B1"/>
    <w:rsid w:val="00B820A7"/>
    <w:rsid w:val="00B84521"/>
    <w:rsid w:val="00B848E4"/>
    <w:rsid w:val="00B848ED"/>
    <w:rsid w:val="00B85557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2D0C"/>
    <w:rsid w:val="00D02605"/>
    <w:rsid w:val="00D12711"/>
    <w:rsid w:val="00D1662F"/>
    <w:rsid w:val="00D204B7"/>
    <w:rsid w:val="00D2050E"/>
    <w:rsid w:val="00D36C3E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A5F08"/>
    <w:rsid w:val="00DB22A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171A"/>
    <w:rsid w:val="00EE2F00"/>
    <w:rsid w:val="00EE7052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7931-8AC3-4F89-995F-E00C6E6A49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503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Boned, Patrice</cp:lastModifiedBy>
  <cp:revision>2</cp:revision>
  <cp:lastPrinted>2022-04-11T19:31:00Z</cp:lastPrinted>
  <dcterms:created xsi:type="dcterms:W3CDTF">2025-03-04T08:56:00Z</dcterms:created>
  <dcterms:modified xsi:type="dcterms:W3CDTF">2025-03-04T08:56:00Z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