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41"/>
        <w:gridCol w:w="8283"/>
        <w:gridCol w:w="2835"/>
      </w:tblGrid>
      <w:tr w:rsidR="001D784E" w:rsidRPr="00A11C9E" w14:paraId="532A8581" w14:textId="77777777" w:rsidTr="00624E1B">
        <w:trPr>
          <w:trHeight w:val="1108"/>
          <w:jc w:val="center"/>
        </w:trPr>
        <w:tc>
          <w:tcPr>
            <w:tcW w:w="3341" w:type="dxa"/>
          </w:tcPr>
          <w:p w14:paraId="60C4D963" w14:textId="0151FFE6" w:rsidR="001D784E" w:rsidRPr="00A11C9E" w:rsidRDefault="00353BBF" w:rsidP="00C57B7A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D24F5D7" wp14:editId="4CCF1B7D">
                  <wp:simplePos x="0" y="0"/>
                  <wp:positionH relativeFrom="column">
                    <wp:posOffset>-262890</wp:posOffset>
                  </wp:positionH>
                  <wp:positionV relativeFrom="paragraph">
                    <wp:posOffset>-58497</wp:posOffset>
                  </wp:positionV>
                  <wp:extent cx="1057275" cy="701675"/>
                  <wp:effectExtent l="0" t="0" r="0" b="0"/>
                  <wp:wrapNone/>
                  <wp:docPr id="5" name="Picture 4" descr="Logo, company name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, company name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3" w:type="dxa"/>
          </w:tcPr>
          <w:p w14:paraId="7AD485C6" w14:textId="77777777" w:rsidR="001D784E" w:rsidRDefault="001D784E" w:rsidP="00384F43">
            <w:pPr>
              <w:tabs>
                <w:tab w:val="clear" w:pos="720"/>
                <w:tab w:val="right" w:pos="14539"/>
              </w:tabs>
              <w:jc w:val="center"/>
            </w:pPr>
            <w:r w:rsidRPr="00A11C9E">
              <w:rPr>
                <w:rFonts w:ascii="Arial" w:hAnsi="Arial"/>
                <w:b/>
                <w:sz w:val="18"/>
                <w:lang w:val="en-GB"/>
              </w:rPr>
              <w:t>INTERGOVERNMENTAL</w:t>
            </w:r>
            <w:r w:rsidRPr="00A11C9E">
              <w:rPr>
                <w:rFonts w:ascii="Arial" w:hAnsi="Arial"/>
                <w:b/>
                <w:sz w:val="18"/>
              </w:rPr>
              <w:t xml:space="preserve"> OCEANOGRAPHIC COMMISSION</w:t>
            </w:r>
            <w:r w:rsidRPr="00A11C9E">
              <w:rPr>
                <w:rFonts w:ascii="Arial" w:hAnsi="Arial"/>
                <w:b/>
                <w:sz w:val="18"/>
              </w:rPr>
              <w:br/>
            </w:r>
            <w:r w:rsidRPr="00A11C9E">
              <w:rPr>
                <w:rFonts w:ascii="Arial" w:hAnsi="Arial" w:cs="Arial"/>
                <w:sz w:val="18"/>
                <w:szCs w:val="18"/>
              </w:rPr>
              <w:t>(of UNESCO)</w:t>
            </w:r>
          </w:p>
          <w:p w14:paraId="461D02D4" w14:textId="61EB4FD5" w:rsidR="001D784E" w:rsidRPr="00A11C9E" w:rsidRDefault="005C7E7B" w:rsidP="00384F43">
            <w:pPr>
              <w:tabs>
                <w:tab w:val="center" w:pos="5534"/>
                <w:tab w:val="left" w:pos="13671"/>
              </w:tabs>
              <w:ind w:right="-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Thirty-</w:t>
            </w:r>
            <w:r w:rsidR="00624E1B">
              <w:rPr>
                <w:rFonts w:ascii="Arial" w:hAnsi="Arial"/>
                <w:b/>
                <w:sz w:val="16"/>
              </w:rPr>
              <w:t>third</w:t>
            </w:r>
            <w:r w:rsidR="001D784E" w:rsidRPr="00A11C9E">
              <w:rPr>
                <w:rFonts w:ascii="Arial" w:hAnsi="Arial"/>
                <w:b/>
                <w:sz w:val="16"/>
              </w:rPr>
              <w:t xml:space="preserve"> Session of the Assembly</w:t>
            </w:r>
          </w:p>
          <w:p w14:paraId="62024945" w14:textId="5809DA83" w:rsidR="001D784E" w:rsidRDefault="00624E1B" w:rsidP="003A345C">
            <w:pPr>
              <w:tabs>
                <w:tab w:val="center" w:pos="5534"/>
                <w:tab w:val="left" w:pos="13671"/>
              </w:tabs>
              <w:ind w:right="-8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UNESCO, </w:t>
            </w:r>
            <w:r w:rsidR="001D784E" w:rsidRPr="00A11C9E">
              <w:rPr>
                <w:rFonts w:ascii="Arial" w:hAnsi="Arial"/>
                <w:sz w:val="16"/>
              </w:rPr>
              <w:t xml:space="preserve">Paris, </w:t>
            </w:r>
            <w:r w:rsidRPr="00624E1B">
              <w:rPr>
                <w:rFonts w:ascii="Arial" w:hAnsi="Arial"/>
                <w:sz w:val="16"/>
              </w:rPr>
              <w:t>25 June–3 July 2025</w:t>
            </w:r>
          </w:p>
          <w:p w14:paraId="0CC1B622" w14:textId="77777777" w:rsidR="00C4710E" w:rsidRPr="00890F5F" w:rsidRDefault="00C4710E" w:rsidP="003A345C">
            <w:pPr>
              <w:tabs>
                <w:tab w:val="center" w:pos="5534"/>
                <w:tab w:val="left" w:pos="13671"/>
              </w:tabs>
              <w:ind w:right="-84"/>
              <w:jc w:val="center"/>
              <w:rPr>
                <w:rFonts w:ascii="Arial" w:hAnsi="Arial"/>
                <w:sz w:val="16"/>
              </w:rPr>
            </w:pPr>
          </w:p>
          <w:p w14:paraId="7E74F690" w14:textId="7E44FFEB" w:rsidR="001D784E" w:rsidRPr="00A11C9E" w:rsidRDefault="00624E1B" w:rsidP="00384F43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DRAFT</w:t>
            </w:r>
            <w:r w:rsidR="00F90CC3">
              <w:rPr>
                <w:rFonts w:ascii="Arial" w:hAnsi="Arial"/>
                <w:b/>
                <w:sz w:val="16"/>
              </w:rPr>
              <w:t xml:space="preserve"> </w:t>
            </w:r>
            <w:r w:rsidR="001D784E" w:rsidRPr="00890F5F">
              <w:rPr>
                <w:rFonts w:ascii="Arial" w:hAnsi="Arial"/>
                <w:b/>
                <w:sz w:val="16"/>
              </w:rPr>
              <w:t>PROVISI</w:t>
            </w:r>
            <w:r w:rsidR="001D784E" w:rsidRPr="00A11C9E">
              <w:rPr>
                <w:rFonts w:ascii="Arial" w:hAnsi="Arial"/>
                <w:b/>
                <w:sz w:val="16"/>
              </w:rPr>
              <w:t>ONAL TIMETABLE</w:t>
            </w:r>
          </w:p>
        </w:tc>
        <w:tc>
          <w:tcPr>
            <w:tcW w:w="2835" w:type="dxa"/>
          </w:tcPr>
          <w:p w14:paraId="6823E5B3" w14:textId="31668C7A" w:rsidR="001D784E" w:rsidRPr="00A11C9E" w:rsidRDefault="001D784E" w:rsidP="00624E1B">
            <w:pPr>
              <w:tabs>
                <w:tab w:val="clear" w:pos="720"/>
                <w:tab w:val="right" w:pos="14539"/>
              </w:tabs>
              <w:ind w:left="57"/>
              <w:jc w:val="both"/>
              <w:rPr>
                <w:rFonts w:ascii="Arial" w:hAnsi="Arial"/>
                <w:sz w:val="16"/>
              </w:rPr>
            </w:pPr>
            <w:r w:rsidRPr="00A11C9E">
              <w:rPr>
                <w:rFonts w:ascii="Arial" w:hAnsi="Arial"/>
                <w:sz w:val="16"/>
              </w:rPr>
              <w:t>IOC</w:t>
            </w:r>
            <w:r w:rsidR="004A5AC5">
              <w:rPr>
                <w:rFonts w:ascii="Arial" w:hAnsi="Arial"/>
                <w:sz w:val="16"/>
              </w:rPr>
              <w:t>/A</w:t>
            </w:r>
            <w:r w:rsidRPr="00A11C9E">
              <w:rPr>
                <w:rFonts w:ascii="Arial" w:hAnsi="Arial"/>
                <w:sz w:val="16"/>
              </w:rPr>
              <w:t>-</w:t>
            </w:r>
            <w:r w:rsidR="005C7E7B">
              <w:rPr>
                <w:rFonts w:ascii="Arial" w:hAnsi="Arial"/>
                <w:sz w:val="16"/>
              </w:rPr>
              <w:t>3</w:t>
            </w:r>
            <w:r w:rsidR="00624E1B">
              <w:rPr>
                <w:rFonts w:ascii="Arial" w:hAnsi="Arial"/>
                <w:sz w:val="16"/>
              </w:rPr>
              <w:t>3</w:t>
            </w:r>
            <w:r w:rsidRPr="00A11C9E">
              <w:rPr>
                <w:rFonts w:ascii="Arial" w:hAnsi="Arial"/>
                <w:sz w:val="16"/>
              </w:rPr>
              <w:t>/</w:t>
            </w:r>
            <w:r w:rsidR="005C7E7B">
              <w:rPr>
                <w:rFonts w:ascii="Arial" w:hAnsi="Arial"/>
                <w:sz w:val="16"/>
              </w:rPr>
              <w:t>2.</w:t>
            </w:r>
            <w:r w:rsidRPr="00A11C9E">
              <w:rPr>
                <w:rFonts w:ascii="Arial" w:hAnsi="Arial"/>
                <w:sz w:val="16"/>
              </w:rPr>
              <w:t>1</w:t>
            </w:r>
            <w:r w:rsidR="005C7E7B">
              <w:rPr>
                <w:rFonts w:ascii="Arial" w:hAnsi="Arial"/>
                <w:sz w:val="16"/>
              </w:rPr>
              <w:t xml:space="preserve"> Doc </w:t>
            </w:r>
            <w:proofErr w:type="spellStart"/>
            <w:r w:rsidRPr="00A11C9E">
              <w:rPr>
                <w:rFonts w:ascii="Arial" w:hAnsi="Arial"/>
                <w:sz w:val="16"/>
              </w:rPr>
              <w:t>Add.</w:t>
            </w:r>
            <w:r w:rsidR="00510FF7">
              <w:rPr>
                <w:rFonts w:ascii="Arial" w:hAnsi="Arial"/>
                <w:sz w:val="16"/>
              </w:rPr>
              <w:t>Prov</w:t>
            </w:r>
            <w:proofErr w:type="spellEnd"/>
            <w:r w:rsidR="00624E1B">
              <w:rPr>
                <w:rFonts w:ascii="Arial" w:hAnsi="Arial"/>
                <w:sz w:val="16"/>
              </w:rPr>
              <w:t>; DRAFT</w:t>
            </w:r>
          </w:p>
          <w:p w14:paraId="442FF9BD" w14:textId="4639CA2F" w:rsidR="001D784E" w:rsidRPr="00A11C9E" w:rsidRDefault="001D784E" w:rsidP="00624E1B">
            <w:pPr>
              <w:tabs>
                <w:tab w:val="clear" w:pos="720"/>
                <w:tab w:val="right" w:pos="14539"/>
              </w:tabs>
              <w:ind w:left="57"/>
              <w:jc w:val="both"/>
              <w:rPr>
                <w:rFonts w:ascii="Arial" w:hAnsi="Arial"/>
                <w:sz w:val="16"/>
              </w:rPr>
            </w:pPr>
            <w:r w:rsidRPr="00A11C9E">
              <w:rPr>
                <w:rFonts w:ascii="Arial" w:hAnsi="Arial"/>
                <w:sz w:val="16"/>
              </w:rPr>
              <w:t xml:space="preserve">Paris, </w:t>
            </w:r>
            <w:r w:rsidR="00624E1B">
              <w:rPr>
                <w:rFonts w:ascii="Arial" w:hAnsi="Arial"/>
                <w:sz w:val="16"/>
              </w:rPr>
              <w:t>19 December 2024</w:t>
            </w:r>
          </w:p>
          <w:p w14:paraId="7F8CAF35" w14:textId="77777777" w:rsidR="001D784E" w:rsidRPr="00A11C9E" w:rsidRDefault="001D784E" w:rsidP="00624E1B">
            <w:pPr>
              <w:tabs>
                <w:tab w:val="clear" w:pos="720"/>
                <w:tab w:val="right" w:pos="14539"/>
              </w:tabs>
              <w:ind w:left="57"/>
              <w:jc w:val="both"/>
              <w:rPr>
                <w:rFonts w:ascii="Arial" w:hAnsi="Arial"/>
                <w:sz w:val="16"/>
              </w:rPr>
            </w:pPr>
            <w:r w:rsidRPr="00A11C9E">
              <w:rPr>
                <w:rFonts w:ascii="Arial" w:hAnsi="Arial"/>
                <w:sz w:val="16"/>
              </w:rPr>
              <w:t>English</w:t>
            </w:r>
            <w:r w:rsidRPr="00A11C9E">
              <w:rPr>
                <w:rFonts w:ascii="Arial" w:hAnsi="Arial"/>
              </w:rPr>
              <w:t xml:space="preserve"> </w:t>
            </w:r>
            <w:r w:rsidRPr="00A11C9E">
              <w:rPr>
                <w:rFonts w:ascii="Arial" w:hAnsi="Arial"/>
                <w:sz w:val="16"/>
              </w:rPr>
              <w:t>only</w:t>
            </w:r>
          </w:p>
        </w:tc>
      </w:tr>
    </w:tbl>
    <w:p w14:paraId="21508C71" w14:textId="32DA71F1" w:rsidR="001D784E" w:rsidRDefault="001D784E">
      <w:pPr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694"/>
        <w:gridCol w:w="891"/>
        <w:gridCol w:w="8"/>
        <w:gridCol w:w="1096"/>
        <w:gridCol w:w="708"/>
        <w:gridCol w:w="1701"/>
        <w:gridCol w:w="1560"/>
        <w:gridCol w:w="1417"/>
        <w:gridCol w:w="284"/>
        <w:gridCol w:w="1842"/>
        <w:gridCol w:w="1560"/>
        <w:gridCol w:w="1559"/>
        <w:gridCol w:w="1559"/>
      </w:tblGrid>
      <w:tr w:rsidR="008D5E68" w:rsidRPr="00DC779B" w14:paraId="4DBD0188" w14:textId="77777777" w:rsidTr="00653EDF">
        <w:trPr>
          <w:jc w:val="center"/>
        </w:trPr>
        <w:tc>
          <w:tcPr>
            <w:tcW w:w="1593" w:type="dxa"/>
            <w:gridSpan w:val="3"/>
            <w:tcBorders>
              <w:top w:val="single" w:sz="4" w:space="0" w:color="C0504D"/>
              <w:left w:val="single" w:sz="4" w:space="0" w:color="C0504D"/>
              <w:bottom w:val="dotted" w:sz="4" w:space="0" w:color="auto"/>
              <w:right w:val="single" w:sz="4" w:space="0" w:color="C0504D"/>
            </w:tcBorders>
            <w:vAlign w:val="center"/>
          </w:tcPr>
          <w:p w14:paraId="2A289814" w14:textId="1F162E92" w:rsidR="008D5E68" w:rsidRPr="00B64315" w:rsidRDefault="004A5AC5" w:rsidP="00203803">
            <w:pPr>
              <w:pStyle w:val="Heading8"/>
              <w:tabs>
                <w:tab w:val="clear" w:pos="720"/>
                <w:tab w:val="left" w:pos="206"/>
              </w:tabs>
              <w:spacing w:before="60"/>
              <w:jc w:val="left"/>
              <w:rPr>
                <w:b w:val="0"/>
                <w:color w:val="365F91"/>
              </w:rPr>
            </w:pPr>
            <w:r>
              <w:rPr>
                <w:b w:val="0"/>
                <w:noProof/>
                <w:sz w:val="14"/>
                <w:szCs w:val="14"/>
                <w:lang w:eastAsia="zh-CN"/>
              </w:rPr>
              <w:drawing>
                <wp:inline distT="0" distB="0" distL="0" distR="0" wp14:anchorId="6DF8120B" wp14:editId="24BD050C">
                  <wp:extent cx="114300" cy="114300"/>
                  <wp:effectExtent l="0" t="0" r="0" b="0"/>
                  <wp:docPr id="1" name="Immagine 2" descr="HH0033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H0033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5E68" w:rsidRPr="00347666">
              <w:rPr>
                <w:b w:val="0"/>
                <w:sz w:val="14"/>
                <w:szCs w:val="14"/>
              </w:rPr>
              <w:t xml:space="preserve"> </w:t>
            </w:r>
            <w:r w:rsidR="008D5E68" w:rsidRPr="00624E1B">
              <w:rPr>
                <w:b w:val="0"/>
                <w:color w:val="FF0000"/>
                <w:sz w:val="12"/>
                <w:szCs w:val="14"/>
                <w:highlight w:val="yellow"/>
              </w:rPr>
              <w:t xml:space="preserve">Deadline for DRs: Friday </w:t>
            </w:r>
            <w:r w:rsidR="005E7C36">
              <w:rPr>
                <w:b w:val="0"/>
                <w:color w:val="FF0000"/>
                <w:sz w:val="12"/>
                <w:szCs w:val="14"/>
                <w:highlight w:val="yellow"/>
              </w:rPr>
              <w:t>20</w:t>
            </w:r>
            <w:r w:rsidR="008D5E68" w:rsidRPr="00624E1B">
              <w:rPr>
                <w:b w:val="0"/>
                <w:color w:val="FF0000"/>
                <w:sz w:val="12"/>
                <w:szCs w:val="14"/>
                <w:highlight w:val="yellow"/>
              </w:rPr>
              <w:t xml:space="preserve"> June at 10</w:t>
            </w:r>
            <w:r w:rsidR="008D5E68" w:rsidRPr="00884BAB">
              <w:rPr>
                <w:b w:val="0"/>
                <w:color w:val="FF0000"/>
                <w:sz w:val="12"/>
                <w:szCs w:val="14"/>
              </w:rPr>
              <w:t xml:space="preserve"> a.m</w:t>
            </w:r>
            <w:r w:rsidR="008D5E68">
              <w:rPr>
                <w:b w:val="0"/>
                <w:color w:val="FF0000"/>
                <w:sz w:val="12"/>
                <w:szCs w:val="14"/>
              </w:rPr>
              <w:t>.</w:t>
            </w:r>
          </w:p>
        </w:tc>
        <w:tc>
          <w:tcPr>
            <w:tcW w:w="1804" w:type="dxa"/>
            <w:gridSpan w:val="2"/>
            <w:tcBorders>
              <w:top w:val="dotted" w:sz="4" w:space="0" w:color="auto"/>
              <w:left w:val="single" w:sz="4" w:space="0" w:color="C0504D"/>
              <w:bottom w:val="dotted" w:sz="4" w:space="0" w:color="auto"/>
              <w:right w:val="double" w:sz="4" w:space="0" w:color="F79646"/>
            </w:tcBorders>
            <w:shd w:val="clear" w:color="auto" w:fill="DBE5F1"/>
            <w:vAlign w:val="center"/>
          </w:tcPr>
          <w:p w14:paraId="725F069D" w14:textId="51B75A2C" w:rsidR="008D5E68" w:rsidRPr="00BE74E1" w:rsidRDefault="008D5E68" w:rsidP="00203803">
            <w:pPr>
              <w:jc w:val="center"/>
              <w:rPr>
                <w:rFonts w:ascii="Arial" w:hAnsi="Arial" w:cs="Arial"/>
                <w:spacing w:val="30"/>
                <w:sz w:val="16"/>
                <w:szCs w:val="16"/>
              </w:rPr>
            </w:pPr>
            <w:r>
              <w:rPr>
                <w:rFonts w:ascii="Arial" w:hAnsi="Arial" w:cs="Arial"/>
                <w:spacing w:val="30"/>
                <w:sz w:val="16"/>
                <w:szCs w:val="16"/>
              </w:rPr>
              <w:t>5</w:t>
            </w:r>
            <w:r w:rsidR="00624E1B">
              <w:rPr>
                <w:rFonts w:ascii="Arial" w:hAnsi="Arial" w:cs="Arial"/>
                <w:spacing w:val="30"/>
                <w:sz w:val="16"/>
                <w:szCs w:val="16"/>
              </w:rPr>
              <w:t>8</w:t>
            </w:r>
            <w:r w:rsidRPr="00BE74E1">
              <w:rPr>
                <w:rFonts w:ascii="Arial" w:hAnsi="Arial" w:cs="Arial"/>
                <w:spacing w:val="30"/>
                <w:sz w:val="16"/>
                <w:szCs w:val="16"/>
              </w:rPr>
              <w:t>th EC</w:t>
            </w:r>
          </w:p>
        </w:tc>
        <w:tc>
          <w:tcPr>
            <w:tcW w:w="11482" w:type="dxa"/>
            <w:gridSpan w:val="8"/>
            <w:tcBorders>
              <w:top w:val="double" w:sz="4" w:space="0" w:color="F79646"/>
              <w:left w:val="double" w:sz="4" w:space="0" w:color="F79646"/>
              <w:right w:val="double" w:sz="4" w:space="0" w:color="F79646"/>
            </w:tcBorders>
            <w:shd w:val="clear" w:color="auto" w:fill="FABF8F"/>
            <w:vAlign w:val="center"/>
          </w:tcPr>
          <w:p w14:paraId="428D9C96" w14:textId="368F7205" w:rsidR="008D5E68" w:rsidRPr="00DC779B" w:rsidRDefault="008D5E68" w:rsidP="00C55AFD">
            <w:pPr>
              <w:widowControl/>
              <w:tabs>
                <w:tab w:val="clear" w:pos="720"/>
              </w:tabs>
              <w:autoSpaceDE/>
              <w:autoSpaceDN/>
              <w:adjustRightInd/>
              <w:spacing w:line="276" w:lineRule="auto"/>
              <w:jc w:val="center"/>
            </w:pPr>
            <w:r>
              <w:rPr>
                <w:rFonts w:ascii="Arial" w:hAnsi="Arial" w:cs="Arial"/>
                <w:spacing w:val="30"/>
                <w:sz w:val="16"/>
                <w:szCs w:val="16"/>
              </w:rPr>
              <w:t>3</w:t>
            </w:r>
            <w:r w:rsidR="0080618C">
              <w:rPr>
                <w:rFonts w:ascii="Arial" w:hAnsi="Arial" w:cs="Arial"/>
                <w:spacing w:val="30"/>
                <w:sz w:val="16"/>
                <w:szCs w:val="16"/>
              </w:rPr>
              <w:t>3rd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3839D0">
              <w:rPr>
                <w:rFonts w:ascii="Arial" w:hAnsi="Arial" w:cs="Arial"/>
                <w:spacing w:val="30"/>
                <w:sz w:val="16"/>
                <w:szCs w:val="16"/>
              </w:rPr>
              <w:t>Session of the Assembly</w:t>
            </w:r>
          </w:p>
        </w:tc>
      </w:tr>
      <w:tr w:rsidR="00653EDF" w:rsidRPr="00DC779B" w14:paraId="055983FF" w14:textId="77777777" w:rsidTr="00771423">
        <w:trPr>
          <w:jc w:val="center"/>
        </w:trPr>
        <w:tc>
          <w:tcPr>
            <w:tcW w:w="694" w:type="dxa"/>
            <w:tcBorders>
              <w:top w:val="single" w:sz="4" w:space="0" w:color="C0504D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08C7B" w14:textId="77777777" w:rsidR="00094CAF" w:rsidRPr="00DC779B" w:rsidRDefault="00094CAF" w:rsidP="0058470D">
            <w:pPr>
              <w:pStyle w:val="TOC1"/>
              <w:framePr w:hSpace="0" w:wrap="auto" w:vAnchor="margin" w:xAlign="left" w:yAlign="inline"/>
              <w:suppressOverlap w:val="0"/>
            </w:pPr>
            <w:r w:rsidRPr="00DC779B">
              <w:t>hour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A2EDD" w14:textId="77777777" w:rsidR="00094CAF" w:rsidRPr="00B64315" w:rsidRDefault="00094CAF" w:rsidP="00203803">
            <w:pPr>
              <w:pStyle w:val="Heading8"/>
              <w:spacing w:before="60"/>
              <w:rPr>
                <w:b w:val="0"/>
                <w:color w:val="365F91"/>
              </w:rPr>
            </w:pPr>
            <w:r w:rsidRPr="00B64315">
              <w:rPr>
                <w:b w:val="0"/>
                <w:color w:val="365F91"/>
              </w:rPr>
              <w:t>Monday</w:t>
            </w:r>
          </w:p>
          <w:p w14:paraId="79F4A880" w14:textId="5C51F1C8" w:rsidR="00094CAF" w:rsidRPr="00B64315" w:rsidRDefault="00094CAF" w:rsidP="00203803">
            <w:pPr>
              <w:pStyle w:val="Heading8"/>
              <w:spacing w:before="60"/>
              <w:rPr>
                <w:b w:val="0"/>
                <w:iCs/>
                <w:color w:val="365F91"/>
              </w:rPr>
            </w:pPr>
            <w:r>
              <w:rPr>
                <w:b w:val="0"/>
                <w:iCs/>
                <w:color w:val="365F91"/>
              </w:rPr>
              <w:t>23</w:t>
            </w:r>
            <w:r w:rsidRPr="00B64315">
              <w:rPr>
                <w:b w:val="0"/>
                <w:iCs/>
                <w:color w:val="365F91"/>
              </w:rPr>
              <w:t xml:space="preserve"> June</w:t>
            </w:r>
          </w:p>
        </w:tc>
        <w:tc>
          <w:tcPr>
            <w:tcW w:w="1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79646"/>
            </w:tcBorders>
          </w:tcPr>
          <w:p w14:paraId="39F13CFF" w14:textId="77777777" w:rsidR="00094CAF" w:rsidRPr="00B64315" w:rsidRDefault="00094CAF" w:rsidP="00203803">
            <w:pPr>
              <w:pStyle w:val="Heading8"/>
              <w:spacing w:before="60"/>
              <w:rPr>
                <w:b w:val="0"/>
                <w:color w:val="365F91"/>
              </w:rPr>
            </w:pPr>
            <w:r w:rsidRPr="00B64315">
              <w:rPr>
                <w:b w:val="0"/>
                <w:color w:val="365F91"/>
              </w:rPr>
              <w:t>Tuesday</w:t>
            </w:r>
          </w:p>
          <w:p w14:paraId="76BDDE45" w14:textId="01278012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16"/>
                <w:szCs w:val="16"/>
              </w:rPr>
              <w:t>24</w:t>
            </w:r>
            <w:r w:rsidRPr="00B64315">
              <w:rPr>
                <w:rFonts w:ascii="Arial" w:hAnsi="Arial" w:cs="Arial"/>
                <w:color w:val="365F91"/>
                <w:sz w:val="16"/>
                <w:szCs w:val="16"/>
              </w:rPr>
              <w:t xml:space="preserve"> June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F79646"/>
              <w:right w:val="dotted" w:sz="4" w:space="0" w:color="auto"/>
            </w:tcBorders>
          </w:tcPr>
          <w:p w14:paraId="6D0502E3" w14:textId="77777777" w:rsidR="00094CAF" w:rsidRPr="00B64315" w:rsidRDefault="00094CAF" w:rsidP="00203803">
            <w:pPr>
              <w:pStyle w:val="Heading8"/>
              <w:spacing w:before="60"/>
              <w:rPr>
                <w:b w:val="0"/>
                <w:color w:val="365F91"/>
              </w:rPr>
            </w:pPr>
            <w:r w:rsidRPr="00B64315">
              <w:rPr>
                <w:b w:val="0"/>
                <w:color w:val="365F91"/>
              </w:rPr>
              <w:t>Wednesday</w:t>
            </w:r>
          </w:p>
          <w:p w14:paraId="744CA830" w14:textId="570283C5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65F91"/>
                <w:sz w:val="16"/>
                <w:szCs w:val="16"/>
              </w:rPr>
              <w:t>25</w:t>
            </w: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 xml:space="preserve"> June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D1EAB" w14:textId="77777777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>Thursday</w:t>
            </w:r>
          </w:p>
          <w:p w14:paraId="2CEE48E2" w14:textId="1E32D4AC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65F91"/>
                <w:sz w:val="16"/>
                <w:szCs w:val="16"/>
              </w:rPr>
              <w:t>26</w:t>
            </w: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 xml:space="preserve"> June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ED9DF" w14:textId="77777777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>Friday</w:t>
            </w:r>
          </w:p>
          <w:p w14:paraId="53A91CB2" w14:textId="49CFE4B2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65F91"/>
                <w:sz w:val="16"/>
                <w:szCs w:val="16"/>
              </w:rPr>
              <w:t>27</w:t>
            </w: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 xml:space="preserve"> June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95959"/>
          </w:tcPr>
          <w:p w14:paraId="19BECCF5" w14:textId="77777777" w:rsidR="00094CAF" w:rsidRPr="00DC779B" w:rsidRDefault="00094CAF" w:rsidP="0020380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7C982E2" w14:textId="77777777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>Monday</w:t>
            </w:r>
          </w:p>
          <w:p w14:paraId="18AEF491" w14:textId="0085BE66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65F91"/>
                <w:sz w:val="16"/>
                <w:szCs w:val="16"/>
              </w:rPr>
              <w:t>30</w:t>
            </w: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 xml:space="preserve"> June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17B3" w14:textId="77777777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>Tuesday</w:t>
            </w:r>
          </w:p>
          <w:p w14:paraId="2B3EEA45" w14:textId="6B5BEF9F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65F91"/>
                <w:sz w:val="16"/>
                <w:szCs w:val="16"/>
              </w:rPr>
              <w:t>1</w:t>
            </w: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 xml:space="preserve"> Ju</w:t>
            </w:r>
            <w:r>
              <w:rPr>
                <w:rFonts w:ascii="Arial" w:hAnsi="Arial" w:cs="Arial"/>
                <w:bCs/>
                <w:color w:val="365F91"/>
                <w:sz w:val="16"/>
                <w:szCs w:val="16"/>
              </w:rPr>
              <w:t>ly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E3468" w14:textId="77777777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>Wednesday</w:t>
            </w:r>
          </w:p>
          <w:p w14:paraId="611D3D5D" w14:textId="7FE13A71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65F91"/>
                <w:sz w:val="16"/>
                <w:szCs w:val="16"/>
              </w:rPr>
              <w:t>2 July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79646" w:themeColor="accent6"/>
            </w:tcBorders>
          </w:tcPr>
          <w:p w14:paraId="39C812D8" w14:textId="77777777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>Thursday</w:t>
            </w:r>
          </w:p>
          <w:p w14:paraId="4B87BE30" w14:textId="4F2D8FB5" w:rsidR="00094CAF" w:rsidRPr="00B64315" w:rsidRDefault="00094CAF" w:rsidP="00203803">
            <w:pPr>
              <w:spacing w:before="6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65F91"/>
                <w:sz w:val="16"/>
                <w:szCs w:val="16"/>
              </w:rPr>
              <w:t>3 July</w:t>
            </w:r>
            <w:r w:rsidRPr="00B64315">
              <w:rPr>
                <w:rFonts w:ascii="Arial" w:hAnsi="Arial" w:cs="Arial"/>
                <w:bCs/>
                <w:color w:val="365F91"/>
                <w:sz w:val="16"/>
                <w:szCs w:val="16"/>
              </w:rPr>
              <w:t xml:space="preserve"> June</w:t>
            </w:r>
          </w:p>
        </w:tc>
      </w:tr>
      <w:tr w:rsidR="005E7C36" w:rsidRPr="00DC779B" w14:paraId="5CD43323" w14:textId="77777777" w:rsidTr="00771423">
        <w:trPr>
          <w:trHeight w:val="448"/>
          <w:jc w:val="center"/>
        </w:trPr>
        <w:tc>
          <w:tcPr>
            <w:tcW w:w="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2974E6" w14:textId="77777777" w:rsidR="005E7C36" w:rsidRPr="0058470D" w:rsidRDefault="005E7C36" w:rsidP="005E7C36">
            <w:pPr>
              <w:pStyle w:val="TOC1"/>
              <w:framePr w:hSpace="0" w:wrap="auto" w:vAnchor="margin" w:xAlign="left" w:yAlign="inline"/>
              <w:suppressOverlap w:val="0"/>
            </w:pPr>
            <w:r w:rsidRPr="0058470D">
              <w:t>08.00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767C4A" w14:textId="77777777" w:rsidR="005E7C36" w:rsidRPr="00DC779B" w:rsidRDefault="005E7C36" w:rsidP="005E7C36">
            <w:pPr>
              <w:pStyle w:val="Heading8"/>
              <w:spacing w:before="60"/>
              <w:rPr>
                <w:b w:val="0"/>
              </w:rPr>
            </w:pPr>
          </w:p>
        </w:tc>
        <w:tc>
          <w:tcPr>
            <w:tcW w:w="1804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F79646"/>
            </w:tcBorders>
            <w:vAlign w:val="center"/>
          </w:tcPr>
          <w:p w14:paraId="4F8AE977" w14:textId="77777777" w:rsidR="005E7C36" w:rsidRPr="0097338F" w:rsidRDefault="005E7C36" w:rsidP="005E7C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F79646"/>
              <w:right w:val="dotted" w:sz="4" w:space="0" w:color="auto"/>
            </w:tcBorders>
            <w:vAlign w:val="center"/>
          </w:tcPr>
          <w:p w14:paraId="1F2B581E" w14:textId="77777777" w:rsidR="005E7C36" w:rsidRPr="00DC779B" w:rsidRDefault="005E7C36" w:rsidP="005E7C36">
            <w:pPr>
              <w:pStyle w:val="Heading8"/>
              <w:spacing w:before="60"/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9646" w:themeFill="accent6"/>
            <w:vAlign w:val="center"/>
          </w:tcPr>
          <w:p w14:paraId="5CE0413A" w14:textId="0C6204DD" w:rsidR="005E7C36" w:rsidRPr="00DC779B" w:rsidRDefault="005E7C36" w:rsidP="005E7C36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>Financial Committee (1</w:t>
            </w:r>
            <w:r w:rsidRPr="009763A3">
              <w:rPr>
                <w:rFonts w:ascii="Arial" w:hAnsi="Arial" w:cs="Arial"/>
                <w:b/>
                <w:sz w:val="14"/>
                <w:szCs w:val="14"/>
                <w:lang w:val="en-GB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332F1B" w14:textId="0F945FE3" w:rsidR="005E7C36" w:rsidRPr="00494AFC" w:rsidRDefault="005E7C36" w:rsidP="005E7C3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404040"/>
          </w:tcPr>
          <w:p w14:paraId="20A2DAE7" w14:textId="77777777" w:rsidR="005E7C36" w:rsidRPr="00DC779B" w:rsidRDefault="005E7C36" w:rsidP="005E7C36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2B49D52" w14:textId="3709D2F1" w:rsidR="005E7C36" w:rsidRPr="00980689" w:rsidRDefault="005E7C36" w:rsidP="005E7C3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Ocean Science Day</w:t>
            </w: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041E9F" w14:textId="3BC8FF91" w:rsidR="005E7C36" w:rsidRPr="00011E05" w:rsidRDefault="005E7C36" w:rsidP="005E7C36">
            <w:pPr>
              <w:spacing w:before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11E05">
              <w:rPr>
                <w:rFonts w:ascii="Arial" w:hAnsi="Arial" w:cs="Arial"/>
                <w:b/>
                <w:sz w:val="12"/>
                <w:szCs w:val="12"/>
                <w:lang w:val="en-GB"/>
              </w:rPr>
              <w:t>Financial Committee (</w:t>
            </w:r>
            <w:r w:rsidR="00437CB4">
              <w:rPr>
                <w:rFonts w:ascii="Arial" w:hAnsi="Arial" w:cs="Arial"/>
                <w:b/>
                <w:sz w:val="12"/>
                <w:szCs w:val="12"/>
                <w:lang w:val="en-GB"/>
              </w:rPr>
              <w:t>4</w:t>
            </w:r>
            <w:r w:rsidRPr="00011E05">
              <w:rPr>
                <w:rFonts w:ascii="Arial" w:hAnsi="Arial" w:cs="Arial"/>
                <w:b/>
                <w:sz w:val="12"/>
                <w:szCs w:val="1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9966"/>
            <w:vAlign w:val="center"/>
          </w:tcPr>
          <w:p w14:paraId="67176658" w14:textId="6ED0ACDE" w:rsidR="005E7C36" w:rsidRPr="00011E05" w:rsidRDefault="00771423" w:rsidP="005E7C36">
            <w:pPr>
              <w:spacing w:before="60"/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011E05">
              <w:rPr>
                <w:rFonts w:ascii="Arial" w:hAnsi="Arial" w:cs="Arial"/>
                <w:b/>
                <w:sz w:val="12"/>
                <w:szCs w:val="12"/>
                <w:lang w:val="en-GB"/>
              </w:rPr>
              <w:t>Financial Committee (</w:t>
            </w:r>
            <w:r>
              <w:rPr>
                <w:rFonts w:ascii="Arial" w:hAnsi="Arial" w:cs="Arial"/>
                <w:b/>
                <w:sz w:val="12"/>
                <w:szCs w:val="12"/>
                <w:lang w:val="en-GB"/>
              </w:rPr>
              <w:t>6</w:t>
            </w:r>
            <w:r w:rsidRPr="00011E05">
              <w:rPr>
                <w:rFonts w:ascii="Arial" w:hAnsi="Arial" w:cs="Arial"/>
                <w:b/>
                <w:sz w:val="12"/>
                <w:szCs w:val="1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79646" w:themeColor="accent6"/>
            </w:tcBorders>
            <w:shd w:val="clear" w:color="auto" w:fill="auto"/>
            <w:vAlign w:val="center"/>
          </w:tcPr>
          <w:p w14:paraId="07BE1ABC" w14:textId="575BFCCC" w:rsidR="005E7C36" w:rsidRPr="008D5E68" w:rsidRDefault="005E7C36" w:rsidP="005E7C36">
            <w:pPr>
              <w:spacing w:before="60"/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5E7C36" w:rsidRPr="00653EDF" w14:paraId="1A285CC4" w14:textId="77777777" w:rsidTr="00771423">
        <w:trPr>
          <w:trHeight w:val="1472"/>
          <w:jc w:val="center"/>
        </w:trPr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FF530" w14:textId="77777777" w:rsidR="005E7C36" w:rsidRPr="0058470D" w:rsidRDefault="005E7C36" w:rsidP="005E7C3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8470D">
              <w:rPr>
                <w:rFonts w:ascii="Arial" w:hAnsi="Arial" w:cs="Arial"/>
                <w:bCs/>
                <w:sz w:val="14"/>
                <w:szCs w:val="14"/>
              </w:rPr>
              <w:t xml:space="preserve">10.00 </w:t>
            </w:r>
          </w:p>
          <w:p w14:paraId="552E338A" w14:textId="77777777" w:rsidR="005E7C36" w:rsidRPr="0058470D" w:rsidRDefault="005E7C36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>-</w:t>
            </w:r>
          </w:p>
          <w:p w14:paraId="687C0DC5" w14:textId="77777777" w:rsidR="005E7C36" w:rsidRPr="0058470D" w:rsidRDefault="005E7C36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>11.30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CFFCC"/>
            <w:textDirection w:val="btLr"/>
            <w:vAlign w:val="center"/>
          </w:tcPr>
          <w:p w14:paraId="7A293A32" w14:textId="0D2250BC" w:rsidR="005E7C36" w:rsidRPr="008F327E" w:rsidRDefault="005E7C36" w:rsidP="005E7C3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79646"/>
            </w:tcBorders>
            <w:shd w:val="clear" w:color="auto" w:fill="DBE5F1"/>
          </w:tcPr>
          <w:p w14:paraId="1AAA8521" w14:textId="77777777" w:rsidR="005E7C36" w:rsidRDefault="005E7C36" w:rsidP="005E7C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AC20B4C" w14:textId="77777777" w:rsidR="005E7C36" w:rsidRPr="00037F97" w:rsidRDefault="005E7C36" w:rsidP="005E7C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7F97">
              <w:rPr>
                <w:rFonts w:ascii="Arial" w:hAnsi="Arial" w:cs="Arial"/>
                <w:b/>
                <w:sz w:val="14"/>
                <w:szCs w:val="14"/>
              </w:rPr>
              <w:t>1. Opening</w:t>
            </w:r>
          </w:p>
          <w:p w14:paraId="213820F4" w14:textId="77777777" w:rsidR="005E7C36" w:rsidRPr="00037F97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7F97">
              <w:rPr>
                <w:rFonts w:ascii="Arial" w:hAnsi="Arial" w:cs="Arial"/>
                <w:b/>
                <w:sz w:val="14"/>
                <w:szCs w:val="14"/>
              </w:rPr>
              <w:t xml:space="preserve">2. Organization of the session </w:t>
            </w:r>
            <w:r w:rsidRPr="00037F97">
              <w:rPr>
                <w:rFonts w:ascii="Arial" w:hAnsi="Arial" w:cs="Arial"/>
                <w:sz w:val="14"/>
                <w:szCs w:val="14"/>
              </w:rPr>
              <w:t>(2.1–2.2)</w:t>
            </w:r>
          </w:p>
          <w:p w14:paraId="0154E8EA" w14:textId="195491CC" w:rsidR="005E7C36" w:rsidRPr="00037F97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7F97">
              <w:rPr>
                <w:rFonts w:ascii="Arial" w:hAnsi="Arial" w:cs="Arial"/>
                <w:b/>
                <w:sz w:val="14"/>
                <w:szCs w:val="14"/>
              </w:rPr>
              <w:t>3. Arrangements for IOC-3</w:t>
            </w:r>
            <w:r>
              <w:rPr>
                <w:rFonts w:ascii="Arial" w:hAnsi="Arial" w:cs="Arial"/>
                <w:b/>
                <w:sz w:val="14"/>
                <w:szCs w:val="14"/>
              </w:rPr>
              <w:t>-3</w:t>
            </w:r>
            <w:r w:rsidRPr="00037F97">
              <w:rPr>
                <w:rFonts w:ascii="Arial" w:hAnsi="Arial" w:cs="Arial"/>
                <w:b/>
                <w:sz w:val="14"/>
                <w:szCs w:val="14"/>
              </w:rPr>
              <w:t xml:space="preserve">2 </w:t>
            </w:r>
            <w:r w:rsidRPr="00037F97">
              <w:rPr>
                <w:rFonts w:ascii="Arial" w:hAnsi="Arial" w:cs="Arial"/>
                <w:sz w:val="14"/>
                <w:szCs w:val="14"/>
              </w:rPr>
              <w:t>(3.1)</w:t>
            </w:r>
          </w:p>
          <w:p w14:paraId="31781C4B" w14:textId="77777777" w:rsidR="005E7C36" w:rsidRPr="00037F97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7F97">
              <w:rPr>
                <w:rFonts w:ascii="Arial" w:hAnsi="Arial" w:cs="Arial"/>
                <w:sz w:val="14"/>
                <w:szCs w:val="14"/>
                <w:u w:val="single"/>
              </w:rPr>
              <w:t>3.2</w:t>
            </w:r>
            <w:r w:rsidRPr="00037F97">
              <w:rPr>
                <w:rFonts w:ascii="Arial" w:hAnsi="Arial" w:cs="Arial"/>
                <w:sz w:val="14"/>
                <w:szCs w:val="14"/>
              </w:rPr>
              <w:t xml:space="preserve"> Request for Suppl. Items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F79646"/>
              <w:bottom w:val="dotted" w:sz="4" w:space="0" w:color="auto"/>
              <w:right w:val="dotted" w:sz="4" w:space="0" w:color="auto"/>
            </w:tcBorders>
            <w:vAlign w:val="center"/>
          </w:tcPr>
          <w:p w14:paraId="72F540DD" w14:textId="77777777" w:rsidR="005E7C36" w:rsidRPr="0080618C" w:rsidRDefault="005E7C36" w:rsidP="005E7C36">
            <w:pPr>
              <w:pStyle w:val="BodyText"/>
              <w:spacing w:before="0"/>
              <w:rPr>
                <w:sz w:val="14"/>
                <w:szCs w:val="14"/>
              </w:rPr>
            </w:pPr>
            <w:r w:rsidRPr="0080618C">
              <w:rPr>
                <w:sz w:val="14"/>
                <w:szCs w:val="14"/>
              </w:rPr>
              <w:t>1. Opening</w:t>
            </w:r>
          </w:p>
          <w:p w14:paraId="45C66502" w14:textId="77777777" w:rsidR="005E7C36" w:rsidRPr="0080618C" w:rsidRDefault="005E7C36" w:rsidP="005E7C36">
            <w:pPr>
              <w:pStyle w:val="BodyText"/>
              <w:spacing w:before="0"/>
              <w:rPr>
                <w:sz w:val="14"/>
                <w:szCs w:val="14"/>
              </w:rPr>
            </w:pPr>
          </w:p>
          <w:p w14:paraId="671DD35E" w14:textId="77777777" w:rsidR="005E7C36" w:rsidRPr="0080618C" w:rsidRDefault="005E7C36" w:rsidP="005E7C36">
            <w:pPr>
              <w:pStyle w:val="BodyText"/>
              <w:spacing w:before="0"/>
              <w:rPr>
                <w:sz w:val="14"/>
                <w:szCs w:val="14"/>
              </w:rPr>
            </w:pPr>
            <w:r w:rsidRPr="0080618C">
              <w:rPr>
                <w:sz w:val="14"/>
                <w:szCs w:val="14"/>
              </w:rPr>
              <w:t>2. Organization of the Session</w:t>
            </w:r>
          </w:p>
          <w:p w14:paraId="7E42AE96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bCs w:val="0"/>
                <w:sz w:val="14"/>
                <w:szCs w:val="14"/>
              </w:rPr>
            </w:pPr>
            <w:r w:rsidRPr="0080618C">
              <w:rPr>
                <w:b w:val="0"/>
                <w:bCs w:val="0"/>
                <w:sz w:val="14"/>
                <w:szCs w:val="14"/>
              </w:rPr>
              <w:t>(</w:t>
            </w:r>
            <w:r w:rsidRPr="0080618C">
              <w:rPr>
                <w:b w:val="0"/>
                <w:bCs w:val="0"/>
                <w:sz w:val="14"/>
                <w:szCs w:val="14"/>
                <w:u w:val="single"/>
              </w:rPr>
              <w:t>2.1</w:t>
            </w:r>
            <w:r w:rsidRPr="0080618C">
              <w:rPr>
                <w:b w:val="0"/>
                <w:bCs w:val="0"/>
                <w:sz w:val="14"/>
                <w:szCs w:val="14"/>
              </w:rPr>
              <w:t xml:space="preserve"> – </w:t>
            </w:r>
            <w:r w:rsidRPr="0080618C">
              <w:rPr>
                <w:b w:val="0"/>
                <w:bCs w:val="0"/>
                <w:sz w:val="14"/>
                <w:szCs w:val="14"/>
                <w:u w:val="single"/>
              </w:rPr>
              <w:t>2.4</w:t>
            </w:r>
            <w:r w:rsidRPr="0080618C">
              <w:rPr>
                <w:b w:val="0"/>
                <w:bCs w:val="0"/>
                <w:sz w:val="14"/>
                <w:szCs w:val="14"/>
              </w:rPr>
              <w:t>)</w:t>
            </w:r>
            <w:r w:rsidRPr="0080618C">
              <w:rPr>
                <w:sz w:val="14"/>
                <w:szCs w:val="14"/>
              </w:rPr>
              <w:br/>
              <w:t>3. IOC Matters &amp; Reports</w:t>
            </w:r>
          </w:p>
          <w:p w14:paraId="476EBB41" w14:textId="5F30B0D8" w:rsidR="005E7C36" w:rsidRPr="0080618C" w:rsidRDefault="005E7C36" w:rsidP="005E7C36">
            <w:pPr>
              <w:jc w:val="center"/>
              <w:rPr>
                <w:rFonts w:ascii="Arial" w:hAnsi="Arial" w:cs="Arial"/>
                <w:bCs/>
                <w:color w:val="BFBFBF"/>
                <w:sz w:val="14"/>
                <w:szCs w:val="14"/>
              </w:rPr>
            </w:pPr>
            <w:r w:rsidRPr="0080618C">
              <w:rPr>
                <w:rFonts w:ascii="Arial" w:hAnsi="Arial" w:cs="Arial"/>
                <w:sz w:val="14"/>
                <w:szCs w:val="14"/>
                <w:u w:val="single"/>
              </w:rPr>
              <w:t>3.1</w:t>
            </w:r>
            <w:r w:rsidRPr="0080618C">
              <w:rPr>
                <w:rFonts w:ascii="Arial" w:hAnsi="Arial" w:cs="Arial"/>
                <w:sz w:val="14"/>
                <w:szCs w:val="14"/>
              </w:rPr>
              <w:t xml:space="preserve"> Chair’s Statement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A755C" w14:textId="77777777" w:rsidR="005E7C36" w:rsidRDefault="005E7C36" w:rsidP="005E7C36">
            <w:pPr>
              <w:pStyle w:val="BodyText"/>
              <w:spacing w:before="0"/>
              <w:rPr>
                <w:b w:val="0"/>
                <w:color w:val="000000"/>
                <w:sz w:val="14"/>
                <w:szCs w:val="14"/>
              </w:rPr>
            </w:pPr>
            <w:r w:rsidRPr="0080618C">
              <w:rPr>
                <w:b w:val="0"/>
                <w:color w:val="000000"/>
                <w:sz w:val="14"/>
                <w:szCs w:val="14"/>
                <w:u w:val="single"/>
              </w:rPr>
              <w:t>3.3</w:t>
            </w:r>
            <w:r w:rsidRPr="0080618C">
              <w:rPr>
                <w:b w:val="0"/>
                <w:color w:val="000000"/>
                <w:sz w:val="14"/>
                <w:szCs w:val="14"/>
              </w:rPr>
              <w:t xml:space="preserve"> Reports of SUBS</w:t>
            </w:r>
          </w:p>
          <w:p w14:paraId="5AFD70BB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color w:val="000000"/>
                <w:sz w:val="14"/>
                <w:szCs w:val="14"/>
              </w:rPr>
            </w:pPr>
          </w:p>
          <w:p w14:paraId="035F74EA" w14:textId="77777777" w:rsidR="005E7C36" w:rsidRPr="0080618C" w:rsidRDefault="005E7C36" w:rsidP="005E7C36">
            <w:pPr>
              <w:pStyle w:val="BodyText"/>
              <w:spacing w:before="0"/>
              <w:rPr>
                <w:bCs w:val="0"/>
                <w:color w:val="000000"/>
                <w:sz w:val="14"/>
                <w:szCs w:val="14"/>
              </w:rPr>
            </w:pPr>
            <w:r w:rsidRPr="0080618C">
              <w:rPr>
                <w:bCs w:val="0"/>
                <w:color w:val="000000"/>
                <w:sz w:val="14"/>
                <w:szCs w:val="14"/>
              </w:rPr>
              <w:t xml:space="preserve">3.3.1 </w:t>
            </w:r>
            <w:r w:rsidRPr="0080618C">
              <w:rPr>
                <w:b w:val="0"/>
                <w:color w:val="000000"/>
                <w:sz w:val="14"/>
                <w:szCs w:val="14"/>
              </w:rPr>
              <w:t>IOCAFRICA</w:t>
            </w:r>
            <w:r w:rsidRPr="0080618C">
              <w:rPr>
                <w:bCs w:val="0"/>
                <w:color w:val="000000"/>
                <w:sz w:val="14"/>
                <w:szCs w:val="14"/>
              </w:rPr>
              <w:t xml:space="preserve"> </w:t>
            </w:r>
          </w:p>
          <w:p w14:paraId="0014DD79" w14:textId="77777777" w:rsidR="005E7C36" w:rsidRPr="0080618C" w:rsidRDefault="005E7C36" w:rsidP="005E7C36">
            <w:pPr>
              <w:pStyle w:val="BodyText"/>
              <w:spacing w:before="0"/>
              <w:rPr>
                <w:bCs w:val="0"/>
                <w:color w:val="000000"/>
                <w:sz w:val="14"/>
                <w:szCs w:val="14"/>
              </w:rPr>
            </w:pPr>
          </w:p>
          <w:p w14:paraId="7300D131" w14:textId="16039C8D" w:rsidR="005E7C36" w:rsidRPr="005E7C36" w:rsidRDefault="005E7C36" w:rsidP="005E7C36">
            <w:pPr>
              <w:pStyle w:val="BodyText"/>
              <w:spacing w:before="0"/>
              <w:rPr>
                <w:bCs w:val="0"/>
                <w:iCs/>
                <w:sz w:val="14"/>
                <w:szCs w:val="14"/>
                <w:lang w:val="en-GB"/>
              </w:rPr>
            </w:pPr>
            <w:r w:rsidRPr="0080618C">
              <w:rPr>
                <w:bCs w:val="0"/>
                <w:color w:val="000000"/>
                <w:sz w:val="14"/>
                <w:szCs w:val="14"/>
              </w:rPr>
              <w:t xml:space="preserve">3.3.2 </w:t>
            </w:r>
            <w:r w:rsidRPr="0080618C">
              <w:rPr>
                <w:b w:val="0"/>
                <w:color w:val="000000"/>
                <w:sz w:val="14"/>
                <w:szCs w:val="14"/>
              </w:rPr>
              <w:t>WESTPAC</w:t>
            </w:r>
            <w:r w:rsidRPr="0080618C">
              <w:rPr>
                <w:bCs w:val="0"/>
                <w:iCs/>
                <w:sz w:val="14"/>
                <w:szCs w:val="14"/>
                <w:lang w:val="en-GB"/>
              </w:rPr>
              <w:t xml:space="preserve"> </w:t>
            </w:r>
            <w:r>
              <w:rPr>
                <w:bCs w:val="0"/>
                <w:iCs/>
                <w:sz w:val="14"/>
                <w:szCs w:val="14"/>
                <w:lang w:val="en-GB"/>
              </w:rPr>
              <w:t>=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ABDDA7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  <w:r w:rsidRPr="00771423">
              <w:rPr>
                <w:bCs w:val="0"/>
                <w:sz w:val="14"/>
                <w:szCs w:val="14"/>
                <w:lang w:val="en-GB"/>
              </w:rPr>
              <w:t>3.4.2</w:t>
            </w:r>
            <w:r w:rsidRPr="0080618C">
              <w:rPr>
                <w:b w:val="0"/>
                <w:sz w:val="14"/>
                <w:szCs w:val="14"/>
                <w:lang w:val="en-GB"/>
              </w:rPr>
              <w:t xml:space="preserve"> IODE-28</w:t>
            </w:r>
          </w:p>
          <w:p w14:paraId="5C62F25C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</w:p>
          <w:p w14:paraId="5E0B7428" w14:textId="5AF89115" w:rsidR="005E7C36" w:rsidRPr="0080618C" w:rsidRDefault="005E7C36" w:rsidP="005E7C36">
            <w:pPr>
              <w:ind w:left="-60"/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  <w:r w:rsidRPr="0080618C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3.4.3 </w:t>
            </w:r>
            <w:r w:rsidRPr="00771423">
              <w:rPr>
                <w:rFonts w:ascii="Arial" w:hAnsi="Arial" w:cs="Arial"/>
                <w:bCs/>
                <w:sz w:val="14"/>
                <w:szCs w:val="14"/>
                <w:lang w:val="en-GB"/>
              </w:rPr>
              <w:t>IPHAB-17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404040"/>
          </w:tcPr>
          <w:p w14:paraId="7874031C" w14:textId="77777777" w:rsidR="005E7C36" w:rsidRPr="0080618C" w:rsidRDefault="005E7C36" w:rsidP="005E7C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CBC93B4" w14:textId="19624FEF" w:rsidR="005E7C36" w:rsidRPr="0080618C" w:rsidRDefault="00771423" w:rsidP="005E7C3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proofErr w:type="spellStart"/>
            <w:r w:rsidRPr="0080618C">
              <w:rPr>
                <w:rFonts w:ascii="Arial" w:hAnsi="Arial" w:cs="Arial"/>
                <w:i/>
                <w:iCs/>
                <w:sz w:val="14"/>
                <w:szCs w:val="14"/>
              </w:rPr>
              <w:t>P</w:t>
            </w:r>
            <w:r w:rsidR="005E7C36" w:rsidRPr="0080618C">
              <w:rPr>
                <w:rFonts w:ascii="Arial" w:hAnsi="Arial" w:cs="Arial"/>
                <w:i/>
                <w:iCs/>
                <w:sz w:val="14"/>
                <w:szCs w:val="14"/>
              </w:rPr>
              <w:t>rogramme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in progress</w:t>
            </w: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EBC87" w14:textId="77777777" w:rsidR="00771423" w:rsidRDefault="00771423" w:rsidP="005E7C36">
            <w:pPr>
              <w:ind w:left="-60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  <w:t>5. Global Ocean Observing System</w:t>
            </w:r>
          </w:p>
          <w:p w14:paraId="09A07668" w14:textId="77777777" w:rsidR="00771423" w:rsidRDefault="00771423" w:rsidP="005E7C36">
            <w:pPr>
              <w:ind w:left="-60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</w:pPr>
          </w:p>
          <w:p w14:paraId="30F9D397" w14:textId="1465349F" w:rsidR="005E7C36" w:rsidRPr="0080618C" w:rsidRDefault="005E7C36" w:rsidP="005E7C36">
            <w:pPr>
              <w:ind w:left="-60"/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</w:pPr>
            <w:r w:rsidRPr="00771423"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  <w:t>4.5.1</w:t>
            </w:r>
            <w:r w:rsidRPr="0080618C">
              <w:rPr>
                <w:rFonts w:ascii="Arial" w:hAnsi="Arial" w:cs="Arial"/>
                <w:iCs/>
                <w:sz w:val="14"/>
                <w:szCs w:val="14"/>
                <w:lang w:val="en-GB"/>
              </w:rPr>
              <w:t xml:space="preserve"> GOOS Governance</w:t>
            </w:r>
            <w:r w:rsidRPr="0080618C"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  <w:t xml:space="preserve"> </w:t>
            </w:r>
          </w:p>
          <w:p w14:paraId="5000AA16" w14:textId="77777777" w:rsidR="005E7C36" w:rsidRPr="0080618C" w:rsidRDefault="005E7C36" w:rsidP="005E7C36">
            <w:pPr>
              <w:ind w:left="-60"/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</w:pPr>
          </w:p>
          <w:p w14:paraId="45370793" w14:textId="69FC41E5" w:rsidR="005E7C36" w:rsidRPr="005E7C36" w:rsidRDefault="005E7C36" w:rsidP="005E7C36">
            <w:pPr>
              <w:ind w:left="-60"/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</w:pPr>
            <w:r w:rsidRPr="00771423">
              <w:rPr>
                <w:rFonts w:ascii="Arial" w:hAnsi="Arial" w:cs="Arial"/>
                <w:b/>
                <w:iCs/>
                <w:sz w:val="14"/>
                <w:szCs w:val="14"/>
                <w:lang w:val="en-GB"/>
              </w:rPr>
              <w:t>4.5.2</w:t>
            </w:r>
            <w:r w:rsidRPr="0080618C"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  <w:t xml:space="preserve"> GOOS-SC Workplan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908A5" w14:textId="1F2B0914" w:rsidR="005E7C36" w:rsidRPr="0080618C" w:rsidRDefault="005E7C36" w:rsidP="005E7C3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0618C">
              <w:rPr>
                <w:rFonts w:ascii="Arial" w:hAnsi="Arial" w:cs="Arial"/>
                <w:iCs/>
                <w:sz w:val="14"/>
                <w:szCs w:val="16"/>
              </w:rPr>
              <w:t>4.7 IOC Contributions to UN Governance Processes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79646" w:themeColor="accent6"/>
            </w:tcBorders>
            <w:vAlign w:val="center"/>
          </w:tcPr>
          <w:p w14:paraId="373E5A71" w14:textId="482CE1EE" w:rsidR="005E7C36" w:rsidRDefault="00771423" w:rsidP="005E7C36">
            <w:pPr>
              <w:pStyle w:val="Heading8"/>
              <w:spacing w:before="0"/>
              <w:rPr>
                <w:b w:val="0"/>
                <w:bCs w:val="0"/>
                <w:color w:val="000000"/>
                <w:sz w:val="14"/>
                <w:szCs w:val="14"/>
              </w:rPr>
            </w:pPr>
            <w:r w:rsidRPr="00771423">
              <w:rPr>
                <w:b w:val="0"/>
                <w:bCs w:val="0"/>
                <w:color w:val="000000"/>
                <w:sz w:val="14"/>
                <w:szCs w:val="14"/>
                <w:u w:val="single"/>
              </w:rPr>
              <w:t>5.4</w:t>
            </w:r>
            <w:r>
              <w:rPr>
                <w:b w:val="0"/>
                <w:bCs w:val="0"/>
                <w:color w:val="000000"/>
                <w:sz w:val="14"/>
                <w:szCs w:val="14"/>
              </w:rPr>
              <w:t xml:space="preserve"> Report of Financial Committee Chair</w:t>
            </w:r>
          </w:p>
          <w:p w14:paraId="5A344975" w14:textId="77777777" w:rsidR="00771423" w:rsidRPr="00771423" w:rsidRDefault="00771423" w:rsidP="00771423"/>
          <w:p w14:paraId="4F5D7A82" w14:textId="4BDE8CBD" w:rsidR="005E7C36" w:rsidRPr="005E7C36" w:rsidRDefault="005E7C36" w:rsidP="005E7C36">
            <w:pPr>
              <w:pStyle w:val="Heading8"/>
              <w:spacing w:before="0"/>
              <w:rPr>
                <w:b w:val="0"/>
                <w:color w:val="000000"/>
                <w:sz w:val="14"/>
                <w:szCs w:val="14"/>
              </w:rPr>
            </w:pPr>
            <w:r w:rsidRPr="005E7C36">
              <w:rPr>
                <w:b w:val="0"/>
                <w:color w:val="000000"/>
                <w:sz w:val="14"/>
                <w:szCs w:val="14"/>
                <w:u w:val="single"/>
              </w:rPr>
              <w:t>5.6</w:t>
            </w:r>
            <w:r w:rsidR="00771423" w:rsidRPr="00771423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5E7C36">
              <w:rPr>
                <w:b w:val="0"/>
                <w:color w:val="000000"/>
                <w:sz w:val="14"/>
                <w:szCs w:val="14"/>
              </w:rPr>
              <w:t>Next sessions</w:t>
            </w:r>
          </w:p>
        </w:tc>
      </w:tr>
      <w:tr w:rsidR="00481C19" w:rsidRPr="00DC779B" w14:paraId="02D0FEC4" w14:textId="77777777" w:rsidTr="00771423">
        <w:trPr>
          <w:jc w:val="center"/>
        </w:trPr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97B9310" w14:textId="77777777" w:rsidR="005E7C36" w:rsidRPr="00C4710E" w:rsidRDefault="005E7C36" w:rsidP="005E7C36">
            <w:pPr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C4710E">
              <w:rPr>
                <w:rFonts w:ascii="Arial" w:hAnsi="Arial" w:cs="Arial"/>
                <w:sz w:val="14"/>
                <w:szCs w:val="16"/>
                <w:lang w:val="en-GB"/>
              </w:rPr>
              <w:t>11.30 -</w:t>
            </w:r>
          </w:p>
          <w:p w14:paraId="34C587B5" w14:textId="77777777" w:rsidR="005E7C36" w:rsidRPr="00DC779B" w:rsidRDefault="005E7C36" w:rsidP="005E7C36">
            <w:pPr>
              <w:rPr>
                <w:rFonts w:ascii="Arial" w:hAnsi="Arial" w:cs="Arial"/>
                <w:sz w:val="16"/>
                <w:szCs w:val="16"/>
              </w:rPr>
            </w:pPr>
            <w:r w:rsidRPr="00C4710E">
              <w:rPr>
                <w:rFonts w:ascii="Arial" w:hAnsi="Arial" w:cs="Arial"/>
                <w:sz w:val="14"/>
                <w:szCs w:val="16"/>
              </w:rPr>
              <w:t>11.45</w:t>
            </w:r>
          </w:p>
        </w:tc>
        <w:tc>
          <w:tcPr>
            <w:tcW w:w="891" w:type="dxa"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8F3FBC1" w14:textId="1B0C4225" w:rsidR="005E7C36" w:rsidRPr="00037F97" w:rsidRDefault="005E7C36" w:rsidP="005E7C36">
            <w:pPr>
              <w:spacing w:before="6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E36C0A"/>
            </w:tcBorders>
            <w:shd w:val="clear" w:color="auto" w:fill="F2F2F2"/>
            <w:vAlign w:val="center"/>
          </w:tcPr>
          <w:p w14:paraId="630DDC26" w14:textId="77777777" w:rsidR="005E7C36" w:rsidRPr="00037F97" w:rsidRDefault="005E7C36" w:rsidP="005E7C36">
            <w:pPr>
              <w:spacing w:before="6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839D0">
              <w:rPr>
                <w:rFonts w:ascii="Arial" w:hAnsi="Arial" w:cs="Arial"/>
                <w:i/>
                <w:sz w:val="12"/>
                <w:szCs w:val="12"/>
              </w:rPr>
              <w:t>BREAK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uble" w:sz="4" w:space="0" w:color="E36C0A"/>
              <w:right w:val="dotted" w:sz="4" w:space="0" w:color="auto"/>
            </w:tcBorders>
            <w:shd w:val="clear" w:color="auto" w:fill="F2F2F2"/>
            <w:vAlign w:val="center"/>
          </w:tcPr>
          <w:p w14:paraId="25C3911F" w14:textId="77777777" w:rsidR="005E7C36" w:rsidRPr="0080618C" w:rsidRDefault="005E7C36" w:rsidP="005E7C36">
            <w:pPr>
              <w:spacing w:before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0618C">
              <w:rPr>
                <w:rFonts w:ascii="Arial" w:hAnsi="Arial" w:cs="Arial"/>
                <w:i/>
                <w:sz w:val="14"/>
                <w:szCs w:val="14"/>
              </w:rPr>
              <w:t>BREAK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404040"/>
          </w:tcPr>
          <w:p w14:paraId="5AA31AA4" w14:textId="77777777" w:rsidR="005E7C36" w:rsidRPr="0080618C" w:rsidRDefault="005E7C36" w:rsidP="005E7C36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7CF8C18" w14:textId="42C5A941" w:rsidR="005E7C36" w:rsidRPr="0080618C" w:rsidRDefault="00771423" w:rsidP="005E7C36">
            <w:pPr>
              <w:spacing w:before="6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618C">
              <w:rPr>
                <w:rFonts w:ascii="Arial" w:hAnsi="Arial" w:cs="Arial"/>
                <w:i/>
                <w:sz w:val="12"/>
                <w:szCs w:val="12"/>
              </w:rPr>
              <w:t>BREAK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F79646" w:themeColor="accent6"/>
            </w:tcBorders>
            <w:shd w:val="clear" w:color="auto" w:fill="F2F2F2"/>
            <w:vAlign w:val="center"/>
          </w:tcPr>
          <w:p w14:paraId="3E41F140" w14:textId="728DDFCC" w:rsidR="005E7C36" w:rsidRPr="0080618C" w:rsidRDefault="005E7C36" w:rsidP="005E7C36">
            <w:pPr>
              <w:spacing w:before="6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5E7C36" w:rsidRPr="00DC779B" w14:paraId="41CDA1A5" w14:textId="77777777" w:rsidTr="00771423">
        <w:trPr>
          <w:trHeight w:val="1509"/>
          <w:jc w:val="center"/>
        </w:trPr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A68DE" w14:textId="77777777" w:rsidR="005E7C36" w:rsidRPr="0058470D" w:rsidRDefault="005E7C36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 xml:space="preserve">11.45 </w:t>
            </w:r>
          </w:p>
          <w:p w14:paraId="3E25C0F3" w14:textId="77777777" w:rsidR="005E7C36" w:rsidRPr="0058470D" w:rsidRDefault="005E7C36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>-</w:t>
            </w:r>
          </w:p>
          <w:p w14:paraId="496812E1" w14:textId="77777777" w:rsidR="005E7C36" w:rsidRPr="0058470D" w:rsidRDefault="005E7C36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89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textDirection w:val="btLr"/>
            <w:vAlign w:val="center"/>
          </w:tcPr>
          <w:p w14:paraId="38A90B18" w14:textId="78800679" w:rsidR="005E7C36" w:rsidRPr="008F327E" w:rsidRDefault="005E7C36" w:rsidP="005E7C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0D92F86" wp14:editId="41222852">
                      <wp:simplePos x="0" y="0"/>
                      <wp:positionH relativeFrom="page">
                        <wp:posOffset>-604838</wp:posOffset>
                      </wp:positionH>
                      <wp:positionV relativeFrom="page">
                        <wp:posOffset>-258127</wp:posOffset>
                      </wp:positionV>
                      <wp:extent cx="1682115" cy="212090"/>
                      <wp:effectExtent l="0" t="7620" r="5715" b="5715"/>
                      <wp:wrapNone/>
                      <wp:docPr id="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6821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61C3B3" w14:textId="77777777" w:rsidR="005E7C36" w:rsidRPr="00203803" w:rsidRDefault="005E7C36" w:rsidP="0020380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3803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Meeting of IOC Officers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92F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7.65pt;margin-top:-20.3pt;width:132.45pt;height:16.7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" fillcolor="#cfc" stroked="f">
                      <v:textbox style="layout-flow:vertical;mso-layout-flow-alt:bottom-to-top;mso-fit-shape-to-text:t">
                        <w:txbxContent>
                          <w:p w14:paraId="1761C3B3" w14:textId="77777777" w:rsidR="005E7C36" w:rsidRPr="00203803" w:rsidRDefault="005E7C36" w:rsidP="002038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380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Meeting of IOC Officers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79646"/>
            </w:tcBorders>
            <w:shd w:val="clear" w:color="auto" w:fill="DBE5F1"/>
          </w:tcPr>
          <w:p w14:paraId="481B6AE4" w14:textId="77777777" w:rsidR="005E7C36" w:rsidRPr="00037F97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EE07821" w14:textId="77777777" w:rsidR="005E7C36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7F97">
              <w:rPr>
                <w:rFonts w:ascii="Arial" w:hAnsi="Arial" w:cs="Arial"/>
                <w:sz w:val="14"/>
                <w:szCs w:val="14"/>
                <w:u w:val="single"/>
              </w:rPr>
              <w:t>3.3</w:t>
            </w:r>
            <w:r w:rsidRPr="00037F97">
              <w:rPr>
                <w:rFonts w:ascii="Arial" w:hAnsi="Arial" w:cs="Arial"/>
                <w:sz w:val="14"/>
                <w:szCs w:val="14"/>
              </w:rPr>
              <w:t xml:space="preserve"> Sessional WG</w:t>
            </w:r>
          </w:p>
          <w:p w14:paraId="340FFD32" w14:textId="77777777" w:rsidR="005E7C36" w:rsidRPr="00037F97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6D78E1" w14:textId="77777777" w:rsidR="005E7C36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7F97">
              <w:rPr>
                <w:rFonts w:ascii="Arial" w:hAnsi="Arial" w:cs="Arial"/>
                <w:sz w:val="14"/>
                <w:szCs w:val="14"/>
                <w:u w:val="single"/>
              </w:rPr>
              <w:t>3.4</w:t>
            </w:r>
            <w:r w:rsidRPr="00037F97">
              <w:rPr>
                <w:rFonts w:ascii="Arial" w:hAnsi="Arial" w:cs="Arial"/>
                <w:sz w:val="14"/>
                <w:szCs w:val="14"/>
              </w:rPr>
              <w:t xml:space="preserve"> Timetable</w:t>
            </w:r>
          </w:p>
          <w:p w14:paraId="683390E5" w14:textId="77777777" w:rsidR="005E7C36" w:rsidRPr="00037F97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E1AD9B" w14:textId="361034D5" w:rsidR="005E7C36" w:rsidRPr="0080618C" w:rsidRDefault="005E7C36" w:rsidP="005E7C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7F97">
              <w:rPr>
                <w:rFonts w:ascii="Arial" w:hAnsi="Arial" w:cs="Arial"/>
                <w:b/>
                <w:sz w:val="14"/>
                <w:szCs w:val="14"/>
              </w:rPr>
              <w:t xml:space="preserve">4. Dates &amp; places next sessions </w:t>
            </w:r>
          </w:p>
        </w:tc>
        <w:tc>
          <w:tcPr>
            <w:tcW w:w="1701" w:type="dxa"/>
            <w:tcBorders>
              <w:top w:val="dotted" w:sz="4" w:space="0" w:color="auto"/>
              <w:left w:val="double" w:sz="4" w:space="0" w:color="F79646"/>
              <w:right w:val="dotted" w:sz="4" w:space="0" w:color="000000"/>
            </w:tcBorders>
            <w:shd w:val="clear" w:color="auto" w:fill="FFFFFF"/>
            <w:vAlign w:val="center"/>
          </w:tcPr>
          <w:p w14:paraId="16E59B51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  <w:r w:rsidRPr="0080618C">
              <w:rPr>
                <w:b w:val="0"/>
                <w:sz w:val="14"/>
                <w:szCs w:val="14"/>
                <w:u w:val="single"/>
                <w:lang w:val="en-GB"/>
              </w:rPr>
              <w:t>3.2</w:t>
            </w:r>
            <w:r w:rsidRPr="0080618C">
              <w:rPr>
                <w:b w:val="0"/>
                <w:sz w:val="14"/>
                <w:szCs w:val="14"/>
                <w:lang w:val="en-GB"/>
              </w:rPr>
              <w:t xml:space="preserve"> Ex. Sec’s Report </w:t>
            </w:r>
          </w:p>
          <w:p w14:paraId="01843843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</w:p>
          <w:p w14:paraId="486F20E8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  <w:r w:rsidRPr="0080618C">
              <w:rPr>
                <w:bCs w:val="0"/>
                <w:sz w:val="14"/>
                <w:szCs w:val="14"/>
                <w:lang w:val="en-GB"/>
              </w:rPr>
              <w:t>5. Governance, programming &amp; budgeting</w:t>
            </w:r>
          </w:p>
          <w:p w14:paraId="6A4E3175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  <w:r w:rsidRPr="0080618C">
              <w:rPr>
                <w:b w:val="0"/>
                <w:sz w:val="14"/>
                <w:szCs w:val="14"/>
                <w:u w:val="single"/>
                <w:lang w:val="en-GB"/>
              </w:rPr>
              <w:t>5.1</w:t>
            </w:r>
            <w:r w:rsidRPr="0080618C">
              <w:rPr>
                <w:b w:val="0"/>
                <w:sz w:val="14"/>
                <w:szCs w:val="14"/>
                <w:lang w:val="en-GB"/>
              </w:rPr>
              <w:t xml:space="preserve"> P&amp;B (draft 43 C/5) </w:t>
            </w:r>
          </w:p>
          <w:p w14:paraId="54CC3E41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  <w:r w:rsidRPr="00771423">
              <w:rPr>
                <w:b w:val="0"/>
                <w:sz w:val="14"/>
                <w:szCs w:val="14"/>
                <w:u w:val="single"/>
                <w:lang w:val="en-GB"/>
              </w:rPr>
              <w:t>5.2</w:t>
            </w:r>
            <w:r w:rsidRPr="0080618C">
              <w:rPr>
                <w:b w:val="0"/>
                <w:sz w:val="14"/>
                <w:szCs w:val="14"/>
                <w:lang w:val="en-GB"/>
              </w:rPr>
              <w:t xml:space="preserve"> External assessment/governance </w:t>
            </w:r>
          </w:p>
          <w:p w14:paraId="3A7D1AE8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bCs w:val="0"/>
                <w:iCs/>
                <w:sz w:val="14"/>
                <w:szCs w:val="14"/>
                <w:lang w:val="en-GB"/>
              </w:rPr>
            </w:pPr>
            <w:r w:rsidRPr="0080618C">
              <w:rPr>
                <w:b w:val="0"/>
                <w:bCs w:val="0"/>
                <w:iCs/>
                <w:sz w:val="14"/>
                <w:szCs w:val="14"/>
                <w:u w:val="single"/>
                <w:lang w:val="en-GB"/>
              </w:rPr>
              <w:t>5.3</w:t>
            </w:r>
            <w:r w:rsidRPr="0080618C">
              <w:rPr>
                <w:iCs/>
                <w:sz w:val="14"/>
                <w:szCs w:val="14"/>
                <w:lang w:val="en-GB"/>
              </w:rPr>
              <w:t xml:space="preserve"> </w:t>
            </w:r>
            <w:r w:rsidRPr="0080618C">
              <w:rPr>
                <w:b w:val="0"/>
                <w:bCs w:val="0"/>
                <w:iCs/>
                <w:sz w:val="14"/>
                <w:szCs w:val="14"/>
                <w:lang w:val="en-GB"/>
              </w:rPr>
              <w:t>IOC &amp; the Future</w:t>
            </w:r>
          </w:p>
          <w:p w14:paraId="01BDA9F2" w14:textId="6C7E0135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  <w:r w:rsidRPr="0080618C">
              <w:rPr>
                <w:b w:val="0"/>
                <w:sz w:val="14"/>
                <w:szCs w:val="14"/>
                <w:lang w:val="en-GB"/>
              </w:rPr>
              <w:t>(Introduction)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444BEC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iCs/>
                <w:sz w:val="14"/>
                <w:szCs w:val="14"/>
                <w:lang w:val="en-GB"/>
              </w:rPr>
            </w:pPr>
            <w:r w:rsidRPr="0080618C">
              <w:rPr>
                <w:bCs w:val="0"/>
                <w:iCs/>
                <w:sz w:val="14"/>
                <w:szCs w:val="14"/>
                <w:lang w:val="en-GB"/>
              </w:rPr>
              <w:t xml:space="preserve">3.3.3 </w:t>
            </w:r>
            <w:r w:rsidRPr="0080618C">
              <w:rPr>
                <w:b w:val="0"/>
                <w:iCs/>
                <w:sz w:val="14"/>
                <w:szCs w:val="14"/>
                <w:lang w:val="en-GB"/>
              </w:rPr>
              <w:t>IOCARIBE</w:t>
            </w:r>
          </w:p>
          <w:p w14:paraId="4D0FEC16" w14:textId="77777777" w:rsidR="005E7C36" w:rsidRDefault="005E7C36" w:rsidP="005E7C36">
            <w:pPr>
              <w:pStyle w:val="BodyText"/>
              <w:spacing w:before="0"/>
              <w:rPr>
                <w:b w:val="0"/>
                <w:iCs/>
                <w:sz w:val="14"/>
                <w:szCs w:val="14"/>
                <w:lang w:val="en-GB"/>
              </w:rPr>
            </w:pPr>
          </w:p>
          <w:p w14:paraId="5F00C126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iCs/>
                <w:sz w:val="14"/>
                <w:szCs w:val="14"/>
                <w:lang w:val="en-GB"/>
              </w:rPr>
            </w:pPr>
          </w:p>
          <w:p w14:paraId="642D64C8" w14:textId="295DA11B" w:rsidR="005E7C36" w:rsidRPr="0080618C" w:rsidRDefault="005E7C36" w:rsidP="005E7C36">
            <w:pPr>
              <w:pStyle w:val="BodyText"/>
              <w:spacing w:before="0"/>
              <w:rPr>
                <w:b w:val="0"/>
                <w:bCs w:val="0"/>
                <w:i/>
                <w:u w:val="single"/>
                <w:lang w:val="en-GB"/>
              </w:rPr>
            </w:pPr>
            <w:r w:rsidRPr="0080618C">
              <w:rPr>
                <w:bCs w:val="0"/>
                <w:iCs/>
                <w:sz w:val="14"/>
                <w:szCs w:val="14"/>
                <w:lang w:val="en-GB"/>
              </w:rPr>
              <w:t>3.3.4</w:t>
            </w:r>
            <w:r w:rsidRPr="0080618C">
              <w:rPr>
                <w:b w:val="0"/>
                <w:iCs/>
                <w:sz w:val="14"/>
                <w:szCs w:val="14"/>
                <w:lang w:val="en-GB"/>
              </w:rPr>
              <w:t xml:space="preserve"> IOCINDIO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474205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  <w:r w:rsidRPr="00771423">
              <w:rPr>
                <w:b w:val="0"/>
                <w:sz w:val="14"/>
                <w:szCs w:val="14"/>
                <w:u w:val="single"/>
                <w:lang w:val="en-GB"/>
              </w:rPr>
              <w:t>3.5</w:t>
            </w:r>
            <w:r w:rsidRPr="0080618C">
              <w:rPr>
                <w:b w:val="0"/>
                <w:sz w:val="14"/>
                <w:szCs w:val="14"/>
                <w:lang w:val="en-GB"/>
              </w:rPr>
              <w:t xml:space="preserve"> Report to 43 GC off UNESCO</w:t>
            </w:r>
          </w:p>
          <w:p w14:paraId="2EBC771C" w14:textId="77777777" w:rsidR="005E7C36" w:rsidRPr="0080618C" w:rsidRDefault="005E7C36" w:rsidP="005E7C36">
            <w:pPr>
              <w:pStyle w:val="BodyText"/>
              <w:spacing w:before="0"/>
              <w:rPr>
                <w:b w:val="0"/>
                <w:sz w:val="14"/>
                <w:szCs w:val="14"/>
                <w:lang w:val="en-GB"/>
              </w:rPr>
            </w:pPr>
          </w:p>
          <w:p w14:paraId="6CD82E19" w14:textId="51F0A371" w:rsidR="005E7C36" w:rsidRPr="0080618C" w:rsidRDefault="005E7C36" w:rsidP="00771423">
            <w:pPr>
              <w:ind w:left="-60"/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</w:pPr>
            <w:r w:rsidRPr="00771423">
              <w:rPr>
                <w:rFonts w:ascii="Arial" w:hAnsi="Arial" w:cs="Arial"/>
                <w:bCs/>
                <w:sz w:val="14"/>
                <w:szCs w:val="14"/>
                <w:u w:val="single"/>
                <w:lang w:val="en-GB"/>
              </w:rPr>
              <w:t>4.1</w:t>
            </w:r>
            <w:r w:rsidRPr="00771423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 Ocean Planning &amp; Management Strategy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404040"/>
          </w:tcPr>
          <w:p w14:paraId="3C6D615B" w14:textId="77777777" w:rsidR="005E7C36" w:rsidRPr="0080618C" w:rsidRDefault="005E7C36" w:rsidP="005E7C3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017A1FC" w14:textId="19C28078" w:rsidR="005E7C36" w:rsidRPr="0080618C" w:rsidRDefault="00771423" w:rsidP="005E7C3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P</w:t>
            </w:r>
            <w:r w:rsidR="005E7C36" w:rsidRPr="0080618C">
              <w:rPr>
                <w:rFonts w:ascii="Arial" w:hAnsi="Arial" w:cs="Arial"/>
                <w:i/>
                <w:iCs/>
                <w:sz w:val="14"/>
                <w:szCs w:val="14"/>
              </w:rPr>
              <w:t>rogramme</w:t>
            </w:r>
            <w:proofErr w:type="spellEnd"/>
            <w:r w:rsidR="00A0539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in progress</w:t>
            </w: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8D015" w14:textId="7014A136" w:rsidR="005E7C36" w:rsidRPr="0080618C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771423">
              <w:rPr>
                <w:rFonts w:ascii="Arial" w:hAnsi="Arial" w:cs="Arial"/>
                <w:b/>
                <w:iCs/>
                <w:sz w:val="14"/>
                <w:szCs w:val="14"/>
                <w:lang w:val="en-GB"/>
              </w:rPr>
              <w:t>4.5.3</w:t>
            </w:r>
            <w:r w:rsidRPr="0080618C"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  <w:t xml:space="preserve"> WG on Ocean Obs</w:t>
            </w:r>
            <w:r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  <w:t>ervations</w:t>
            </w:r>
            <w:r w:rsidRPr="0080618C"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  <w:t xml:space="preserve"> in Areas under National Jurisdiction Report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14:paraId="6BB3B634" w14:textId="428F24DC" w:rsidR="005E7C36" w:rsidRPr="0080618C" w:rsidRDefault="00771423" w:rsidP="005E7C36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5</w:t>
            </w:r>
            <w:r w:rsidR="005E7C36" w:rsidRPr="0080618C"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.5</w:t>
            </w:r>
            <w:r w:rsidR="005E7C36" w:rsidRPr="0080618C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Elections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79646" w:themeColor="accent6"/>
            </w:tcBorders>
            <w:vAlign w:val="center"/>
          </w:tcPr>
          <w:p w14:paraId="6E2A409B" w14:textId="77777777" w:rsidR="005E7C36" w:rsidRDefault="005E7C36" w:rsidP="005E7C36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</w:pPr>
            <w:r w:rsidRPr="0080618C"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  <w:t>6. Adoption of Resolutions</w:t>
            </w:r>
          </w:p>
          <w:p w14:paraId="487CE379" w14:textId="77777777" w:rsidR="005E7C36" w:rsidRDefault="005E7C36" w:rsidP="005E7C36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</w:pPr>
          </w:p>
          <w:p w14:paraId="07D57EFC" w14:textId="77777777" w:rsidR="005E7C36" w:rsidRDefault="005E7C36" w:rsidP="005E7C36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</w:pPr>
          </w:p>
          <w:p w14:paraId="6861DD67" w14:textId="1E18110C" w:rsidR="005E7C36" w:rsidRPr="005E7C36" w:rsidRDefault="005E7C36" w:rsidP="005E7C36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</w:pPr>
            <w:r w:rsidRPr="0080618C">
              <w:rPr>
                <w:rFonts w:ascii="Arial" w:hAnsi="Arial" w:cs="Arial"/>
                <w:b/>
                <w:bCs/>
                <w:iCs/>
                <w:sz w:val="14"/>
                <w:szCs w:val="14"/>
                <w:lang w:val="en-GB"/>
              </w:rPr>
              <w:t>7. Closure</w:t>
            </w:r>
          </w:p>
        </w:tc>
      </w:tr>
      <w:tr w:rsidR="005E7C36" w:rsidRPr="00DC779B" w14:paraId="3BE71A0F" w14:textId="77777777" w:rsidTr="00771423">
        <w:trPr>
          <w:trHeight w:val="230"/>
          <w:jc w:val="center"/>
        </w:trPr>
        <w:tc>
          <w:tcPr>
            <w:tcW w:w="69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BF1355" w14:textId="77777777" w:rsidR="005E7C36" w:rsidRPr="0058470D" w:rsidRDefault="005E7C36" w:rsidP="005E7C36">
            <w:pPr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58470D">
              <w:rPr>
                <w:rFonts w:ascii="Arial" w:hAnsi="Arial" w:cs="Arial"/>
                <w:sz w:val="14"/>
                <w:szCs w:val="16"/>
                <w:lang w:val="en-GB"/>
              </w:rPr>
              <w:t>13.00 -</w:t>
            </w:r>
          </w:p>
          <w:p w14:paraId="255555EF" w14:textId="77777777" w:rsidR="005E7C36" w:rsidRPr="0058470D" w:rsidRDefault="005E7C36" w:rsidP="005E7C36">
            <w:pPr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58470D">
              <w:rPr>
                <w:rFonts w:ascii="Arial" w:hAnsi="Arial" w:cs="Arial"/>
                <w:sz w:val="14"/>
                <w:szCs w:val="16"/>
                <w:lang w:val="en-GB"/>
              </w:rPr>
              <w:t>15.00</w:t>
            </w:r>
          </w:p>
        </w:tc>
        <w:tc>
          <w:tcPr>
            <w:tcW w:w="270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79646"/>
            </w:tcBorders>
            <w:shd w:val="clear" w:color="auto" w:fill="F2F2F2"/>
            <w:vAlign w:val="center"/>
          </w:tcPr>
          <w:p w14:paraId="55CE7230" w14:textId="77777777" w:rsidR="005E7C36" w:rsidRPr="00B8615C" w:rsidRDefault="005E7C36" w:rsidP="005E7C36">
            <w:pPr>
              <w:pStyle w:val="Heading8"/>
              <w:spacing w:before="0"/>
              <w:rPr>
                <w:i/>
                <w:sz w:val="15"/>
                <w:szCs w:val="15"/>
              </w:rPr>
            </w:pPr>
            <w:r w:rsidRPr="003839D0">
              <w:rPr>
                <w:b w:val="0"/>
                <w:i/>
                <w:sz w:val="12"/>
                <w:szCs w:val="12"/>
              </w:rPr>
              <w:t>LUNCH BREAK</w:t>
            </w:r>
          </w:p>
        </w:tc>
        <w:tc>
          <w:tcPr>
            <w:tcW w:w="3261" w:type="dxa"/>
            <w:gridSpan w:val="2"/>
            <w:vMerge w:val="restart"/>
            <w:tcBorders>
              <w:top w:val="dotted" w:sz="4" w:space="0" w:color="auto"/>
              <w:left w:val="double" w:sz="4" w:space="0" w:color="F79646"/>
              <w:right w:val="dotted" w:sz="4" w:space="0" w:color="auto"/>
            </w:tcBorders>
            <w:shd w:val="clear" w:color="auto" w:fill="F2F2F2"/>
            <w:vAlign w:val="center"/>
          </w:tcPr>
          <w:p w14:paraId="6BFF7666" w14:textId="77777777" w:rsidR="005E7C36" w:rsidRPr="0080618C" w:rsidRDefault="005E7C36" w:rsidP="005E7C36">
            <w:pPr>
              <w:pStyle w:val="Heading8"/>
              <w:spacing w:before="0"/>
              <w:rPr>
                <w:b w:val="0"/>
                <w:i/>
                <w:sz w:val="12"/>
                <w:szCs w:val="12"/>
              </w:rPr>
            </w:pPr>
            <w:r w:rsidRPr="0080618C">
              <w:rPr>
                <w:b w:val="0"/>
                <w:i/>
                <w:sz w:val="12"/>
                <w:szCs w:val="12"/>
              </w:rPr>
              <w:t>LUNCH BREAK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9646"/>
            <w:vAlign w:val="center"/>
          </w:tcPr>
          <w:p w14:paraId="426E1486" w14:textId="65B01AB6" w:rsidR="005E7C36" w:rsidRPr="0080618C" w:rsidRDefault="00437CB4" w:rsidP="005E7C36">
            <w:pPr>
              <w:pStyle w:val="Heading8"/>
              <w:spacing w:before="0"/>
              <w:rPr>
                <w:i/>
                <w:sz w:val="15"/>
                <w:szCs w:val="15"/>
              </w:rPr>
            </w:pPr>
            <w:r w:rsidRPr="0080618C">
              <w:rPr>
                <w:sz w:val="14"/>
                <w:szCs w:val="14"/>
                <w:lang w:val="en-GB"/>
              </w:rPr>
              <w:t>Financial Committee (2)</w:t>
            </w:r>
          </w:p>
        </w:tc>
        <w:tc>
          <w:tcPr>
            <w:tcW w:w="284" w:type="dxa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404040"/>
          </w:tcPr>
          <w:p w14:paraId="1416410F" w14:textId="77777777" w:rsidR="005E7C36" w:rsidRPr="0080618C" w:rsidRDefault="005E7C36" w:rsidP="005E7C36">
            <w:pPr>
              <w:pStyle w:val="Heading8"/>
              <w:rPr>
                <w:b w:val="0"/>
                <w:i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79646"/>
            <w:vAlign w:val="center"/>
          </w:tcPr>
          <w:p w14:paraId="34CA90E6" w14:textId="076309E2" w:rsidR="005E7C36" w:rsidRPr="0080618C" w:rsidRDefault="005E7C36" w:rsidP="005E7C36">
            <w:pPr>
              <w:pStyle w:val="Heading8"/>
              <w:spacing w:before="0"/>
              <w:rPr>
                <w:b w:val="0"/>
                <w:i/>
                <w:sz w:val="12"/>
                <w:szCs w:val="12"/>
              </w:rPr>
            </w:pPr>
            <w:r w:rsidRPr="0080618C">
              <w:rPr>
                <w:sz w:val="12"/>
                <w:szCs w:val="12"/>
                <w:lang w:val="en-GB"/>
              </w:rPr>
              <w:t>Financial Committee (3)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9646" w:themeFill="accent6"/>
            <w:vAlign w:val="center"/>
          </w:tcPr>
          <w:p w14:paraId="5A25A716" w14:textId="17EA0FB5" w:rsidR="005E7C36" w:rsidRPr="0080618C" w:rsidRDefault="00437CB4" w:rsidP="005E7C36">
            <w:pPr>
              <w:pStyle w:val="Heading8"/>
              <w:spacing w:before="0"/>
              <w:rPr>
                <w:b w:val="0"/>
                <w:i/>
                <w:sz w:val="12"/>
                <w:szCs w:val="12"/>
              </w:rPr>
            </w:pPr>
            <w:r w:rsidRPr="00011E05">
              <w:rPr>
                <w:sz w:val="12"/>
                <w:szCs w:val="12"/>
                <w:lang w:val="en-GB"/>
              </w:rPr>
              <w:t>Financial Committee (</w:t>
            </w:r>
            <w:r>
              <w:rPr>
                <w:b w:val="0"/>
                <w:sz w:val="12"/>
                <w:szCs w:val="12"/>
                <w:lang w:val="en-GB"/>
              </w:rPr>
              <w:t>5</w:t>
            </w:r>
            <w:r w:rsidRPr="00011E05">
              <w:rPr>
                <w:sz w:val="12"/>
                <w:szCs w:val="1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14:paraId="7187E788" w14:textId="7B1F7D8B" w:rsidR="005E7C36" w:rsidRPr="0080618C" w:rsidRDefault="005E7C36" w:rsidP="005E7C36">
            <w:pPr>
              <w:pStyle w:val="Heading8"/>
              <w:spacing w:before="0"/>
              <w:rPr>
                <w:sz w:val="12"/>
              </w:rPr>
            </w:pPr>
            <w:r w:rsidRPr="0080618C">
              <w:rPr>
                <w:sz w:val="12"/>
                <w:szCs w:val="14"/>
              </w:rPr>
              <w:t>Nominations Committee</w:t>
            </w:r>
            <w:r w:rsidR="00771423">
              <w:rPr>
                <w:sz w:val="12"/>
                <w:szCs w:val="14"/>
              </w:rPr>
              <w:t xml:space="preserve"> (3)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ABF8F"/>
            </w:tcBorders>
            <w:shd w:val="clear" w:color="auto" w:fill="auto"/>
            <w:vAlign w:val="center"/>
          </w:tcPr>
          <w:p w14:paraId="05CA45DE" w14:textId="100977AC" w:rsidR="005E7C36" w:rsidRPr="0080618C" w:rsidRDefault="005E7C36" w:rsidP="005E7C36">
            <w:pPr>
              <w:pStyle w:val="Heading8"/>
              <w:spacing w:before="0"/>
              <w:rPr>
                <w:bCs w:val="0"/>
                <w:iCs/>
              </w:rPr>
            </w:pPr>
          </w:p>
        </w:tc>
      </w:tr>
      <w:tr w:rsidR="005E7C36" w:rsidRPr="00DC779B" w14:paraId="6ACFFEFF" w14:textId="77777777" w:rsidTr="00A05396">
        <w:trPr>
          <w:trHeight w:val="230"/>
          <w:jc w:val="center"/>
        </w:trPr>
        <w:tc>
          <w:tcPr>
            <w:tcW w:w="69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F8512" w14:textId="77777777" w:rsidR="005E7C36" w:rsidRDefault="005E7C36" w:rsidP="005E7C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79646"/>
            </w:tcBorders>
            <w:shd w:val="clear" w:color="auto" w:fill="F2F2F2"/>
            <w:vAlign w:val="center"/>
          </w:tcPr>
          <w:p w14:paraId="3900D24A" w14:textId="77777777" w:rsidR="005E7C36" w:rsidRPr="003839D0" w:rsidRDefault="005E7C36" w:rsidP="005E7C36">
            <w:pPr>
              <w:pStyle w:val="Heading8"/>
              <w:spacing w:before="0"/>
              <w:rPr>
                <w:b w:val="0"/>
                <w:i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vMerge/>
            <w:tcBorders>
              <w:left w:val="double" w:sz="4" w:space="0" w:color="F79646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F90370C" w14:textId="77777777" w:rsidR="005E7C36" w:rsidRPr="0080618C" w:rsidRDefault="005E7C36" w:rsidP="005E7C36">
            <w:pPr>
              <w:pStyle w:val="Heading8"/>
              <w:spacing w:before="0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9646"/>
            <w:vAlign w:val="center"/>
          </w:tcPr>
          <w:p w14:paraId="0A9CC338" w14:textId="77777777" w:rsidR="005E7C36" w:rsidRPr="0080618C" w:rsidRDefault="005E7C36" w:rsidP="005E7C36">
            <w:pPr>
              <w:pStyle w:val="Heading8"/>
              <w:rPr>
                <w:b w:val="0"/>
                <w:i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404040"/>
          </w:tcPr>
          <w:p w14:paraId="3AF9F890" w14:textId="77777777" w:rsidR="005E7C36" w:rsidRPr="0080618C" w:rsidRDefault="005E7C36" w:rsidP="005E7C36">
            <w:pPr>
              <w:pStyle w:val="Heading8"/>
              <w:rPr>
                <w:b w:val="0"/>
                <w:i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22C16F27" w14:textId="2ED9F1AD" w:rsidR="005E7C36" w:rsidRPr="0080618C" w:rsidRDefault="005E7C36" w:rsidP="005E7C36">
            <w:pPr>
              <w:pStyle w:val="Heading8"/>
              <w:rPr>
                <w:b w:val="0"/>
                <w:i/>
              </w:rPr>
            </w:pPr>
            <w:r w:rsidRPr="0080618C">
              <w:rPr>
                <w:sz w:val="11"/>
                <w:szCs w:val="11"/>
              </w:rPr>
              <w:t>Resolution Committee (1)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9646" w:themeFill="accent6"/>
          </w:tcPr>
          <w:p w14:paraId="71D1DF8A" w14:textId="77777777" w:rsidR="005E7C36" w:rsidRPr="0080618C" w:rsidRDefault="005E7C36" w:rsidP="005E7C36">
            <w:pPr>
              <w:pStyle w:val="Heading8"/>
              <w:rPr>
                <w:b w:val="0"/>
                <w:i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/>
          </w:tcPr>
          <w:p w14:paraId="1B79B010" w14:textId="77777777" w:rsidR="005E7C36" w:rsidRPr="0080618C" w:rsidRDefault="005E7C36" w:rsidP="005E7C3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80618C">
              <w:rPr>
                <w:rFonts w:ascii="Arial" w:hAnsi="Arial" w:cs="Arial"/>
                <w:b/>
                <w:sz w:val="12"/>
                <w:szCs w:val="14"/>
              </w:rPr>
              <w:t>Resolution Committee (2)</w:t>
            </w:r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ABF8F"/>
            </w:tcBorders>
            <w:shd w:val="clear" w:color="auto" w:fill="auto"/>
            <w:vAlign w:val="center"/>
          </w:tcPr>
          <w:p w14:paraId="26642444" w14:textId="77777777" w:rsidR="005E7C36" w:rsidRPr="0080618C" w:rsidRDefault="005E7C36" w:rsidP="005E7C36">
            <w:pPr>
              <w:pStyle w:val="Heading8"/>
              <w:rPr>
                <w:b w:val="0"/>
                <w:i/>
                <w:sz w:val="12"/>
                <w:szCs w:val="12"/>
              </w:rPr>
            </w:pPr>
          </w:p>
        </w:tc>
      </w:tr>
      <w:tr w:rsidR="00276CBD" w:rsidRPr="00DC779B" w14:paraId="2E9AC71F" w14:textId="77777777" w:rsidTr="00276CBD">
        <w:trPr>
          <w:cantSplit/>
          <w:trHeight w:val="1520"/>
          <w:jc w:val="center"/>
        </w:trPr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6629D" w14:textId="77777777" w:rsidR="00276CBD" w:rsidRPr="0058470D" w:rsidRDefault="00276CBD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 xml:space="preserve">15.00 </w:t>
            </w:r>
          </w:p>
          <w:p w14:paraId="00B2031F" w14:textId="77777777" w:rsidR="00276CBD" w:rsidRPr="0058470D" w:rsidRDefault="00276CBD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>-</w:t>
            </w:r>
          </w:p>
          <w:p w14:paraId="482E66D2" w14:textId="77777777" w:rsidR="00276CBD" w:rsidRPr="0058470D" w:rsidRDefault="00276CBD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>16.30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000000" w:themeColor="text1"/>
            </w:tcBorders>
            <w:shd w:val="clear" w:color="auto" w:fill="FDE9D9"/>
            <w:textDirection w:val="btLr"/>
            <w:vAlign w:val="center"/>
          </w:tcPr>
          <w:p w14:paraId="372B66B9" w14:textId="174D5342" w:rsidR="00276CBD" w:rsidRPr="004760AF" w:rsidRDefault="00276CBD" w:rsidP="005E7C3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9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1C801E9" w14:textId="77777777" w:rsidR="00276CBD" w:rsidRDefault="00276CBD" w:rsidP="005E7C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7F97">
              <w:rPr>
                <w:rFonts w:ascii="Arial" w:hAnsi="Arial" w:cs="Arial"/>
                <w:b/>
                <w:sz w:val="14"/>
                <w:szCs w:val="14"/>
              </w:rPr>
              <w:t>5.  Adoption of the EC Report</w:t>
            </w:r>
          </w:p>
          <w:p w14:paraId="4279364E" w14:textId="77777777" w:rsidR="00276CBD" w:rsidRDefault="00276CBD" w:rsidP="005E7C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E32F29D" w14:textId="75BFA526" w:rsidR="00276CBD" w:rsidRDefault="00276CBD" w:rsidP="005E7C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 Closure</w:t>
            </w:r>
          </w:p>
        </w:tc>
        <w:tc>
          <w:tcPr>
            <w:tcW w:w="708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uble" w:sz="4" w:space="0" w:color="F79646" w:themeColor="accent6"/>
            </w:tcBorders>
            <w:shd w:val="clear" w:color="auto" w:fill="E5B8B7" w:themeFill="accent2" w:themeFillTint="66"/>
            <w:vAlign w:val="center"/>
          </w:tcPr>
          <w:p w14:paraId="1710A3BF" w14:textId="4AA6A2C8" w:rsidR="00276CBD" w:rsidRPr="00094CAF" w:rsidRDefault="00276CBD" w:rsidP="005E7C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uble" w:sz="4" w:space="0" w:color="F79646" w:themeColor="accent6"/>
              <w:bottom w:val="dotted" w:sz="4" w:space="0" w:color="auto"/>
              <w:right w:val="dotted" w:sz="4" w:space="0" w:color="000000"/>
            </w:tcBorders>
            <w:vAlign w:val="center"/>
          </w:tcPr>
          <w:p w14:paraId="1EA3BF5D" w14:textId="5E209DB0" w:rsidR="00276CBD" w:rsidRPr="0080618C" w:rsidRDefault="00276CBD" w:rsidP="00A05396">
            <w:pPr>
              <w:pStyle w:val="BodyText"/>
              <w:spacing w:before="0"/>
              <w:rPr>
                <w:b w:val="0"/>
                <w:color w:val="000000"/>
                <w:sz w:val="14"/>
                <w:szCs w:val="14"/>
              </w:rPr>
            </w:pPr>
            <w:r w:rsidRPr="0080618C">
              <w:rPr>
                <w:b w:val="0"/>
                <w:color w:val="000000"/>
                <w:sz w:val="14"/>
                <w:szCs w:val="14"/>
                <w:u w:val="single"/>
              </w:rPr>
              <w:t>3.2</w:t>
            </w:r>
            <w:r w:rsidRPr="0080618C">
              <w:rPr>
                <w:b w:val="0"/>
                <w:color w:val="000000"/>
                <w:sz w:val="14"/>
                <w:szCs w:val="14"/>
              </w:rPr>
              <w:t xml:space="preserve">, </w:t>
            </w:r>
            <w:r w:rsidRPr="0080618C">
              <w:rPr>
                <w:b w:val="0"/>
                <w:color w:val="000000"/>
                <w:sz w:val="14"/>
                <w:szCs w:val="14"/>
                <w:u w:val="single"/>
              </w:rPr>
              <w:t>5.1</w:t>
            </w:r>
            <w:r w:rsidRPr="0080618C">
              <w:rPr>
                <w:b w:val="0"/>
                <w:color w:val="000000"/>
                <w:sz w:val="14"/>
                <w:szCs w:val="14"/>
              </w:rPr>
              <w:t xml:space="preserve">, </w:t>
            </w:r>
            <w:r w:rsidRPr="0080618C">
              <w:rPr>
                <w:b w:val="0"/>
                <w:color w:val="000000"/>
                <w:sz w:val="14"/>
                <w:szCs w:val="14"/>
                <w:u w:val="single"/>
              </w:rPr>
              <w:t>5.2</w:t>
            </w:r>
            <w:r w:rsidRPr="0080618C">
              <w:rPr>
                <w:b w:val="0"/>
                <w:color w:val="000000"/>
                <w:sz w:val="14"/>
                <w:szCs w:val="14"/>
              </w:rPr>
              <w:t xml:space="preserve">, </w:t>
            </w:r>
            <w:r w:rsidRPr="0080618C">
              <w:rPr>
                <w:b w:val="0"/>
                <w:color w:val="000000"/>
                <w:sz w:val="14"/>
                <w:szCs w:val="14"/>
                <w:u w:val="single"/>
              </w:rPr>
              <w:t>5.3</w:t>
            </w:r>
            <w:r w:rsidRPr="0080618C">
              <w:rPr>
                <w:b w:val="0"/>
                <w:color w:val="000000"/>
                <w:sz w:val="14"/>
                <w:szCs w:val="14"/>
              </w:rPr>
              <w:t xml:space="preserve"> (Cont’d)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13FD1B" w14:textId="77777777" w:rsidR="00276CBD" w:rsidRDefault="00276CBD" w:rsidP="005E7C36">
            <w:pPr>
              <w:pStyle w:val="BodyText"/>
              <w:spacing w:before="0"/>
              <w:rPr>
                <w:b w:val="0"/>
                <w:iCs/>
                <w:sz w:val="14"/>
                <w:szCs w:val="14"/>
                <w:lang w:val="en-GB"/>
              </w:rPr>
            </w:pPr>
            <w:r w:rsidRPr="0080618C">
              <w:rPr>
                <w:bCs w:val="0"/>
                <w:iCs/>
                <w:sz w:val="14"/>
                <w:szCs w:val="14"/>
                <w:lang w:val="en-GB"/>
              </w:rPr>
              <w:t>3.4.1</w:t>
            </w:r>
            <w:r w:rsidRPr="0080618C">
              <w:rPr>
                <w:b w:val="0"/>
                <w:iCs/>
                <w:sz w:val="14"/>
                <w:szCs w:val="14"/>
                <w:lang w:val="en-GB"/>
              </w:rPr>
              <w:t xml:space="preserve"> Warning &amp; Mitigation Systems for Ocean Hazards</w:t>
            </w:r>
          </w:p>
          <w:p w14:paraId="24F86C8D" w14:textId="77777777" w:rsidR="00276CBD" w:rsidRPr="005E7C36" w:rsidRDefault="00276CBD" w:rsidP="005E7C36">
            <w:pPr>
              <w:pStyle w:val="BodyText"/>
              <w:spacing w:before="0"/>
              <w:rPr>
                <w:bCs w:val="0"/>
                <w:iCs/>
                <w:sz w:val="14"/>
                <w:szCs w:val="14"/>
                <w:lang w:val="en-GB"/>
              </w:rPr>
            </w:pPr>
            <w:r w:rsidRPr="005E7C36">
              <w:rPr>
                <w:bCs w:val="0"/>
                <w:iCs/>
                <w:sz w:val="14"/>
                <w:szCs w:val="14"/>
                <w:lang w:val="en-GB"/>
              </w:rPr>
              <w:t>3.4.1.1 Regional EWS</w:t>
            </w:r>
          </w:p>
          <w:p w14:paraId="72BC108A" w14:textId="77777777" w:rsidR="00276CBD" w:rsidRDefault="00276CBD" w:rsidP="005E7C36">
            <w:pPr>
              <w:pStyle w:val="BodyText"/>
              <w:spacing w:before="0"/>
              <w:rPr>
                <w:b w:val="0"/>
                <w:iCs/>
                <w:sz w:val="14"/>
                <w:szCs w:val="14"/>
                <w:lang w:val="en-GB"/>
              </w:rPr>
            </w:pPr>
          </w:p>
          <w:p w14:paraId="0AF10836" w14:textId="24C9DB3B" w:rsidR="00276CBD" w:rsidRPr="005E7C36" w:rsidRDefault="00276CBD" w:rsidP="005E7C36">
            <w:pPr>
              <w:pStyle w:val="BodyText"/>
              <w:spacing w:before="0"/>
              <w:rPr>
                <w:bCs w:val="0"/>
                <w:sz w:val="14"/>
                <w:szCs w:val="14"/>
                <w:lang w:val="en-GB"/>
              </w:rPr>
            </w:pPr>
            <w:r w:rsidRPr="005E7C36">
              <w:rPr>
                <w:bCs w:val="0"/>
                <w:iCs/>
                <w:sz w:val="14"/>
                <w:szCs w:val="14"/>
                <w:lang w:val="en-GB"/>
              </w:rPr>
              <w:t>3.4.1.2 Global Coordination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210BFDC" w14:textId="77777777" w:rsidR="00276CBD" w:rsidRPr="0080618C" w:rsidRDefault="00276CBD" w:rsidP="005E7C36">
            <w:pPr>
              <w:pStyle w:val="BodyText"/>
              <w:spacing w:before="0"/>
              <w:rPr>
                <w:b w:val="0"/>
                <w:sz w:val="14"/>
                <w:szCs w:val="14"/>
                <w:u w:val="single"/>
                <w:lang w:val="en-GB"/>
              </w:rPr>
            </w:pPr>
            <w:r w:rsidRPr="0080618C">
              <w:rPr>
                <w:b w:val="0"/>
                <w:sz w:val="14"/>
                <w:szCs w:val="14"/>
                <w:u w:val="single"/>
                <w:lang w:val="en-GB"/>
              </w:rPr>
              <w:t>4.2</w:t>
            </w:r>
            <w:r w:rsidRPr="0080618C">
              <w:rPr>
                <w:b w:val="0"/>
                <w:sz w:val="14"/>
                <w:szCs w:val="14"/>
                <w:lang w:val="en-GB"/>
              </w:rPr>
              <w:t xml:space="preserve"> Draft Implementation Plan for CD Strategy</w:t>
            </w:r>
          </w:p>
          <w:p w14:paraId="779D289F" w14:textId="77777777" w:rsidR="00276CBD" w:rsidRPr="0080618C" w:rsidRDefault="00276CBD" w:rsidP="005E7C36">
            <w:pPr>
              <w:pStyle w:val="BodyText"/>
              <w:spacing w:before="0"/>
              <w:rPr>
                <w:b w:val="0"/>
                <w:sz w:val="14"/>
                <w:szCs w:val="14"/>
                <w:u w:val="single"/>
                <w:lang w:val="en-GB"/>
              </w:rPr>
            </w:pPr>
          </w:p>
          <w:p w14:paraId="5BD4C6A6" w14:textId="632C4376" w:rsidR="00276CBD" w:rsidRPr="0080618C" w:rsidRDefault="00276CBD" w:rsidP="005E7C36">
            <w:pPr>
              <w:ind w:left="-60"/>
              <w:jc w:val="center"/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</w:pPr>
            <w:r w:rsidRPr="0080618C">
              <w:rPr>
                <w:rFonts w:ascii="Arial" w:hAnsi="Arial" w:cs="Arial"/>
                <w:bCs/>
                <w:sz w:val="14"/>
                <w:szCs w:val="14"/>
                <w:u w:val="single"/>
                <w:lang w:val="en-GB"/>
              </w:rPr>
              <w:t>4.3</w:t>
            </w:r>
            <w:r w:rsidRPr="0080618C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 GEBCO Report &amp; Governance review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404040"/>
            <w:vAlign w:val="center"/>
          </w:tcPr>
          <w:p w14:paraId="0CD5AFA4" w14:textId="77777777" w:rsidR="00276CBD" w:rsidRPr="0080618C" w:rsidRDefault="00276CBD" w:rsidP="005E7C36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CBFD82D" w14:textId="61C7FAAC" w:rsidR="00276CBD" w:rsidRPr="0080618C" w:rsidRDefault="00276CBD" w:rsidP="005E7C36">
            <w:pPr>
              <w:jc w:val="center"/>
              <w:rPr>
                <w:rFonts w:ascii="Arial" w:hAnsi="Arial" w:cs="Arial"/>
                <w:bCs/>
                <w:sz w:val="14"/>
                <w:szCs w:val="14"/>
                <w:u w:val="single"/>
              </w:rPr>
            </w:pPr>
            <w:bookmarkStart w:id="0" w:name="_Hlk129798628"/>
            <w:r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t xml:space="preserve">Second </w:t>
            </w:r>
            <w:r w:rsidRPr="0080618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t>Mário Ruivo Memorial Lecture</w:t>
            </w:r>
            <w:bookmarkEnd w:id="0"/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53FFD" w14:textId="5DF91921" w:rsidR="00276CBD" w:rsidRPr="0080618C" w:rsidRDefault="00276CBD" w:rsidP="005E7C3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1423">
              <w:rPr>
                <w:rFonts w:ascii="Arial" w:hAnsi="Arial" w:cs="Arial"/>
                <w:bCs/>
                <w:iCs/>
                <w:sz w:val="14"/>
                <w:szCs w:val="14"/>
                <w:u w:val="single"/>
                <w:lang w:val="en-GB"/>
              </w:rPr>
              <w:t>4.6</w:t>
            </w:r>
            <w:r w:rsidRPr="0080618C"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  <w:t xml:space="preserve"> IOC-WMO JCB Strategic Advice on Joint Work to achieve common objectives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4C0AD" w14:textId="77777777" w:rsidR="00276CBD" w:rsidRPr="0080618C" w:rsidRDefault="00276CBD" w:rsidP="005E7C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0618C"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  <w:t>6.5</w:t>
            </w:r>
            <w:r w:rsidRPr="0080618C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  <w:p w14:paraId="121A2F0B" w14:textId="77777777" w:rsidR="00276CBD" w:rsidRDefault="00276CBD" w:rsidP="005E7C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0618C">
              <w:rPr>
                <w:rFonts w:ascii="Arial" w:hAnsi="Arial" w:cs="Arial"/>
                <w:color w:val="FF0000"/>
                <w:sz w:val="14"/>
                <w:szCs w:val="14"/>
              </w:rPr>
              <w:t>Report Nom. Cttee - Elections (</w:t>
            </w:r>
            <w:r w:rsidRPr="0080618C">
              <w:rPr>
                <w:rFonts w:ascii="Arial" w:hAnsi="Arial" w:cs="Arial"/>
                <w:i/>
                <w:color w:val="FF0000"/>
                <w:sz w:val="14"/>
                <w:szCs w:val="14"/>
              </w:rPr>
              <w:t>results</w:t>
            </w:r>
            <w:r w:rsidRPr="0080618C">
              <w:rPr>
                <w:rFonts w:ascii="Arial" w:hAnsi="Arial" w:cs="Arial"/>
                <w:color w:val="FF0000"/>
                <w:sz w:val="14"/>
                <w:szCs w:val="14"/>
              </w:rPr>
              <w:t>)</w:t>
            </w:r>
          </w:p>
          <w:p w14:paraId="2E00C1CB" w14:textId="77777777" w:rsidR="00276CBD" w:rsidRDefault="00276CBD" w:rsidP="005E7C3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14:paraId="376078AD" w14:textId="5B493A43" w:rsidR="00276CBD" w:rsidRPr="0080618C" w:rsidRDefault="00276CBD" w:rsidP="005E7C3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1423">
              <w:rPr>
                <w:rFonts w:ascii="Arial" w:hAnsi="Arial" w:cs="Arial"/>
                <w:sz w:val="14"/>
                <w:szCs w:val="14"/>
                <w:u w:val="single"/>
              </w:rPr>
              <w:t>4.8</w:t>
            </w:r>
            <w:r w:rsidRPr="0080618C">
              <w:rPr>
                <w:rFonts w:ascii="Arial" w:hAnsi="Arial" w:cs="Arial"/>
                <w:sz w:val="14"/>
                <w:szCs w:val="14"/>
              </w:rPr>
              <w:t xml:space="preserve"> Report on UN Ocean Decade and Results of the mid-term Evaluation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ABF8F"/>
            </w:tcBorders>
            <w:vAlign w:val="center"/>
          </w:tcPr>
          <w:p w14:paraId="73EEE381" w14:textId="5B7050C7" w:rsidR="00276CBD" w:rsidRPr="0080618C" w:rsidRDefault="00276CBD" w:rsidP="005E7C3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7CB4" w:rsidRPr="00DC779B" w14:paraId="507B27AA" w14:textId="77777777" w:rsidTr="00D72518">
        <w:trPr>
          <w:jc w:val="center"/>
        </w:trPr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2D5C276" w14:textId="77777777" w:rsidR="00437CB4" w:rsidRPr="00C4710E" w:rsidRDefault="00437CB4" w:rsidP="005E7C36">
            <w:pPr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C4710E">
              <w:rPr>
                <w:rFonts w:ascii="Arial" w:hAnsi="Arial" w:cs="Arial"/>
                <w:sz w:val="14"/>
                <w:szCs w:val="16"/>
                <w:lang w:val="en-GB"/>
              </w:rPr>
              <w:t>16.30 -</w:t>
            </w:r>
          </w:p>
          <w:p w14:paraId="5D91E64F" w14:textId="77777777" w:rsidR="00437CB4" w:rsidRPr="00DC779B" w:rsidRDefault="00437CB4" w:rsidP="005E7C36">
            <w:pPr>
              <w:rPr>
                <w:rFonts w:ascii="Arial" w:hAnsi="Arial" w:cs="Arial"/>
                <w:sz w:val="16"/>
                <w:szCs w:val="16"/>
              </w:rPr>
            </w:pPr>
            <w:r w:rsidRPr="00C4710E">
              <w:rPr>
                <w:rFonts w:ascii="Arial" w:hAnsi="Arial" w:cs="Arial"/>
                <w:sz w:val="14"/>
                <w:szCs w:val="16"/>
              </w:rPr>
              <w:t>16.45</w:t>
            </w:r>
          </w:p>
        </w:tc>
        <w:tc>
          <w:tcPr>
            <w:tcW w:w="891" w:type="dxa"/>
            <w:tcBorders>
              <w:left w:val="dotted" w:sz="4" w:space="0" w:color="auto"/>
              <w:right w:val="dotted" w:sz="4" w:space="0" w:color="000000" w:themeColor="text1"/>
            </w:tcBorders>
            <w:shd w:val="clear" w:color="auto" w:fill="FDE9D9"/>
            <w:vAlign w:val="center"/>
          </w:tcPr>
          <w:p w14:paraId="413D3C71" w14:textId="77777777" w:rsidR="00437CB4" w:rsidRPr="00DC779B" w:rsidRDefault="00437CB4" w:rsidP="005E7C3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12" w:type="dxa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uble" w:sz="4" w:space="0" w:color="F79646" w:themeColor="accent6"/>
            </w:tcBorders>
            <w:shd w:val="clear" w:color="auto" w:fill="F2F2F2"/>
            <w:vAlign w:val="center"/>
          </w:tcPr>
          <w:p w14:paraId="6544A06D" w14:textId="77777777" w:rsidR="00437CB4" w:rsidRPr="00DC779B" w:rsidRDefault="00437CB4" w:rsidP="005E7C3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4F46">
              <w:rPr>
                <w:rFonts w:ascii="Arial" w:hAnsi="Arial" w:cs="Arial"/>
                <w:i/>
                <w:sz w:val="14"/>
                <w:szCs w:val="14"/>
              </w:rPr>
              <w:t>Break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uble" w:sz="4" w:space="0" w:color="F79646" w:themeColor="accent6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4CB6C96" w14:textId="49BE7225" w:rsidR="00437CB4" w:rsidRPr="0080618C" w:rsidRDefault="00437CB4" w:rsidP="005E7C3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618C">
              <w:rPr>
                <w:rFonts w:ascii="Arial" w:hAnsi="Arial" w:cs="Arial"/>
                <w:i/>
                <w:sz w:val="12"/>
                <w:szCs w:val="12"/>
              </w:rPr>
              <w:t>BREAK</w:t>
            </w:r>
            <w:r w:rsidRPr="0080618C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404040"/>
          </w:tcPr>
          <w:p w14:paraId="5B117B0D" w14:textId="77777777" w:rsidR="00437CB4" w:rsidRPr="0080618C" w:rsidRDefault="00437CB4" w:rsidP="005E7C36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AE843DF" w14:textId="77777777" w:rsidR="00437CB4" w:rsidRPr="00771423" w:rsidRDefault="00437CB4" w:rsidP="00771423">
            <w:pPr>
              <w:spacing w:before="6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0618C">
              <w:rPr>
                <w:rFonts w:ascii="Arial" w:hAnsi="Arial" w:cs="Arial"/>
                <w:i/>
                <w:sz w:val="12"/>
                <w:szCs w:val="12"/>
              </w:rPr>
              <w:t>BREAK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8AA8347" w14:textId="7CC8639F" w:rsidR="00437CB4" w:rsidRPr="00437CB4" w:rsidRDefault="00437CB4" w:rsidP="005E7C36">
            <w:pPr>
              <w:tabs>
                <w:tab w:val="clear" w:pos="720"/>
                <w:tab w:val="left" w:pos="1318"/>
              </w:tabs>
              <w:ind w:left="-1627" w:right="-1054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437CB4">
              <w:rPr>
                <w:rFonts w:ascii="Arial" w:hAnsi="Arial" w:cs="Arial"/>
                <w:i/>
                <w:sz w:val="12"/>
                <w:szCs w:val="12"/>
              </w:rPr>
              <w:t>Break</w:t>
            </w:r>
          </w:p>
        </w:tc>
      </w:tr>
      <w:tr w:rsidR="005E7C36" w:rsidRPr="00DC779B" w14:paraId="072E7A51" w14:textId="77777777" w:rsidTr="004B0E9C">
        <w:trPr>
          <w:cantSplit/>
          <w:trHeight w:val="1276"/>
          <w:jc w:val="center"/>
        </w:trPr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D7BAD" w14:textId="77777777" w:rsidR="005E7C36" w:rsidRPr="0058470D" w:rsidRDefault="005E7C36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>16.45</w:t>
            </w:r>
          </w:p>
          <w:p w14:paraId="5D6E6A4C" w14:textId="77777777" w:rsidR="005E7C36" w:rsidRPr="0058470D" w:rsidRDefault="005E7C36" w:rsidP="005E7C36">
            <w:pPr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sz w:val="14"/>
                <w:szCs w:val="14"/>
              </w:rPr>
              <w:t>-</w:t>
            </w:r>
          </w:p>
          <w:p w14:paraId="6FF0C644" w14:textId="77777777" w:rsidR="005E7C36" w:rsidRPr="0058470D" w:rsidRDefault="005E7C36" w:rsidP="005E7C3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8470D">
              <w:rPr>
                <w:rFonts w:ascii="Arial" w:hAnsi="Arial" w:cs="Arial"/>
                <w:bCs/>
                <w:sz w:val="14"/>
                <w:szCs w:val="14"/>
              </w:rPr>
              <w:t>18.00</w:t>
            </w:r>
          </w:p>
        </w:tc>
        <w:tc>
          <w:tcPr>
            <w:tcW w:w="89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  <w:shd w:val="clear" w:color="auto" w:fill="FDE9D9"/>
            <w:textDirection w:val="btLr"/>
          </w:tcPr>
          <w:p w14:paraId="02F304AF" w14:textId="0C7FCE0A" w:rsidR="005E7C36" w:rsidRPr="008256AF" w:rsidRDefault="005E7C36" w:rsidP="005E7C36">
            <w:pPr>
              <w:ind w:left="113" w:right="113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7010784" wp14:editId="1DC87AE9">
                      <wp:simplePos x="0" y="0"/>
                      <wp:positionH relativeFrom="page">
                        <wp:posOffset>-578008</wp:posOffset>
                      </wp:positionH>
                      <wp:positionV relativeFrom="page">
                        <wp:posOffset>-300831</wp:posOffset>
                      </wp:positionV>
                      <wp:extent cx="1752282" cy="331470"/>
                      <wp:effectExtent l="5398" t="0" r="6032" b="6033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52282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55214F" w14:textId="77777777" w:rsidR="005E7C36" w:rsidRPr="0058470D" w:rsidRDefault="005E7C36" w:rsidP="0058470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  <w:t>Intersessional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Financial Advisory Group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10784" id="Text Box 4" o:spid="_x0000_s1027" type="#_x0000_t202" style="position:absolute;left:0;text-align:left;margin-left:-45.5pt;margin-top:-23.7pt;width:137.95pt;height:26.1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" fillcolor="#fde9d9" stroked="f">
                      <v:textbox style="layout-flow:vertical;mso-layout-flow-alt:bottom-to-top">
                        <w:txbxContent>
                          <w:p w14:paraId="5D55214F" w14:textId="77777777" w:rsidR="005E7C36" w:rsidRPr="0058470D" w:rsidRDefault="005E7C36" w:rsidP="0058470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  <w:t>Intersessional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Financial Advisory Group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804" w:type="dxa"/>
            <w:gridSpan w:val="2"/>
            <w:tcBorders>
              <w:top w:val="dotted" w:sz="4" w:space="0" w:color="auto"/>
              <w:left w:val="dotted" w:sz="4" w:space="0" w:color="000000" w:themeColor="text1"/>
              <w:bottom w:val="single" w:sz="6" w:space="0" w:color="000000"/>
              <w:right w:val="double" w:sz="4" w:space="0" w:color="F79646" w:themeColor="accent6"/>
            </w:tcBorders>
            <w:shd w:val="clear" w:color="auto" w:fill="E5B8B7" w:themeFill="accent2" w:themeFillTint="66"/>
            <w:vAlign w:val="center"/>
          </w:tcPr>
          <w:p w14:paraId="561A0C13" w14:textId="5A2BAAA2" w:rsidR="005E7C36" w:rsidRPr="004B0E9C" w:rsidRDefault="004B0E9C" w:rsidP="005E7C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B0E9C">
              <w:rPr>
                <w:rFonts w:ascii="Arial" w:hAnsi="Arial" w:cs="Arial"/>
                <w:b/>
                <w:bCs/>
                <w:sz w:val="16"/>
                <w:szCs w:val="16"/>
              </w:rPr>
              <w:t>Regional Subsidiary Bod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4B0E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meeting</w:t>
            </w:r>
          </w:p>
        </w:tc>
        <w:tc>
          <w:tcPr>
            <w:tcW w:w="1701" w:type="dxa"/>
            <w:tcBorders>
              <w:left w:val="double" w:sz="4" w:space="0" w:color="F79646" w:themeColor="accent6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189CA0" w14:textId="51B5BF42" w:rsidR="005E7C36" w:rsidRPr="0080618C" w:rsidRDefault="005E7C36" w:rsidP="005E7C36">
            <w:pPr>
              <w:pStyle w:val="BodyText"/>
              <w:spacing w:before="0"/>
              <w:rPr>
                <w:b w:val="0"/>
                <w:iCs/>
                <w:sz w:val="14"/>
                <w:szCs w:val="14"/>
                <w:lang w:val="en-GB"/>
              </w:rPr>
            </w:pPr>
            <w:r w:rsidRPr="0080618C">
              <w:rPr>
                <w:b w:val="0"/>
                <w:color w:val="000000"/>
                <w:sz w:val="14"/>
                <w:szCs w:val="14"/>
              </w:rPr>
              <w:t>Ex</w:t>
            </w:r>
            <w:r>
              <w:rPr>
                <w:b w:val="0"/>
                <w:color w:val="000000"/>
                <w:sz w:val="14"/>
                <w:szCs w:val="14"/>
              </w:rPr>
              <w:t xml:space="preserve">ecutive </w:t>
            </w:r>
            <w:r w:rsidRPr="0080618C">
              <w:rPr>
                <w:b w:val="0"/>
                <w:color w:val="000000"/>
                <w:sz w:val="14"/>
                <w:szCs w:val="14"/>
              </w:rPr>
              <w:t>Sec</w:t>
            </w:r>
            <w:r>
              <w:rPr>
                <w:b w:val="0"/>
                <w:color w:val="000000"/>
                <w:sz w:val="14"/>
                <w:szCs w:val="14"/>
              </w:rPr>
              <w:t>retary</w:t>
            </w:r>
            <w:r w:rsidRPr="0080618C">
              <w:rPr>
                <w:b w:val="0"/>
                <w:color w:val="000000"/>
                <w:sz w:val="14"/>
                <w:szCs w:val="14"/>
              </w:rPr>
              <w:t xml:space="preserve"> response</w:t>
            </w:r>
          </w:p>
        </w:tc>
        <w:tc>
          <w:tcPr>
            <w:tcW w:w="1560" w:type="dxa"/>
            <w:tcBorders>
              <w:top w:val="single" w:sz="6" w:space="0" w:color="000000"/>
              <w:left w:val="dotted" w:sz="4" w:space="0" w:color="000000" w:themeColor="text1"/>
              <w:bottom w:val="single" w:sz="6" w:space="0" w:color="000000"/>
              <w:right w:val="single" w:sz="6" w:space="0" w:color="000000"/>
            </w:tcBorders>
            <w:vAlign w:val="center"/>
          </w:tcPr>
          <w:p w14:paraId="183D73AE" w14:textId="5B7C342E" w:rsidR="005E7C36" w:rsidRPr="0080618C" w:rsidRDefault="005E7C36" w:rsidP="005E7C36">
            <w:pPr>
              <w:pStyle w:val="BodyText"/>
              <w:spacing w:before="0"/>
              <w:rPr>
                <w:b w:val="0"/>
                <w:bCs w:val="0"/>
                <w:iCs/>
                <w:lang w:val="en-GB"/>
              </w:rPr>
            </w:pPr>
            <w:r w:rsidRPr="0080618C">
              <w:rPr>
                <w:b w:val="0"/>
                <w:bCs w:val="0"/>
                <w:sz w:val="14"/>
                <w:szCs w:val="14"/>
                <w:u w:val="single"/>
              </w:rPr>
              <w:t>2.4</w:t>
            </w:r>
            <w:r w:rsidRPr="0080618C">
              <w:rPr>
                <w:sz w:val="14"/>
                <w:szCs w:val="14"/>
              </w:rPr>
              <w:t xml:space="preserve"> </w:t>
            </w:r>
            <w:r w:rsidRPr="0080618C">
              <w:rPr>
                <w:b w:val="0"/>
                <w:bCs w:val="0"/>
                <w:sz w:val="14"/>
                <w:szCs w:val="14"/>
              </w:rPr>
              <w:t>NK Panikkar Memorial Lecture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6" w:space="0" w:color="000000"/>
              <w:bottom w:val="single" w:sz="4" w:space="0" w:color="C0504D"/>
              <w:right w:val="dotted" w:sz="4" w:space="0" w:color="auto"/>
            </w:tcBorders>
            <w:vAlign w:val="center"/>
          </w:tcPr>
          <w:p w14:paraId="088B8D9E" w14:textId="17707648" w:rsidR="005E7C36" w:rsidRPr="005E7C36" w:rsidRDefault="005E7C36" w:rsidP="005E7C36">
            <w:pPr>
              <w:ind w:left="-60"/>
              <w:jc w:val="center"/>
              <w:rPr>
                <w:rFonts w:ascii="Arial" w:hAnsi="Arial" w:cs="Arial"/>
                <w:iCs/>
                <w:sz w:val="14"/>
                <w:szCs w:val="14"/>
                <w:lang w:val="en-GB"/>
              </w:rPr>
            </w:pPr>
            <w:r w:rsidRPr="00771423">
              <w:rPr>
                <w:rFonts w:ascii="Arial" w:hAnsi="Arial" w:cs="Arial"/>
                <w:iCs/>
                <w:sz w:val="14"/>
                <w:szCs w:val="14"/>
                <w:u w:val="single"/>
                <w:lang w:val="en-GB"/>
              </w:rPr>
              <w:t>4.4</w:t>
            </w:r>
            <w:r w:rsidRPr="0080618C">
              <w:rPr>
                <w:rFonts w:ascii="Arial" w:hAnsi="Arial" w:cs="Arial"/>
                <w:iCs/>
                <w:sz w:val="14"/>
                <w:szCs w:val="14"/>
                <w:lang w:val="en-GB"/>
              </w:rPr>
              <w:t xml:space="preserve"> Ocean Literacy Action Plan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404040"/>
            <w:vAlign w:val="center"/>
          </w:tcPr>
          <w:p w14:paraId="6CC48ABC" w14:textId="77777777" w:rsidR="005E7C36" w:rsidRPr="0080618C" w:rsidRDefault="005E7C36" w:rsidP="005E7C3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B0B522C" w14:textId="76D10329" w:rsidR="005E7C36" w:rsidRPr="0080618C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80618C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2.4</w:t>
            </w:r>
            <w:r w:rsidRPr="0080618C">
              <w:rPr>
                <w:rFonts w:ascii="Arial" w:hAnsi="Arial" w:cs="Arial"/>
                <w:sz w:val="14"/>
                <w:szCs w:val="14"/>
                <w:lang w:val="en-GB"/>
              </w:rPr>
              <w:t xml:space="preserve"> Anton Bruun Memorial Lecture</w:t>
            </w: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C2FD7" w14:textId="01FC96B8" w:rsidR="005E7C36" w:rsidRPr="00771423" w:rsidRDefault="005E7C36" w:rsidP="005E7C3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771423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4.6</w:t>
            </w:r>
            <w:r w:rsidRPr="00771423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771423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Cont’d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3F404" w14:textId="5640C97D" w:rsidR="005E7C36" w:rsidRPr="00771423" w:rsidRDefault="00771423" w:rsidP="00771423">
            <w:pPr>
              <w:pStyle w:val="Heading8"/>
              <w:spacing w:before="0"/>
              <w:rPr>
                <w:b w:val="0"/>
                <w:bCs w:val="0"/>
                <w:i/>
                <w:iCs/>
                <w:color w:val="000000"/>
                <w:sz w:val="14"/>
                <w:szCs w:val="14"/>
              </w:rPr>
            </w:pPr>
            <w:r w:rsidRPr="005E7C36">
              <w:rPr>
                <w:b w:val="0"/>
                <w:bCs w:val="0"/>
                <w:color w:val="000000"/>
                <w:sz w:val="14"/>
                <w:szCs w:val="14"/>
                <w:u w:val="single"/>
              </w:rPr>
              <w:t>4.8</w:t>
            </w:r>
            <w:r w:rsidRPr="005E7C36">
              <w:rPr>
                <w:b w:val="0"/>
                <w:bCs w:val="0"/>
                <w:color w:val="000000"/>
                <w:sz w:val="14"/>
                <w:szCs w:val="14"/>
              </w:rPr>
              <w:t xml:space="preserve"> </w:t>
            </w:r>
            <w:r w:rsidRPr="005E7C36">
              <w:rPr>
                <w:b w:val="0"/>
                <w:bCs w:val="0"/>
                <w:i/>
                <w:iCs/>
                <w:color w:val="000000"/>
                <w:sz w:val="14"/>
                <w:szCs w:val="14"/>
              </w:rPr>
              <w:t>Cont’d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FABF8F"/>
            </w:tcBorders>
            <w:vAlign w:val="center"/>
          </w:tcPr>
          <w:p w14:paraId="5B0C6FEB" w14:textId="2096A5E5" w:rsidR="005E7C36" w:rsidRPr="0080618C" w:rsidRDefault="005E7C36" w:rsidP="005E7C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C19" w:rsidRPr="00DC779B" w14:paraId="5F7755CA" w14:textId="77777777" w:rsidTr="004B0E9C">
        <w:trPr>
          <w:trHeight w:val="510"/>
          <w:jc w:val="center"/>
        </w:trPr>
        <w:tc>
          <w:tcPr>
            <w:tcW w:w="69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73724" w14:textId="77777777" w:rsidR="005E7C36" w:rsidRPr="0058470D" w:rsidRDefault="005E7C36" w:rsidP="005E7C3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8470D">
              <w:rPr>
                <w:rFonts w:ascii="Arial" w:hAnsi="Arial" w:cs="Arial"/>
                <w:i/>
                <w:sz w:val="14"/>
                <w:szCs w:val="14"/>
              </w:rPr>
              <w:t>After</w:t>
            </w:r>
          </w:p>
          <w:p w14:paraId="1EAB1F05" w14:textId="77777777" w:rsidR="005E7C36" w:rsidRPr="0058470D" w:rsidRDefault="005E7C36" w:rsidP="005E7C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0D">
              <w:rPr>
                <w:rFonts w:ascii="Arial" w:hAnsi="Arial" w:cs="Arial"/>
                <w:i/>
                <w:sz w:val="14"/>
                <w:szCs w:val="14"/>
              </w:rPr>
              <w:t>18.00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25D1CC79" w14:textId="77777777" w:rsidR="005E7C36" w:rsidRPr="00DC779B" w:rsidRDefault="005E7C36" w:rsidP="005E7C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dotted" w:sz="4" w:space="0" w:color="000000" w:themeColor="text1"/>
              <w:bottom w:val="dotted" w:sz="4" w:space="0" w:color="000000" w:themeColor="text1"/>
              <w:right w:val="double" w:sz="4" w:space="0" w:color="F79646" w:themeColor="accent6"/>
            </w:tcBorders>
          </w:tcPr>
          <w:p w14:paraId="7C9E06A2" w14:textId="77777777" w:rsidR="005E7C36" w:rsidRPr="00DC779B" w:rsidRDefault="005E7C36" w:rsidP="005E7C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left w:val="double" w:sz="4" w:space="0" w:color="F79646" w:themeColor="accent6"/>
              <w:bottom w:val="double" w:sz="4" w:space="0" w:color="F79646"/>
              <w:right w:val="dotted" w:sz="4" w:space="0" w:color="000000"/>
            </w:tcBorders>
            <w:shd w:val="clear" w:color="auto" w:fill="EAF1DD" w:themeFill="accent3" w:themeFillTint="33"/>
            <w:vAlign w:val="center"/>
          </w:tcPr>
          <w:p w14:paraId="55717C65" w14:textId="77777777" w:rsidR="005E7C36" w:rsidRPr="005E7C36" w:rsidRDefault="005E7C36" w:rsidP="005E7C36">
            <w:pPr>
              <w:pStyle w:val="Heading8"/>
              <w:ind w:left="-108"/>
              <w:rPr>
                <w:szCs w:val="18"/>
                <w:lang w:val="en-GB"/>
              </w:rPr>
            </w:pPr>
            <w:r w:rsidRPr="005E7C36">
              <w:rPr>
                <w:color w:val="365F91" w:themeColor="accent1" w:themeShade="BF"/>
                <w:spacing w:val="12"/>
                <w:szCs w:val="18"/>
              </w:rPr>
              <w:t>IOC Receptio</w:t>
            </w:r>
            <w:r w:rsidRPr="005E7C36">
              <w:rPr>
                <w:color w:val="365F91" w:themeColor="accent1" w:themeShade="BF"/>
                <w:spacing w:val="2"/>
                <w:szCs w:val="18"/>
              </w:rPr>
              <w:t>n</w:t>
            </w:r>
          </w:p>
        </w:tc>
        <w:tc>
          <w:tcPr>
            <w:tcW w:w="1560" w:type="dxa"/>
            <w:tcBorders>
              <w:top w:val="single" w:sz="6" w:space="0" w:color="000000"/>
              <w:left w:val="dotted" w:sz="4" w:space="0" w:color="000000"/>
              <w:bottom w:val="double" w:sz="4" w:space="0" w:color="F79646"/>
              <w:right w:val="dotted" w:sz="4" w:space="0" w:color="auto"/>
            </w:tcBorders>
            <w:shd w:val="clear" w:color="auto" w:fill="FFFFFF"/>
            <w:tcFitText/>
            <w:vAlign w:val="center"/>
          </w:tcPr>
          <w:p w14:paraId="7DBE1F28" w14:textId="77777777" w:rsidR="005E7C36" w:rsidRPr="00B64315" w:rsidRDefault="005E7C36" w:rsidP="005E7C36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C0504D"/>
              <w:left w:val="dotted" w:sz="4" w:space="0" w:color="auto"/>
              <w:bottom w:val="double" w:sz="4" w:space="0" w:color="F79646"/>
              <w:right w:val="single" w:sz="4" w:space="0" w:color="C0504D"/>
            </w:tcBorders>
            <w:shd w:val="clear" w:color="auto" w:fill="E5DFEC" w:themeFill="accent4" w:themeFillTint="33"/>
          </w:tcPr>
          <w:p w14:paraId="01BE3407" w14:textId="411CB202" w:rsidR="005E7C36" w:rsidRPr="004A2AC0" w:rsidRDefault="005E7C36" w:rsidP="005E7C3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D8A12A4" wp14:editId="7C1235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207441</wp:posOffset>
                      </wp:positionV>
                      <wp:extent cx="964565" cy="326390"/>
                      <wp:effectExtent l="0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6A4D6C" w14:textId="50CE0051" w:rsidR="005E7C36" w:rsidRDefault="005E7C36"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2"/>
                                      <w:szCs w:val="12"/>
                                      <w:lang w:eastAsia="zh-CN"/>
                                    </w:rPr>
                                    <w:drawing>
                                      <wp:inline distT="0" distB="0" distL="0" distR="0" wp14:anchorId="16198AD6" wp14:editId="30D404EF">
                                        <wp:extent cx="114300" cy="114300"/>
                                        <wp:effectExtent l="0" t="0" r="0" b="0"/>
                                        <wp:docPr id="379074194" name="Immagine 1" descr="HH00334_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1" descr="HH00334_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8470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Closing date for the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58470D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2"/>
                                      <w:szCs w:val="12"/>
                                    </w:rPr>
                                    <w:t>nominations for elections (18h00)</w:t>
                                  </w:r>
                                </w:p>
                              </w:txbxContent>
                            </wps:txbx>
                            <wps:bodyPr rot="0" vert="horz" wrap="square" lIns="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A12A4" id="Text Box 2" o:spid="_x0000_s1028" type="#_x0000_t202" style="position:absolute;left:0;text-align:left;margin-left:-5.45pt;margin-top:16.35pt;width:75.95pt;height:25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" stroked="f">
                      <v:textbox inset="0,0,.5mm,0">
                        <w:txbxContent>
                          <w:p w14:paraId="5E6A4D6C" w14:textId="50CE0051" w:rsidR="005E7C36" w:rsidRDefault="005E7C36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2"/>
                                <w:szCs w:val="12"/>
                                <w:lang w:eastAsia="zh-CN"/>
                              </w:rPr>
                              <w:drawing>
                                <wp:inline distT="0" distB="0" distL="0" distR="0" wp14:anchorId="16198AD6" wp14:editId="30D404EF">
                                  <wp:extent cx="114300" cy="114300"/>
                                  <wp:effectExtent l="0" t="0" r="0" b="0"/>
                                  <wp:docPr id="379074194" name="Immagine 1" descr="HH0033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HH0033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470D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Closing date for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br/>
                            </w:r>
                            <w:r w:rsidRPr="0058470D"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  <w:t>nominations for elections (18h00)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AC0">
              <w:rPr>
                <w:rFonts w:ascii="Arial" w:hAnsi="Arial" w:cs="Arial"/>
                <w:b/>
                <w:sz w:val="12"/>
                <w:szCs w:val="12"/>
                <w:lang w:val="en-GB"/>
              </w:rPr>
              <w:t>Nomination Committee</w:t>
            </w:r>
            <w:r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 (1)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C0504D"/>
              <w:bottom w:val="double" w:sz="4" w:space="0" w:color="F79646"/>
              <w:right w:val="dotted" w:sz="4" w:space="0" w:color="auto"/>
            </w:tcBorders>
            <w:shd w:val="clear" w:color="auto" w:fill="404040"/>
          </w:tcPr>
          <w:p w14:paraId="78DE92A2" w14:textId="77777777" w:rsidR="005E7C36" w:rsidRPr="00DC779B" w:rsidRDefault="005E7C36" w:rsidP="005E7C36">
            <w:pPr>
              <w:ind w:left="-6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  <w:bottom w:val="double" w:sz="4" w:space="0" w:color="F79646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0DAC437F" w14:textId="2B8C412E" w:rsidR="005E7C36" w:rsidRPr="005E7C36" w:rsidRDefault="005E7C36" w:rsidP="005E7C36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GB"/>
              </w:rPr>
            </w:pPr>
            <w:r w:rsidRPr="005E7C36">
              <w:rPr>
                <w:rFonts w:ascii="Arial" w:hAnsi="Arial" w:cs="Arial"/>
                <w:b/>
                <w:bCs/>
                <w:color w:val="365F91" w:themeColor="accent1" w:themeShade="BF"/>
                <w:sz w:val="16"/>
                <w:szCs w:val="16"/>
              </w:rPr>
              <w:t>Screening of “Ocean”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uble" w:sz="4" w:space="0" w:color="F79646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24A6263F" w14:textId="5AC5E714" w:rsidR="005E7C36" w:rsidRPr="00481C19" w:rsidRDefault="00481C19" w:rsidP="005E7C3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481C19">
              <w:rPr>
                <w:rFonts w:ascii="Arial" w:hAnsi="Arial" w:cs="Arial"/>
                <w:b/>
                <w:bCs/>
                <w:color w:val="000000" w:themeColor="text1"/>
                <w:sz w:val="12"/>
                <w:szCs w:val="14"/>
              </w:rPr>
              <w:t>Nominations Committee</w:t>
            </w:r>
            <w:r w:rsidR="00771423">
              <w:rPr>
                <w:rFonts w:ascii="Arial" w:hAnsi="Arial" w:cs="Arial"/>
                <w:b/>
                <w:bCs/>
                <w:color w:val="000000" w:themeColor="text1"/>
                <w:sz w:val="12"/>
                <w:szCs w:val="14"/>
              </w:rPr>
              <w:t xml:space="preserve"> (2)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F79646"/>
              <w:right w:val="dotted" w:sz="4" w:space="0" w:color="auto"/>
            </w:tcBorders>
            <w:shd w:val="clear" w:color="auto" w:fill="F79646" w:themeFill="accent6"/>
            <w:vAlign w:val="center"/>
          </w:tcPr>
          <w:p w14:paraId="151600D4" w14:textId="6FAD02D8" w:rsidR="005E7C36" w:rsidRPr="00B64315" w:rsidRDefault="00481C19" w:rsidP="005E7C3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011E05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Financial Committee </w:t>
            </w:r>
            <w:r>
              <w:rPr>
                <w:rFonts w:ascii="Arial" w:hAnsi="Arial" w:cs="Arial"/>
                <w:b/>
                <w:sz w:val="12"/>
                <w:szCs w:val="12"/>
                <w:lang w:val="en-GB"/>
              </w:rPr>
              <w:br/>
            </w:r>
            <w:r w:rsidRPr="00011E05">
              <w:rPr>
                <w:rFonts w:ascii="Arial" w:hAnsi="Arial" w:cs="Arial"/>
                <w:b/>
                <w:sz w:val="12"/>
                <w:szCs w:val="12"/>
                <w:lang w:val="en-GB"/>
              </w:rPr>
              <w:t>(</w:t>
            </w:r>
            <w:r>
              <w:rPr>
                <w:rFonts w:ascii="Arial" w:hAnsi="Arial" w:cs="Arial"/>
                <w:b/>
                <w:sz w:val="12"/>
                <w:szCs w:val="12"/>
                <w:lang w:val="en-GB"/>
              </w:rPr>
              <w:t>optional</w:t>
            </w:r>
            <w:r w:rsidRPr="00011E05">
              <w:rPr>
                <w:rFonts w:ascii="Arial" w:hAnsi="Arial" w:cs="Arial"/>
                <w:b/>
                <w:sz w:val="12"/>
                <w:szCs w:val="1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F79646"/>
              <w:right w:val="double" w:sz="4" w:space="0" w:color="F79646"/>
            </w:tcBorders>
            <w:vAlign w:val="center"/>
          </w:tcPr>
          <w:p w14:paraId="082A7280" w14:textId="77777777" w:rsidR="005E7C36" w:rsidRPr="00B64315" w:rsidRDefault="005E7C36" w:rsidP="005E7C3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</w:tr>
    </w:tbl>
    <w:p w14:paraId="0023168E" w14:textId="77777777" w:rsidR="001D784E" w:rsidRPr="00174088" w:rsidRDefault="001D784E" w:rsidP="001E7865">
      <w:pPr>
        <w:rPr>
          <w:sz w:val="6"/>
          <w:szCs w:val="6"/>
        </w:rPr>
      </w:pPr>
    </w:p>
    <w:sectPr w:rsidR="001D784E" w:rsidRPr="00174088" w:rsidSect="000D496F">
      <w:pgSz w:w="16840" w:h="11907" w:orient="landscape" w:code="9"/>
      <w:pgMar w:top="-426" w:right="567" w:bottom="0" w:left="567" w:header="136" w:footer="28" w:gutter="0"/>
      <w:cols w:space="720"/>
      <w:docGrid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9C48A" w14:textId="77777777" w:rsidR="00D9356E" w:rsidRDefault="00D9356E">
      <w:r>
        <w:separator/>
      </w:r>
    </w:p>
  </w:endnote>
  <w:endnote w:type="continuationSeparator" w:id="0">
    <w:p w14:paraId="15061C75" w14:textId="77777777" w:rsidR="00D9356E" w:rsidRDefault="00D9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9C5D" w14:textId="77777777" w:rsidR="00D9356E" w:rsidRDefault="00D9356E">
      <w:r>
        <w:separator/>
      </w:r>
    </w:p>
  </w:footnote>
  <w:footnote w:type="continuationSeparator" w:id="0">
    <w:p w14:paraId="28BC9038" w14:textId="77777777" w:rsidR="00D9356E" w:rsidRDefault="00D9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E1D1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675111940">
    <w:abstractNumId w:val="9"/>
  </w:num>
  <w:num w:numId="2" w16cid:durableId="1121263849">
    <w:abstractNumId w:val="7"/>
  </w:num>
  <w:num w:numId="3" w16cid:durableId="734398432">
    <w:abstractNumId w:val="6"/>
  </w:num>
  <w:num w:numId="4" w16cid:durableId="1013606459">
    <w:abstractNumId w:val="5"/>
  </w:num>
  <w:num w:numId="5" w16cid:durableId="1249999588">
    <w:abstractNumId w:val="4"/>
  </w:num>
  <w:num w:numId="6" w16cid:durableId="1479302092">
    <w:abstractNumId w:val="8"/>
  </w:num>
  <w:num w:numId="7" w16cid:durableId="1656761853">
    <w:abstractNumId w:val="3"/>
  </w:num>
  <w:num w:numId="8" w16cid:durableId="689767124">
    <w:abstractNumId w:val="2"/>
  </w:num>
  <w:num w:numId="9" w16cid:durableId="1737244313">
    <w:abstractNumId w:val="1"/>
  </w:num>
  <w:num w:numId="10" w16cid:durableId="1939487138">
    <w:abstractNumId w:val="0"/>
  </w:num>
  <w:num w:numId="11" w16cid:durableId="1909143594">
    <w:abstractNumId w:val="9"/>
  </w:num>
  <w:num w:numId="12" w16cid:durableId="1864056315">
    <w:abstractNumId w:val="7"/>
  </w:num>
  <w:num w:numId="13" w16cid:durableId="72360029">
    <w:abstractNumId w:val="6"/>
  </w:num>
  <w:num w:numId="14" w16cid:durableId="888422041">
    <w:abstractNumId w:val="5"/>
  </w:num>
  <w:num w:numId="15" w16cid:durableId="840506547">
    <w:abstractNumId w:val="4"/>
  </w:num>
  <w:num w:numId="16" w16cid:durableId="885485104">
    <w:abstractNumId w:val="8"/>
  </w:num>
  <w:num w:numId="17" w16cid:durableId="2008092655">
    <w:abstractNumId w:val="3"/>
  </w:num>
  <w:num w:numId="18" w16cid:durableId="1743747796">
    <w:abstractNumId w:val="2"/>
  </w:num>
  <w:num w:numId="19" w16cid:durableId="1748653790">
    <w:abstractNumId w:val="1"/>
  </w:num>
  <w:num w:numId="20" w16cid:durableId="1421756955">
    <w:abstractNumId w:val="0"/>
  </w:num>
  <w:num w:numId="21" w16cid:durableId="944578742">
    <w:abstractNumId w:val="9"/>
  </w:num>
  <w:num w:numId="22" w16cid:durableId="289289952">
    <w:abstractNumId w:val="7"/>
  </w:num>
  <w:num w:numId="23" w16cid:durableId="1817448599">
    <w:abstractNumId w:val="6"/>
  </w:num>
  <w:num w:numId="24" w16cid:durableId="359824884">
    <w:abstractNumId w:val="5"/>
  </w:num>
  <w:num w:numId="25" w16cid:durableId="1299993143">
    <w:abstractNumId w:val="4"/>
  </w:num>
  <w:num w:numId="26" w16cid:durableId="1242371918">
    <w:abstractNumId w:val="8"/>
  </w:num>
  <w:num w:numId="27" w16cid:durableId="960654158">
    <w:abstractNumId w:val="3"/>
  </w:num>
  <w:num w:numId="28" w16cid:durableId="1494568290">
    <w:abstractNumId w:val="2"/>
  </w:num>
  <w:num w:numId="29" w16cid:durableId="1575385073">
    <w:abstractNumId w:val="1"/>
  </w:num>
  <w:num w:numId="30" w16cid:durableId="435826965">
    <w:abstractNumId w:val="0"/>
  </w:num>
  <w:num w:numId="31" w16cid:durableId="1098524647">
    <w:abstractNumId w:val="9"/>
  </w:num>
  <w:num w:numId="32" w16cid:durableId="341472070">
    <w:abstractNumId w:val="7"/>
  </w:num>
  <w:num w:numId="33" w16cid:durableId="259683437">
    <w:abstractNumId w:val="6"/>
  </w:num>
  <w:num w:numId="34" w16cid:durableId="1364289510">
    <w:abstractNumId w:val="5"/>
  </w:num>
  <w:num w:numId="35" w16cid:durableId="980889474">
    <w:abstractNumId w:val="4"/>
  </w:num>
  <w:num w:numId="36" w16cid:durableId="1462184456">
    <w:abstractNumId w:val="8"/>
  </w:num>
  <w:num w:numId="37" w16cid:durableId="684405159">
    <w:abstractNumId w:val="3"/>
  </w:num>
  <w:num w:numId="38" w16cid:durableId="541134550">
    <w:abstractNumId w:val="2"/>
  </w:num>
  <w:num w:numId="39" w16cid:durableId="1213074174">
    <w:abstractNumId w:val="1"/>
  </w:num>
  <w:num w:numId="40" w16cid:durableId="1809712052">
    <w:abstractNumId w:val="0"/>
  </w:num>
  <w:num w:numId="41" w16cid:durableId="93856254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17"/>
  <w:drawingGridVerticalSpacing w:val="29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E0"/>
    <w:rsid w:val="000012FD"/>
    <w:rsid w:val="00003C4A"/>
    <w:rsid w:val="00011E05"/>
    <w:rsid w:val="0002477F"/>
    <w:rsid w:val="00034B78"/>
    <w:rsid w:val="00037F97"/>
    <w:rsid w:val="00042075"/>
    <w:rsid w:val="00047233"/>
    <w:rsid w:val="0007216B"/>
    <w:rsid w:val="0007250C"/>
    <w:rsid w:val="00073AFD"/>
    <w:rsid w:val="00073C20"/>
    <w:rsid w:val="00075850"/>
    <w:rsid w:val="0008202A"/>
    <w:rsid w:val="000847A9"/>
    <w:rsid w:val="00085779"/>
    <w:rsid w:val="00085826"/>
    <w:rsid w:val="00091C4A"/>
    <w:rsid w:val="00093CDD"/>
    <w:rsid w:val="00094CAF"/>
    <w:rsid w:val="00097E6A"/>
    <w:rsid w:val="000A02CD"/>
    <w:rsid w:val="000B1177"/>
    <w:rsid w:val="000B3839"/>
    <w:rsid w:val="000B48A0"/>
    <w:rsid w:val="000C60EE"/>
    <w:rsid w:val="000D496F"/>
    <w:rsid w:val="000E33A8"/>
    <w:rsid w:val="000E3EC8"/>
    <w:rsid w:val="000F12AC"/>
    <w:rsid w:val="000F3EB5"/>
    <w:rsid w:val="000F696A"/>
    <w:rsid w:val="000F7332"/>
    <w:rsid w:val="0010267B"/>
    <w:rsid w:val="0011007A"/>
    <w:rsid w:val="00110082"/>
    <w:rsid w:val="00113AB8"/>
    <w:rsid w:val="001204B0"/>
    <w:rsid w:val="00122987"/>
    <w:rsid w:val="0012650E"/>
    <w:rsid w:val="00150B5A"/>
    <w:rsid w:val="00150C4E"/>
    <w:rsid w:val="00154791"/>
    <w:rsid w:val="0016213A"/>
    <w:rsid w:val="00165514"/>
    <w:rsid w:val="00165C6A"/>
    <w:rsid w:val="001720C8"/>
    <w:rsid w:val="00174088"/>
    <w:rsid w:val="00180575"/>
    <w:rsid w:val="00183217"/>
    <w:rsid w:val="00184820"/>
    <w:rsid w:val="00196C3E"/>
    <w:rsid w:val="001A2EC9"/>
    <w:rsid w:val="001A681B"/>
    <w:rsid w:val="001C1B3F"/>
    <w:rsid w:val="001C4207"/>
    <w:rsid w:val="001C5771"/>
    <w:rsid w:val="001C768F"/>
    <w:rsid w:val="001D0FD8"/>
    <w:rsid w:val="001D784E"/>
    <w:rsid w:val="001E7865"/>
    <w:rsid w:val="001F57E8"/>
    <w:rsid w:val="001F646F"/>
    <w:rsid w:val="00201D91"/>
    <w:rsid w:val="00203803"/>
    <w:rsid w:val="002134C0"/>
    <w:rsid w:val="00213EC0"/>
    <w:rsid w:val="00221D28"/>
    <w:rsid w:val="00222376"/>
    <w:rsid w:val="0023574D"/>
    <w:rsid w:val="00245B11"/>
    <w:rsid w:val="002623EA"/>
    <w:rsid w:val="00275B7F"/>
    <w:rsid w:val="00276CBD"/>
    <w:rsid w:val="00277FA8"/>
    <w:rsid w:val="00283F74"/>
    <w:rsid w:val="00285ACC"/>
    <w:rsid w:val="0029257E"/>
    <w:rsid w:val="0029386B"/>
    <w:rsid w:val="002A6638"/>
    <w:rsid w:val="002B17F9"/>
    <w:rsid w:val="002B4B84"/>
    <w:rsid w:val="002C3753"/>
    <w:rsid w:val="002D2960"/>
    <w:rsid w:val="002D3C04"/>
    <w:rsid w:val="002D4466"/>
    <w:rsid w:val="002F5134"/>
    <w:rsid w:val="002F6179"/>
    <w:rsid w:val="00302B0B"/>
    <w:rsid w:val="00304F5C"/>
    <w:rsid w:val="00315AB9"/>
    <w:rsid w:val="00315B92"/>
    <w:rsid w:val="00316D02"/>
    <w:rsid w:val="00322678"/>
    <w:rsid w:val="00326BDF"/>
    <w:rsid w:val="00336205"/>
    <w:rsid w:val="00347666"/>
    <w:rsid w:val="00353BBF"/>
    <w:rsid w:val="00376B0D"/>
    <w:rsid w:val="00380FF1"/>
    <w:rsid w:val="003839D0"/>
    <w:rsid w:val="00384F43"/>
    <w:rsid w:val="00385364"/>
    <w:rsid w:val="003960F7"/>
    <w:rsid w:val="00397C8E"/>
    <w:rsid w:val="003A01FB"/>
    <w:rsid w:val="003A1B8C"/>
    <w:rsid w:val="003A345C"/>
    <w:rsid w:val="003B6D0D"/>
    <w:rsid w:val="003B7032"/>
    <w:rsid w:val="003B7C28"/>
    <w:rsid w:val="003C1A27"/>
    <w:rsid w:val="003C47A3"/>
    <w:rsid w:val="003D3871"/>
    <w:rsid w:val="003E2005"/>
    <w:rsid w:val="003E2AF5"/>
    <w:rsid w:val="003E5FCA"/>
    <w:rsid w:val="003F11FE"/>
    <w:rsid w:val="003F3308"/>
    <w:rsid w:val="003F38F5"/>
    <w:rsid w:val="003F67F3"/>
    <w:rsid w:val="004074B0"/>
    <w:rsid w:val="00410340"/>
    <w:rsid w:val="004200E6"/>
    <w:rsid w:val="00425AF4"/>
    <w:rsid w:val="00427646"/>
    <w:rsid w:val="00430DE0"/>
    <w:rsid w:val="0043398C"/>
    <w:rsid w:val="00437CB4"/>
    <w:rsid w:val="00441C8A"/>
    <w:rsid w:val="0044506F"/>
    <w:rsid w:val="00447A43"/>
    <w:rsid w:val="0045723B"/>
    <w:rsid w:val="00463529"/>
    <w:rsid w:val="004714B7"/>
    <w:rsid w:val="004760AF"/>
    <w:rsid w:val="00477C76"/>
    <w:rsid w:val="0048120C"/>
    <w:rsid w:val="00481C19"/>
    <w:rsid w:val="004841E2"/>
    <w:rsid w:val="00494AFC"/>
    <w:rsid w:val="00494CFC"/>
    <w:rsid w:val="004A2AC0"/>
    <w:rsid w:val="004A5AC5"/>
    <w:rsid w:val="004B0E9C"/>
    <w:rsid w:val="004B3915"/>
    <w:rsid w:val="004B3A88"/>
    <w:rsid w:val="004B50B0"/>
    <w:rsid w:val="004B728C"/>
    <w:rsid w:val="004C1020"/>
    <w:rsid w:val="004C10F2"/>
    <w:rsid w:val="004C2956"/>
    <w:rsid w:val="004C688F"/>
    <w:rsid w:val="004D2B54"/>
    <w:rsid w:val="004E1C40"/>
    <w:rsid w:val="004E7018"/>
    <w:rsid w:val="004F273D"/>
    <w:rsid w:val="004F7CDC"/>
    <w:rsid w:val="00502393"/>
    <w:rsid w:val="0050269A"/>
    <w:rsid w:val="0050435E"/>
    <w:rsid w:val="0050468E"/>
    <w:rsid w:val="005075A5"/>
    <w:rsid w:val="00510FF7"/>
    <w:rsid w:val="00515238"/>
    <w:rsid w:val="00537778"/>
    <w:rsid w:val="00537E04"/>
    <w:rsid w:val="005402FE"/>
    <w:rsid w:val="005414C9"/>
    <w:rsid w:val="00547686"/>
    <w:rsid w:val="00550006"/>
    <w:rsid w:val="00554776"/>
    <w:rsid w:val="005618EA"/>
    <w:rsid w:val="00563BF3"/>
    <w:rsid w:val="00565E8B"/>
    <w:rsid w:val="00566399"/>
    <w:rsid w:val="00572F30"/>
    <w:rsid w:val="00581B9E"/>
    <w:rsid w:val="00582CCA"/>
    <w:rsid w:val="0058470D"/>
    <w:rsid w:val="00586712"/>
    <w:rsid w:val="00586EEA"/>
    <w:rsid w:val="00587E6A"/>
    <w:rsid w:val="00596E80"/>
    <w:rsid w:val="005A0AAA"/>
    <w:rsid w:val="005A3983"/>
    <w:rsid w:val="005B2FF1"/>
    <w:rsid w:val="005B325B"/>
    <w:rsid w:val="005B3E6B"/>
    <w:rsid w:val="005C1D0C"/>
    <w:rsid w:val="005C468C"/>
    <w:rsid w:val="005C5313"/>
    <w:rsid w:val="005C7E7B"/>
    <w:rsid w:val="005D14A5"/>
    <w:rsid w:val="005D7391"/>
    <w:rsid w:val="005E2EED"/>
    <w:rsid w:val="005E6FB4"/>
    <w:rsid w:val="005E7C36"/>
    <w:rsid w:val="005F7038"/>
    <w:rsid w:val="00601DF1"/>
    <w:rsid w:val="00606155"/>
    <w:rsid w:val="00607B3A"/>
    <w:rsid w:val="0061149B"/>
    <w:rsid w:val="00624E1B"/>
    <w:rsid w:val="00625166"/>
    <w:rsid w:val="006310CA"/>
    <w:rsid w:val="0063628B"/>
    <w:rsid w:val="00641361"/>
    <w:rsid w:val="0064259F"/>
    <w:rsid w:val="006468F7"/>
    <w:rsid w:val="00653EDF"/>
    <w:rsid w:val="00667AB5"/>
    <w:rsid w:val="00675EF5"/>
    <w:rsid w:val="006800FA"/>
    <w:rsid w:val="006822EE"/>
    <w:rsid w:val="00682785"/>
    <w:rsid w:val="0068367F"/>
    <w:rsid w:val="00687D33"/>
    <w:rsid w:val="0069050C"/>
    <w:rsid w:val="00693D6F"/>
    <w:rsid w:val="0069657C"/>
    <w:rsid w:val="006A14AB"/>
    <w:rsid w:val="006A187C"/>
    <w:rsid w:val="006B11FC"/>
    <w:rsid w:val="006B4AE6"/>
    <w:rsid w:val="006C17E5"/>
    <w:rsid w:val="006C3E9A"/>
    <w:rsid w:val="006D65FE"/>
    <w:rsid w:val="006D7D8A"/>
    <w:rsid w:val="006E05FA"/>
    <w:rsid w:val="006F557E"/>
    <w:rsid w:val="006F76CD"/>
    <w:rsid w:val="00703D88"/>
    <w:rsid w:val="00704920"/>
    <w:rsid w:val="00713ACD"/>
    <w:rsid w:val="007153E9"/>
    <w:rsid w:val="007207C5"/>
    <w:rsid w:val="0072491F"/>
    <w:rsid w:val="00745DEF"/>
    <w:rsid w:val="00746D90"/>
    <w:rsid w:val="007508E5"/>
    <w:rsid w:val="00756374"/>
    <w:rsid w:val="0075772B"/>
    <w:rsid w:val="007664FE"/>
    <w:rsid w:val="00771423"/>
    <w:rsid w:val="00772DA8"/>
    <w:rsid w:val="00773277"/>
    <w:rsid w:val="007817A3"/>
    <w:rsid w:val="00781A92"/>
    <w:rsid w:val="0078645F"/>
    <w:rsid w:val="0079513F"/>
    <w:rsid w:val="007A1A02"/>
    <w:rsid w:val="007A362C"/>
    <w:rsid w:val="007A3E87"/>
    <w:rsid w:val="007A6ED2"/>
    <w:rsid w:val="007B6D5E"/>
    <w:rsid w:val="007C2940"/>
    <w:rsid w:val="007C63F2"/>
    <w:rsid w:val="007D0BC8"/>
    <w:rsid w:val="007D350B"/>
    <w:rsid w:val="007E5F2A"/>
    <w:rsid w:val="007F2F7C"/>
    <w:rsid w:val="007F3382"/>
    <w:rsid w:val="008003C9"/>
    <w:rsid w:val="0080182C"/>
    <w:rsid w:val="00802DCD"/>
    <w:rsid w:val="0080618C"/>
    <w:rsid w:val="00812BB8"/>
    <w:rsid w:val="008213F1"/>
    <w:rsid w:val="0082314B"/>
    <w:rsid w:val="008256AF"/>
    <w:rsid w:val="0082727F"/>
    <w:rsid w:val="008376A6"/>
    <w:rsid w:val="00843C3F"/>
    <w:rsid w:val="008448AD"/>
    <w:rsid w:val="00845FE2"/>
    <w:rsid w:val="00853F18"/>
    <w:rsid w:val="0086451E"/>
    <w:rsid w:val="00870CB0"/>
    <w:rsid w:val="00872E35"/>
    <w:rsid w:val="0088316D"/>
    <w:rsid w:val="00884BAB"/>
    <w:rsid w:val="00885AC0"/>
    <w:rsid w:val="00885FCA"/>
    <w:rsid w:val="00887ABA"/>
    <w:rsid w:val="008906E4"/>
    <w:rsid w:val="00890F5F"/>
    <w:rsid w:val="008943DA"/>
    <w:rsid w:val="0089468D"/>
    <w:rsid w:val="008A7C16"/>
    <w:rsid w:val="008B09B2"/>
    <w:rsid w:val="008B79CD"/>
    <w:rsid w:val="008C2E77"/>
    <w:rsid w:val="008D22A5"/>
    <w:rsid w:val="008D5E68"/>
    <w:rsid w:val="008E35BF"/>
    <w:rsid w:val="008E71C3"/>
    <w:rsid w:val="008F134D"/>
    <w:rsid w:val="008F327E"/>
    <w:rsid w:val="00910E3E"/>
    <w:rsid w:val="00912FAF"/>
    <w:rsid w:val="0091402D"/>
    <w:rsid w:val="00916C49"/>
    <w:rsid w:val="00917684"/>
    <w:rsid w:val="0092709F"/>
    <w:rsid w:val="00933884"/>
    <w:rsid w:val="00944D70"/>
    <w:rsid w:val="009618CD"/>
    <w:rsid w:val="009620C5"/>
    <w:rsid w:val="009731B4"/>
    <w:rsid w:val="0097338F"/>
    <w:rsid w:val="00973874"/>
    <w:rsid w:val="009763A3"/>
    <w:rsid w:val="00980689"/>
    <w:rsid w:val="00983599"/>
    <w:rsid w:val="00990AC5"/>
    <w:rsid w:val="00994AFC"/>
    <w:rsid w:val="00994D3E"/>
    <w:rsid w:val="009A45D6"/>
    <w:rsid w:val="009B4045"/>
    <w:rsid w:val="009C204D"/>
    <w:rsid w:val="009C5395"/>
    <w:rsid w:val="009C5B2D"/>
    <w:rsid w:val="009D7AB4"/>
    <w:rsid w:val="009E0F2F"/>
    <w:rsid w:val="009E22AB"/>
    <w:rsid w:val="009E7327"/>
    <w:rsid w:val="009F1A8F"/>
    <w:rsid w:val="009F39A4"/>
    <w:rsid w:val="00A0081C"/>
    <w:rsid w:val="00A02D65"/>
    <w:rsid w:val="00A0510C"/>
    <w:rsid w:val="00A05396"/>
    <w:rsid w:val="00A06AD4"/>
    <w:rsid w:val="00A11689"/>
    <w:rsid w:val="00A11C9E"/>
    <w:rsid w:val="00A13CC4"/>
    <w:rsid w:val="00A16D0C"/>
    <w:rsid w:val="00A17088"/>
    <w:rsid w:val="00A26D49"/>
    <w:rsid w:val="00A317EF"/>
    <w:rsid w:val="00A33F85"/>
    <w:rsid w:val="00A36945"/>
    <w:rsid w:val="00A377B2"/>
    <w:rsid w:val="00A468F3"/>
    <w:rsid w:val="00A47E01"/>
    <w:rsid w:val="00A636DA"/>
    <w:rsid w:val="00A87705"/>
    <w:rsid w:val="00A97A2D"/>
    <w:rsid w:val="00AB558B"/>
    <w:rsid w:val="00AB6104"/>
    <w:rsid w:val="00AC3321"/>
    <w:rsid w:val="00AC707C"/>
    <w:rsid w:val="00AD522C"/>
    <w:rsid w:val="00AE23E0"/>
    <w:rsid w:val="00AE47EF"/>
    <w:rsid w:val="00B0477F"/>
    <w:rsid w:val="00B0705E"/>
    <w:rsid w:val="00B12A69"/>
    <w:rsid w:val="00B2160F"/>
    <w:rsid w:val="00B223E3"/>
    <w:rsid w:val="00B3451B"/>
    <w:rsid w:val="00B457F1"/>
    <w:rsid w:val="00B503D0"/>
    <w:rsid w:val="00B504C0"/>
    <w:rsid w:val="00B51516"/>
    <w:rsid w:val="00B53FF5"/>
    <w:rsid w:val="00B56CED"/>
    <w:rsid w:val="00B6412C"/>
    <w:rsid w:val="00B64315"/>
    <w:rsid w:val="00B744BD"/>
    <w:rsid w:val="00B8615C"/>
    <w:rsid w:val="00B961DA"/>
    <w:rsid w:val="00BA50D0"/>
    <w:rsid w:val="00BB26B9"/>
    <w:rsid w:val="00BB4EA4"/>
    <w:rsid w:val="00BD0091"/>
    <w:rsid w:val="00BD206C"/>
    <w:rsid w:val="00BE74E1"/>
    <w:rsid w:val="00BF477E"/>
    <w:rsid w:val="00BF50BB"/>
    <w:rsid w:val="00BF742A"/>
    <w:rsid w:val="00BF779A"/>
    <w:rsid w:val="00C1715C"/>
    <w:rsid w:val="00C17DA6"/>
    <w:rsid w:val="00C17F48"/>
    <w:rsid w:val="00C33657"/>
    <w:rsid w:val="00C34090"/>
    <w:rsid w:val="00C34454"/>
    <w:rsid w:val="00C4710E"/>
    <w:rsid w:val="00C50E46"/>
    <w:rsid w:val="00C55AFD"/>
    <w:rsid w:val="00C57B7A"/>
    <w:rsid w:val="00C64F5B"/>
    <w:rsid w:val="00C65057"/>
    <w:rsid w:val="00C67714"/>
    <w:rsid w:val="00C67F8E"/>
    <w:rsid w:val="00C742CE"/>
    <w:rsid w:val="00C81D4D"/>
    <w:rsid w:val="00C84FE8"/>
    <w:rsid w:val="00C93B63"/>
    <w:rsid w:val="00C9637D"/>
    <w:rsid w:val="00C97982"/>
    <w:rsid w:val="00CA0706"/>
    <w:rsid w:val="00CA534D"/>
    <w:rsid w:val="00CC08C6"/>
    <w:rsid w:val="00CC410A"/>
    <w:rsid w:val="00CC4D07"/>
    <w:rsid w:val="00CD5C2D"/>
    <w:rsid w:val="00CE2894"/>
    <w:rsid w:val="00CE2D76"/>
    <w:rsid w:val="00CE37A9"/>
    <w:rsid w:val="00CE75A6"/>
    <w:rsid w:val="00CF3621"/>
    <w:rsid w:val="00CF3935"/>
    <w:rsid w:val="00CF7520"/>
    <w:rsid w:val="00D0323D"/>
    <w:rsid w:val="00D04F46"/>
    <w:rsid w:val="00D0672F"/>
    <w:rsid w:val="00D12A25"/>
    <w:rsid w:val="00D310D0"/>
    <w:rsid w:val="00D44E52"/>
    <w:rsid w:val="00D50256"/>
    <w:rsid w:val="00D541E6"/>
    <w:rsid w:val="00D57862"/>
    <w:rsid w:val="00D57DE7"/>
    <w:rsid w:val="00D6113B"/>
    <w:rsid w:val="00D65F7C"/>
    <w:rsid w:val="00D70BAE"/>
    <w:rsid w:val="00D70ED7"/>
    <w:rsid w:val="00D76FF9"/>
    <w:rsid w:val="00D919E6"/>
    <w:rsid w:val="00D930DE"/>
    <w:rsid w:val="00D9356E"/>
    <w:rsid w:val="00DA36C3"/>
    <w:rsid w:val="00DB15C8"/>
    <w:rsid w:val="00DB411B"/>
    <w:rsid w:val="00DC19ED"/>
    <w:rsid w:val="00DC71EA"/>
    <w:rsid w:val="00DC779B"/>
    <w:rsid w:val="00DE129B"/>
    <w:rsid w:val="00DF6231"/>
    <w:rsid w:val="00E00CAD"/>
    <w:rsid w:val="00E07490"/>
    <w:rsid w:val="00E14F4A"/>
    <w:rsid w:val="00E1543B"/>
    <w:rsid w:val="00E310D9"/>
    <w:rsid w:val="00E314FE"/>
    <w:rsid w:val="00E32037"/>
    <w:rsid w:val="00E45CEE"/>
    <w:rsid w:val="00E51727"/>
    <w:rsid w:val="00E60816"/>
    <w:rsid w:val="00E77338"/>
    <w:rsid w:val="00E82C20"/>
    <w:rsid w:val="00E87218"/>
    <w:rsid w:val="00E934EB"/>
    <w:rsid w:val="00EA4C23"/>
    <w:rsid w:val="00EC14BD"/>
    <w:rsid w:val="00EC1858"/>
    <w:rsid w:val="00EE006F"/>
    <w:rsid w:val="00EE2B70"/>
    <w:rsid w:val="00EE7302"/>
    <w:rsid w:val="00EF05EF"/>
    <w:rsid w:val="00EF7523"/>
    <w:rsid w:val="00F01423"/>
    <w:rsid w:val="00F1542B"/>
    <w:rsid w:val="00F21222"/>
    <w:rsid w:val="00F27865"/>
    <w:rsid w:val="00F32E6E"/>
    <w:rsid w:val="00F474BD"/>
    <w:rsid w:val="00F557CF"/>
    <w:rsid w:val="00F57E1C"/>
    <w:rsid w:val="00F621A7"/>
    <w:rsid w:val="00F67B27"/>
    <w:rsid w:val="00F766CA"/>
    <w:rsid w:val="00F86288"/>
    <w:rsid w:val="00F900EC"/>
    <w:rsid w:val="00F90CC3"/>
    <w:rsid w:val="00FA1EB2"/>
    <w:rsid w:val="00FB4408"/>
    <w:rsid w:val="00FC35AB"/>
    <w:rsid w:val="00FC3799"/>
    <w:rsid w:val="00FC5591"/>
    <w:rsid w:val="00FD359D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B2850"/>
  <w14:defaultImageDpi w14:val="0"/>
  <w15:docId w15:val="{3095DBA3-71E5-4790-A419-81424DC8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75"/>
    <w:pPr>
      <w:widowControl w:val="0"/>
      <w:tabs>
        <w:tab w:val="left" w:pos="720"/>
      </w:tabs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link w:val="Heading2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1"/>
    </w:pPr>
    <w:rPr>
      <w:caps/>
    </w:rPr>
  </w:style>
  <w:style w:type="paragraph" w:styleId="Heading3">
    <w:name w:val="heading 3"/>
    <w:basedOn w:val="Normal"/>
    <w:link w:val="Heading3Char"/>
    <w:uiPriority w:val="99"/>
    <w:qFormat/>
    <w:rsid w:val="00042075"/>
    <w:pPr>
      <w:keepNext/>
      <w:widowControl/>
      <w:tabs>
        <w:tab w:val="clear" w:pos="720"/>
      </w:tabs>
      <w:overflowPunct w:val="0"/>
      <w:jc w:val="both"/>
      <w:textAlignment w:val="baseline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075"/>
    <w:pPr>
      <w:keepNext/>
      <w:numPr>
        <w:ilvl w:val="3"/>
        <w:numId w:val="41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169"/>
      <w:outlineLvl w:val="3"/>
    </w:pPr>
    <w:rPr>
      <w:rFonts w:eastAsia="MS Mincho"/>
      <w:kern w:val="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075"/>
    <w:pPr>
      <w:keepNext/>
      <w:widowControl/>
      <w:jc w:val="center"/>
      <w:outlineLvl w:val="4"/>
    </w:pPr>
    <w:rPr>
      <w:b/>
      <w:bCs/>
      <w:caps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075"/>
    <w:pPr>
      <w:keepNext/>
      <w:tabs>
        <w:tab w:val="left" w:pos="13671"/>
      </w:tabs>
      <w:jc w:val="both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2075"/>
    <w:pPr>
      <w:keepNext/>
      <w:numPr>
        <w:ilvl w:val="6"/>
        <w:numId w:val="41"/>
      </w:numPr>
      <w:jc w:val="center"/>
      <w:outlineLvl w:val="6"/>
    </w:pPr>
    <w:rPr>
      <w:b/>
      <w:bCs/>
      <w:cap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2075"/>
    <w:pPr>
      <w:keepNext/>
      <w:spacing w:before="120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2075"/>
    <w:pPr>
      <w:keepNext/>
      <w:ind w:left="543"/>
      <w:outlineLvl w:val="8"/>
    </w:pPr>
    <w:rPr>
      <w:rFonts w:ascii="Arial" w:hAnsi="Arial" w:cs="Arial"/>
      <w:b/>
      <w:bCs/>
      <w:sz w:val="16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41361"/>
    <w:rPr>
      <w:rFonts w:ascii="Cambria" w:eastAsia="SimSun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41361"/>
    <w:rPr>
      <w:rFonts w:ascii="Cambria" w:eastAsia="SimSun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41361"/>
    <w:rPr>
      <w:rFonts w:ascii="Cambria" w:eastAsia="SimSun" w:hAnsi="Cambria" w:cs="Times New Roman"/>
      <w:b/>
      <w:sz w:val="26"/>
      <w:lang w:val="x-none" w:eastAsia="en-US"/>
    </w:rPr>
  </w:style>
  <w:style w:type="character" w:customStyle="1" w:styleId="Heading4Char">
    <w:name w:val="Heading 4 Char"/>
    <w:link w:val="Heading4"/>
    <w:uiPriority w:val="99"/>
    <w:locked/>
    <w:rsid w:val="00641361"/>
    <w:rPr>
      <w:rFonts w:eastAsia="MS Mincho"/>
      <w:kern w:val="2"/>
      <w:sz w:val="22"/>
      <w:szCs w:val="22"/>
      <w:lang w:val="en-US" w:eastAsia="ja-JP"/>
    </w:rPr>
  </w:style>
  <w:style w:type="character" w:customStyle="1" w:styleId="Heading5Char">
    <w:name w:val="Heading 5 Char"/>
    <w:link w:val="Heading5"/>
    <w:uiPriority w:val="99"/>
    <w:semiHidden/>
    <w:locked/>
    <w:rsid w:val="00641361"/>
    <w:rPr>
      <w:rFonts w:ascii="Calibri" w:eastAsia="SimSun" w:hAnsi="Calibri" w:cs="Times New Roman"/>
      <w:b/>
      <w:i/>
      <w:sz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sid w:val="00641361"/>
    <w:rPr>
      <w:rFonts w:ascii="Calibri" w:eastAsia="SimSun" w:hAnsi="Calibri" w:cs="Times New Roman"/>
      <w:b/>
      <w:lang w:val="x-none" w:eastAsia="en-US"/>
    </w:rPr>
  </w:style>
  <w:style w:type="character" w:customStyle="1" w:styleId="Heading7Char">
    <w:name w:val="Heading 7 Char"/>
    <w:link w:val="Heading7"/>
    <w:uiPriority w:val="99"/>
    <w:locked/>
    <w:rsid w:val="00641361"/>
    <w:rPr>
      <w:b/>
      <w:bCs/>
      <w:cap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641361"/>
    <w:rPr>
      <w:rFonts w:ascii="Calibri" w:eastAsia="SimSun" w:hAnsi="Calibri" w:cs="Times New Roman"/>
      <w:i/>
      <w:sz w:val="24"/>
      <w:lang w:val="x-none" w:eastAsia="en-US"/>
    </w:rPr>
  </w:style>
  <w:style w:type="character" w:customStyle="1" w:styleId="Heading9Char">
    <w:name w:val="Heading 9 Char"/>
    <w:link w:val="Heading9"/>
    <w:uiPriority w:val="99"/>
    <w:semiHidden/>
    <w:locked/>
    <w:rsid w:val="00641361"/>
    <w:rPr>
      <w:rFonts w:ascii="Cambria" w:eastAsia="SimSun" w:hAnsi="Cambria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41361"/>
    <w:rPr>
      <w:rFonts w:cs="Times New Roman"/>
      <w:sz w:val="2"/>
      <w:lang w:val="x-none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8470D"/>
    <w:pPr>
      <w:framePr w:hSpace="180" w:wrap="around" w:vAnchor="text" w:hAnchor="text" w:xAlign="center" w:y="1"/>
      <w:spacing w:before="60"/>
      <w:suppressOverlap/>
    </w:pPr>
    <w:rPr>
      <w:rFonts w:ascii="Arial" w:hAnsi="Arial" w:cs="Arial"/>
      <w:bCs/>
      <w:i/>
      <w:iCs/>
      <w:sz w:val="14"/>
      <w:szCs w:val="14"/>
    </w:rPr>
  </w:style>
  <w:style w:type="paragraph" w:styleId="TOC3">
    <w:name w:val="toc 3"/>
    <w:basedOn w:val="Normal"/>
    <w:next w:val="Normal"/>
    <w:autoRedefine/>
    <w:uiPriority w:val="99"/>
    <w:semiHidden/>
    <w:rsid w:val="00042075"/>
    <w:pPr>
      <w:ind w:left="363"/>
    </w:pPr>
    <w:rPr>
      <w:rFonts w:eastAsia="MS Mincho"/>
      <w:b/>
      <w:bCs/>
      <w:noProof/>
      <w:lang w:val="en-GB" w:eastAsia="ja-JP"/>
    </w:rPr>
  </w:style>
  <w:style w:type="paragraph" w:styleId="TOC5">
    <w:name w:val="toc 5"/>
    <w:basedOn w:val="Normal"/>
    <w:next w:val="Normal"/>
    <w:autoRedefine/>
    <w:uiPriority w:val="99"/>
    <w:semiHidden/>
    <w:rsid w:val="00042075"/>
    <w:pPr>
      <w:ind w:left="879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rsid w:val="00042075"/>
    <w:pPr>
      <w:ind w:left="658"/>
    </w:pPr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rsid w:val="00042075"/>
    <w:pPr>
      <w:ind w:left="221"/>
    </w:pPr>
    <w:rPr>
      <w:rFonts w:eastAsia="MS Mincho"/>
      <w:caps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04207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641361"/>
    <w:rPr>
      <w:rFonts w:cs="Times New Roman"/>
      <w:lang w:val="x-none" w:eastAsia="en-US"/>
    </w:rPr>
  </w:style>
  <w:style w:type="character" w:customStyle="1" w:styleId="Heading10">
    <w:name w:val="Heading1"/>
    <w:uiPriority w:val="99"/>
    <w:rsid w:val="00042075"/>
    <w:rPr>
      <w:caps/>
      <w:sz w:val="22"/>
      <w:lang w:val="en-GB" w:eastAsia="x-none"/>
    </w:rPr>
  </w:style>
  <w:style w:type="paragraph" w:styleId="BodyText2">
    <w:name w:val="Body Text 2"/>
    <w:basedOn w:val="Normal"/>
    <w:link w:val="BodyText2Char"/>
    <w:uiPriority w:val="99"/>
    <w:rsid w:val="0004207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641361"/>
    <w:rPr>
      <w:rFonts w:cs="Times New Roman"/>
      <w:lang w:val="x-none" w:eastAsia="en-US"/>
    </w:rPr>
  </w:style>
  <w:style w:type="table" w:styleId="TableGrid">
    <w:name w:val="Table Grid"/>
    <w:basedOn w:val="TableNormal"/>
    <w:uiPriority w:val="99"/>
    <w:rsid w:val="007C2940"/>
    <w:pPr>
      <w:widowControl w:val="0"/>
      <w:tabs>
        <w:tab w:val="left" w:pos="720"/>
      </w:tabs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0420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641361"/>
    <w:rPr>
      <w:rFonts w:ascii="Cambria" w:eastAsia="SimSun" w:hAnsi="Cambria" w:cs="Times New Roman"/>
      <w:b/>
      <w:kern w:val="28"/>
      <w:sz w:val="32"/>
      <w:lang w:val="x-none" w:eastAsia="en-US"/>
    </w:rPr>
  </w:style>
  <w:style w:type="paragraph" w:customStyle="1" w:styleId="Heading1a">
    <w:name w:val="Heading 1a"/>
    <w:basedOn w:val="Title"/>
    <w:uiPriority w:val="99"/>
    <w:rsid w:val="00042075"/>
    <w:pPr>
      <w:widowControl/>
      <w:adjustRightInd/>
      <w:spacing w:before="0" w:after="0"/>
      <w:jc w:val="left"/>
    </w:pPr>
    <w:rPr>
      <w:rFonts w:ascii="Times New Roman" w:hAnsi="Times New Roman" w:cs="Times New Roman"/>
      <w:cap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42075"/>
    <w:pPr>
      <w:spacing w:before="6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locked/>
    <w:rsid w:val="00641361"/>
    <w:rPr>
      <w:rFonts w:cs="Times New Roman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42075"/>
    <w:pPr>
      <w:jc w:val="center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641361"/>
    <w:rPr>
      <w:rFonts w:cs="Times New Roman"/>
      <w:sz w:val="16"/>
      <w:lang w:val="x-none" w:eastAsia="en-US"/>
    </w:rPr>
  </w:style>
  <w:style w:type="paragraph" w:styleId="BlockText">
    <w:name w:val="Block Text"/>
    <w:basedOn w:val="Normal"/>
    <w:uiPriority w:val="99"/>
    <w:rsid w:val="00042075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042075"/>
    <w:pPr>
      <w:spacing w:before="0" w:after="120"/>
      <w:ind w:firstLine="210"/>
      <w:jc w:val="left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641361"/>
    <w:rPr>
      <w:rFonts w:cs="Times New Roman"/>
      <w:lang w:val="x-non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42075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641361"/>
    <w:rPr>
      <w:rFonts w:cs="Times New Roman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4207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641361"/>
    <w:rPr>
      <w:rFonts w:cs="Times New Roman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0420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641361"/>
    <w:rPr>
      <w:rFonts w:cs="Times New Roman"/>
      <w:sz w:val="16"/>
      <w:lang w:val="x-none" w:eastAsia="en-US"/>
    </w:rPr>
  </w:style>
  <w:style w:type="paragraph" w:styleId="Caption">
    <w:name w:val="caption"/>
    <w:basedOn w:val="Normal"/>
    <w:next w:val="Normal"/>
    <w:uiPriority w:val="99"/>
    <w:qFormat/>
    <w:rsid w:val="0004207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042075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sid w:val="00641361"/>
    <w:rPr>
      <w:rFonts w:cs="Times New Roman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420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41361"/>
    <w:rPr>
      <w:rFonts w:cs="Times New Roman"/>
      <w:sz w:val="20"/>
      <w:lang w:val="x-none" w:eastAsia="en-US"/>
    </w:rPr>
  </w:style>
  <w:style w:type="paragraph" w:styleId="Date">
    <w:name w:val="Date"/>
    <w:basedOn w:val="Normal"/>
    <w:next w:val="Normal"/>
    <w:link w:val="DateChar"/>
    <w:uiPriority w:val="99"/>
    <w:rsid w:val="00042075"/>
  </w:style>
  <w:style w:type="character" w:customStyle="1" w:styleId="DateChar">
    <w:name w:val="Date Char"/>
    <w:link w:val="Date"/>
    <w:uiPriority w:val="99"/>
    <w:semiHidden/>
    <w:locked/>
    <w:rsid w:val="00641361"/>
    <w:rPr>
      <w:rFonts w:cs="Times New Roman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420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41361"/>
    <w:rPr>
      <w:rFonts w:cs="Times New Roman"/>
      <w:sz w:val="2"/>
      <w:lang w:val="x-none" w:eastAsia="en-US"/>
    </w:rPr>
  </w:style>
  <w:style w:type="paragraph" w:styleId="E-mailSignature">
    <w:name w:val="E-mail Signature"/>
    <w:basedOn w:val="Normal"/>
    <w:link w:val="E-mailSignatureChar"/>
    <w:uiPriority w:val="99"/>
    <w:rsid w:val="00042075"/>
  </w:style>
  <w:style w:type="character" w:customStyle="1" w:styleId="E-mailSignatureChar">
    <w:name w:val="E-mail Signature Char"/>
    <w:link w:val="E-mailSignature"/>
    <w:uiPriority w:val="99"/>
    <w:semiHidden/>
    <w:locked/>
    <w:rsid w:val="00641361"/>
    <w:rPr>
      <w:rFonts w:cs="Times New Roman"/>
      <w:lang w:val="x-none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4207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641361"/>
    <w:rPr>
      <w:rFonts w:cs="Times New Roman"/>
      <w:sz w:val="20"/>
      <w:lang w:val="x-none" w:eastAsia="en-US"/>
    </w:rPr>
  </w:style>
  <w:style w:type="paragraph" w:styleId="EnvelopeAddress">
    <w:name w:val="envelope address"/>
    <w:basedOn w:val="Normal"/>
    <w:uiPriority w:val="99"/>
    <w:rsid w:val="0004207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04207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41361"/>
    <w:rPr>
      <w:rFonts w:cs="Times New Roman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0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41361"/>
    <w:rPr>
      <w:rFonts w:cs="Times New Roman"/>
      <w:sz w:val="20"/>
      <w:lang w:val="x-none" w:eastAsia="en-US"/>
    </w:rPr>
  </w:style>
  <w:style w:type="paragraph" w:styleId="Header">
    <w:name w:val="header"/>
    <w:basedOn w:val="Normal"/>
    <w:link w:val="Head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41361"/>
    <w:rPr>
      <w:rFonts w:cs="Times New Roman"/>
      <w:lang w:val="x-none" w:eastAsia="en-US"/>
    </w:rPr>
  </w:style>
  <w:style w:type="paragraph" w:styleId="HTMLAddress">
    <w:name w:val="HTML Address"/>
    <w:basedOn w:val="Normal"/>
    <w:link w:val="HTMLAddressChar"/>
    <w:uiPriority w:val="99"/>
    <w:rsid w:val="0004207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641361"/>
    <w:rPr>
      <w:rFonts w:cs="Times New Roman"/>
      <w:i/>
      <w:lang w:val="x-none" w:eastAsia="en-US"/>
    </w:rPr>
  </w:style>
  <w:style w:type="paragraph" w:styleId="HTMLPreformatted">
    <w:name w:val="HTML Preformatted"/>
    <w:basedOn w:val="Normal"/>
    <w:link w:val="HTMLPreformatted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41361"/>
    <w:rPr>
      <w:rFonts w:ascii="Courier New" w:hAnsi="Courier New" w:cs="Times New Roman"/>
      <w:sz w:val="20"/>
      <w:lang w:val="x-none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2075"/>
    <w:pPr>
      <w:tabs>
        <w:tab w:val="clear" w:pos="720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2075"/>
    <w:pPr>
      <w:tabs>
        <w:tab w:val="clear" w:pos="720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2075"/>
    <w:pPr>
      <w:tabs>
        <w:tab w:val="clear" w:pos="720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2075"/>
    <w:pPr>
      <w:tabs>
        <w:tab w:val="clear" w:pos="720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2075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042075"/>
    <w:pPr>
      <w:ind w:left="283" w:hanging="283"/>
    </w:pPr>
  </w:style>
  <w:style w:type="paragraph" w:styleId="List2">
    <w:name w:val="List 2"/>
    <w:basedOn w:val="Normal"/>
    <w:uiPriority w:val="99"/>
    <w:rsid w:val="00042075"/>
    <w:pPr>
      <w:ind w:left="566" w:hanging="283"/>
    </w:pPr>
  </w:style>
  <w:style w:type="paragraph" w:styleId="List3">
    <w:name w:val="List 3"/>
    <w:basedOn w:val="Normal"/>
    <w:uiPriority w:val="99"/>
    <w:rsid w:val="00042075"/>
    <w:pPr>
      <w:ind w:left="849" w:hanging="283"/>
    </w:pPr>
  </w:style>
  <w:style w:type="paragraph" w:styleId="List4">
    <w:name w:val="List 4"/>
    <w:basedOn w:val="Normal"/>
    <w:uiPriority w:val="99"/>
    <w:rsid w:val="00042075"/>
    <w:pPr>
      <w:ind w:left="1132" w:hanging="283"/>
    </w:pPr>
  </w:style>
  <w:style w:type="paragraph" w:styleId="List5">
    <w:name w:val="List 5"/>
    <w:basedOn w:val="Normal"/>
    <w:uiPriority w:val="99"/>
    <w:rsid w:val="00042075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042075"/>
    <w:pPr>
      <w:numPr>
        <w:numId w:val="1"/>
      </w:numPr>
      <w:tabs>
        <w:tab w:val="clear" w:pos="360"/>
        <w:tab w:val="num" w:pos="926"/>
      </w:tabs>
    </w:pPr>
  </w:style>
  <w:style w:type="paragraph" w:styleId="ListBullet2">
    <w:name w:val="List Bullet 2"/>
    <w:basedOn w:val="Normal"/>
    <w:autoRedefine/>
    <w:uiPriority w:val="99"/>
    <w:rsid w:val="00042075"/>
    <w:pPr>
      <w:numPr>
        <w:numId w:val="2"/>
      </w:numPr>
      <w:tabs>
        <w:tab w:val="num" w:pos="1209"/>
      </w:tabs>
    </w:pPr>
  </w:style>
  <w:style w:type="paragraph" w:styleId="ListBullet3">
    <w:name w:val="List Bullet 3"/>
    <w:basedOn w:val="Normal"/>
    <w:autoRedefine/>
    <w:uiPriority w:val="99"/>
    <w:rsid w:val="00042075"/>
    <w:pPr>
      <w:numPr>
        <w:numId w:val="3"/>
      </w:numPr>
      <w:tabs>
        <w:tab w:val="num" w:pos="1492"/>
      </w:tabs>
    </w:pPr>
  </w:style>
  <w:style w:type="paragraph" w:styleId="ListBullet4">
    <w:name w:val="List Bullet 4"/>
    <w:basedOn w:val="Normal"/>
    <w:autoRedefine/>
    <w:uiPriority w:val="99"/>
    <w:rsid w:val="00042075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042075"/>
    <w:pPr>
      <w:numPr>
        <w:numId w:val="5"/>
      </w:numPr>
      <w:tabs>
        <w:tab w:val="num" w:pos="643"/>
      </w:tabs>
    </w:pPr>
  </w:style>
  <w:style w:type="paragraph" w:styleId="ListContinue">
    <w:name w:val="List Continue"/>
    <w:basedOn w:val="Normal"/>
    <w:uiPriority w:val="99"/>
    <w:rsid w:val="0004207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04207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04207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04207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042075"/>
    <w:pPr>
      <w:spacing w:after="120"/>
      <w:ind w:left="1415"/>
    </w:pPr>
  </w:style>
  <w:style w:type="paragraph" w:styleId="ListNumber">
    <w:name w:val="List Number"/>
    <w:basedOn w:val="Normal"/>
    <w:uiPriority w:val="99"/>
    <w:rsid w:val="00042075"/>
    <w:pPr>
      <w:numPr>
        <w:numId w:val="6"/>
      </w:numPr>
      <w:tabs>
        <w:tab w:val="clear" w:pos="360"/>
        <w:tab w:val="num" w:pos="926"/>
      </w:tabs>
    </w:pPr>
  </w:style>
  <w:style w:type="paragraph" w:styleId="ListNumber2">
    <w:name w:val="List Number 2"/>
    <w:basedOn w:val="Normal"/>
    <w:uiPriority w:val="99"/>
    <w:rsid w:val="00042075"/>
    <w:pPr>
      <w:numPr>
        <w:numId w:val="7"/>
      </w:numPr>
      <w:tabs>
        <w:tab w:val="num" w:pos="1209"/>
      </w:tabs>
    </w:pPr>
  </w:style>
  <w:style w:type="paragraph" w:styleId="ListNumber3">
    <w:name w:val="List Number 3"/>
    <w:basedOn w:val="Normal"/>
    <w:uiPriority w:val="99"/>
    <w:rsid w:val="00042075"/>
    <w:pPr>
      <w:numPr>
        <w:numId w:val="8"/>
      </w:numPr>
      <w:tabs>
        <w:tab w:val="num" w:pos="1492"/>
      </w:tabs>
    </w:pPr>
  </w:style>
  <w:style w:type="paragraph" w:styleId="ListNumber4">
    <w:name w:val="List Number 4"/>
    <w:basedOn w:val="Normal"/>
    <w:uiPriority w:val="99"/>
    <w:rsid w:val="00042075"/>
    <w:pPr>
      <w:numPr>
        <w:numId w:val="9"/>
      </w:numPr>
    </w:pPr>
  </w:style>
  <w:style w:type="paragraph" w:styleId="ListNumber5">
    <w:name w:val="List Number 5"/>
    <w:basedOn w:val="Normal"/>
    <w:uiPriority w:val="99"/>
    <w:rsid w:val="00042075"/>
    <w:pPr>
      <w:numPr>
        <w:numId w:val="10"/>
      </w:numPr>
      <w:tabs>
        <w:tab w:val="num" w:pos="643"/>
      </w:tabs>
    </w:pPr>
  </w:style>
  <w:style w:type="paragraph" w:styleId="MacroText">
    <w:name w:val="macro"/>
    <w:link w:val="MacroTextChar"/>
    <w:uiPriority w:val="99"/>
    <w:semiHidden/>
    <w:rsid w:val="0004207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semiHidden/>
    <w:locked/>
    <w:rsid w:val="00641361"/>
    <w:rPr>
      <w:rFonts w:ascii="Courier New" w:hAnsi="Courier New" w:cs="Times New Roman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rsid w:val="0004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sid w:val="00641361"/>
    <w:rPr>
      <w:rFonts w:ascii="Cambria" w:eastAsia="SimSun" w:hAnsi="Cambria" w:cs="Times New Roman"/>
      <w:sz w:val="24"/>
      <w:shd w:val="pct20" w:color="auto" w:fill="auto"/>
      <w:lang w:val="x-none" w:eastAsia="en-US"/>
    </w:rPr>
  </w:style>
  <w:style w:type="paragraph" w:styleId="NormalWeb">
    <w:name w:val="Normal (Web)"/>
    <w:basedOn w:val="Normal"/>
    <w:uiPriority w:val="99"/>
    <w:rsid w:val="00042075"/>
    <w:rPr>
      <w:sz w:val="24"/>
      <w:szCs w:val="24"/>
    </w:rPr>
  </w:style>
  <w:style w:type="paragraph" w:styleId="NormalIndent">
    <w:name w:val="Normal Indent"/>
    <w:basedOn w:val="Normal"/>
    <w:uiPriority w:val="99"/>
    <w:rsid w:val="0004207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rsid w:val="00042075"/>
  </w:style>
  <w:style w:type="character" w:customStyle="1" w:styleId="NoteHeadingChar">
    <w:name w:val="Note Heading Char"/>
    <w:link w:val="NoteHeading"/>
    <w:uiPriority w:val="99"/>
    <w:semiHidden/>
    <w:locked/>
    <w:rsid w:val="00641361"/>
    <w:rPr>
      <w:rFonts w:cs="Times New Roman"/>
      <w:lang w:val="x-none" w:eastAsia="en-US"/>
    </w:rPr>
  </w:style>
  <w:style w:type="paragraph" w:styleId="PlainText">
    <w:name w:val="Plain Text"/>
    <w:basedOn w:val="Normal"/>
    <w:link w:val="PlainText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641361"/>
    <w:rPr>
      <w:rFonts w:ascii="Courier New" w:hAnsi="Courier New" w:cs="Times New Roman"/>
      <w:sz w:val="20"/>
      <w:lang w:val="x-none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042075"/>
  </w:style>
  <w:style w:type="character" w:customStyle="1" w:styleId="SalutationChar">
    <w:name w:val="Salutation Char"/>
    <w:link w:val="Salutation"/>
    <w:uiPriority w:val="99"/>
    <w:semiHidden/>
    <w:locked/>
    <w:rsid w:val="00641361"/>
    <w:rPr>
      <w:rFonts w:cs="Times New Roman"/>
      <w:lang w:val="x-none" w:eastAsia="en-US"/>
    </w:rPr>
  </w:style>
  <w:style w:type="paragraph" w:styleId="Signature">
    <w:name w:val="Signature"/>
    <w:basedOn w:val="Normal"/>
    <w:link w:val="SignatureChar"/>
    <w:uiPriority w:val="99"/>
    <w:rsid w:val="00042075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sid w:val="00641361"/>
    <w:rPr>
      <w:rFonts w:cs="Times New Roman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rsid w:val="000420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641361"/>
    <w:rPr>
      <w:rFonts w:ascii="Cambria" w:eastAsia="SimSun" w:hAnsi="Cambria" w:cs="Times New Roman"/>
      <w:sz w:val="24"/>
      <w:lang w:val="x-none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2075"/>
    <w:pPr>
      <w:tabs>
        <w:tab w:val="clear" w:pos="720"/>
      </w:tabs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04207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/>
    </w:pPr>
  </w:style>
  <w:style w:type="character" w:styleId="FollowedHyperlink">
    <w:name w:val="FollowedHyperlink"/>
    <w:uiPriority w:val="99"/>
    <w:rsid w:val="00CA534D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6D7D8A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D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41361"/>
    <w:rPr>
      <w:rFonts w:cs="Times New Roman"/>
      <w:b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76EE-B864-4526-9664-EF9D759F17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distribution</vt:lpstr>
    </vt:vector>
  </TitlesOfParts>
  <Company>IOC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distribution</dc:title>
  <dc:subject/>
  <dc:creator>b_aliaga</dc:creator>
  <cp:keywords/>
  <dc:description/>
  <cp:lastModifiedBy>Boned, Patrice</cp:lastModifiedBy>
  <cp:revision>7</cp:revision>
  <cp:lastPrinted>2024-12-20T10:06:00Z</cp:lastPrinted>
  <dcterms:created xsi:type="dcterms:W3CDTF">2024-12-20T14:47:00Z</dcterms:created>
  <dcterms:modified xsi:type="dcterms:W3CDTF">2024-12-23T11:20:00Z</dcterms:modified>
</cp:coreProperties>
</file>