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5C61C" w14:textId="77777777" w:rsidR="001E64F7" w:rsidRDefault="001E64F7" w:rsidP="00D67B5E">
      <w:pPr>
        <w:spacing w:before="120" w:after="120"/>
        <w:ind w:right="278"/>
        <w:jc w:val="center"/>
        <w:rPr>
          <w:rFonts w:cs="Calibri"/>
          <w:b/>
          <w:bCs/>
          <w:sz w:val="20"/>
          <w:szCs w:val="20"/>
        </w:rPr>
      </w:pPr>
    </w:p>
    <w:p w14:paraId="2633A9E7" w14:textId="77777777" w:rsidR="001E64F7" w:rsidRDefault="001E64F7" w:rsidP="00D67B5E">
      <w:pPr>
        <w:spacing w:before="120" w:after="120"/>
        <w:ind w:right="278"/>
        <w:jc w:val="center"/>
        <w:rPr>
          <w:rFonts w:cs="Calibri"/>
          <w:b/>
          <w:bCs/>
          <w:sz w:val="20"/>
          <w:szCs w:val="20"/>
        </w:rPr>
      </w:pPr>
    </w:p>
    <w:p w14:paraId="4088617F" w14:textId="3D2DEEEC" w:rsidR="00D67B5E" w:rsidRPr="00237A5C" w:rsidRDefault="00D67B5E" w:rsidP="00D67B5E">
      <w:pPr>
        <w:spacing w:before="120" w:after="120"/>
        <w:ind w:right="278"/>
        <w:jc w:val="center"/>
        <w:rPr>
          <w:rStyle w:val="apple-converted-space"/>
          <w:rFonts w:cs="Calibri"/>
          <w:b/>
          <w:bCs/>
          <w:sz w:val="20"/>
          <w:szCs w:val="20"/>
        </w:rPr>
      </w:pPr>
      <w:r w:rsidRPr="00237A5C">
        <w:rPr>
          <w:rFonts w:cs="Calibri"/>
          <w:b/>
          <w:bCs/>
          <w:sz w:val="20"/>
          <w:szCs w:val="20"/>
        </w:rPr>
        <w:t>Agenda</w:t>
      </w:r>
    </w:p>
    <w:p w14:paraId="4B111024" w14:textId="77777777" w:rsidR="00D67B5E" w:rsidRPr="00237A5C" w:rsidRDefault="00D67B5E" w:rsidP="00D67B5E">
      <w:pPr>
        <w:spacing w:before="120" w:after="120"/>
        <w:ind w:right="278"/>
        <w:jc w:val="center"/>
        <w:rPr>
          <w:rStyle w:val="apple-converted-space"/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Fourth</w:t>
      </w:r>
      <w:r w:rsidRPr="00237A5C">
        <w:rPr>
          <w:rFonts w:cs="Calibri"/>
          <w:b/>
          <w:bCs/>
          <w:sz w:val="20"/>
          <w:szCs w:val="20"/>
        </w:rPr>
        <w:t xml:space="preserve"> Session of the Steering Group for the OceanTeacher Global Academy 2 Project</w:t>
      </w:r>
      <w:r w:rsidRPr="00237A5C">
        <w:rPr>
          <w:rStyle w:val="apple-converted-space"/>
          <w:rFonts w:cs="Calibri"/>
          <w:b/>
          <w:bCs/>
          <w:sz w:val="20"/>
          <w:szCs w:val="20"/>
        </w:rPr>
        <w:t xml:space="preserve"> (SG-OTGA2-I</w:t>
      </w:r>
      <w:r>
        <w:rPr>
          <w:rStyle w:val="apple-converted-space"/>
          <w:rFonts w:cs="Calibri"/>
          <w:b/>
          <w:bCs/>
          <w:sz w:val="20"/>
          <w:szCs w:val="20"/>
        </w:rPr>
        <w:t>V)</w:t>
      </w:r>
    </w:p>
    <w:p w14:paraId="68A50819" w14:textId="77777777" w:rsidR="00D67B5E" w:rsidRDefault="00D67B5E" w:rsidP="00D67B5E">
      <w:pPr>
        <w:spacing w:before="120" w:after="120"/>
        <w:ind w:right="278"/>
        <w:jc w:val="center"/>
        <w:rPr>
          <w:rStyle w:val="apple-converted-space"/>
          <w:rFonts w:cs="Calibri"/>
          <w:b/>
          <w:bCs/>
          <w:sz w:val="20"/>
          <w:szCs w:val="20"/>
        </w:rPr>
      </w:pPr>
      <w:r>
        <w:rPr>
          <w:rStyle w:val="apple-converted-space"/>
          <w:rFonts w:cs="Calibri"/>
          <w:b/>
          <w:bCs/>
          <w:sz w:val="20"/>
          <w:szCs w:val="20"/>
        </w:rPr>
        <w:t>11-13 June</w:t>
      </w:r>
      <w:r w:rsidRPr="00237A5C">
        <w:rPr>
          <w:rStyle w:val="apple-converted-space"/>
          <w:rFonts w:cs="Calibri"/>
          <w:b/>
          <w:bCs/>
          <w:sz w:val="20"/>
          <w:szCs w:val="20"/>
        </w:rPr>
        <w:t xml:space="preserve"> 202</w:t>
      </w:r>
      <w:r>
        <w:rPr>
          <w:rStyle w:val="apple-converted-space"/>
          <w:rFonts w:cs="Calibri"/>
          <w:b/>
          <w:bCs/>
          <w:sz w:val="20"/>
          <w:szCs w:val="20"/>
        </w:rPr>
        <w:t>4</w:t>
      </w:r>
    </w:p>
    <w:p w14:paraId="1E348AD0" w14:textId="77777777" w:rsidR="00D67B5E" w:rsidRDefault="00D67B5E" w:rsidP="00D67B5E">
      <w:pPr>
        <w:spacing w:before="120" w:after="120"/>
        <w:ind w:right="278"/>
        <w:jc w:val="center"/>
        <w:rPr>
          <w:rFonts w:cs="Calibri"/>
          <w:b/>
          <w:bCs/>
          <w:sz w:val="20"/>
          <w:szCs w:val="20"/>
        </w:rPr>
      </w:pPr>
    </w:p>
    <w:p w14:paraId="60BE1E55" w14:textId="77777777" w:rsidR="00D67B5E" w:rsidRPr="00237A5C" w:rsidRDefault="00D67B5E" w:rsidP="00D67B5E">
      <w:pPr>
        <w:pStyle w:val="Default"/>
        <w:numPr>
          <w:ilvl w:val="0"/>
          <w:numId w:val="1"/>
        </w:numPr>
        <w:spacing w:before="120" w:after="120"/>
        <w:ind w:left="357" w:right="278" w:hanging="357"/>
        <w:rPr>
          <w:rFonts w:ascii="Calibri" w:hAnsi="Calibri" w:cs="Calibri"/>
          <w:color w:val="auto"/>
          <w:sz w:val="20"/>
          <w:szCs w:val="20"/>
          <w:lang w:val="en-AU"/>
        </w:rPr>
      </w:pPr>
      <w:r w:rsidRPr="00237A5C">
        <w:rPr>
          <w:rFonts w:ascii="Calibri" w:hAnsi="Calibri" w:cs="Calibri"/>
          <w:b/>
          <w:bCs/>
          <w:caps/>
          <w:color w:val="auto"/>
          <w:sz w:val="20"/>
          <w:szCs w:val="20"/>
          <w:lang w:val="en-AU"/>
        </w:rPr>
        <w:t>Opening of the meeting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 </w:t>
      </w:r>
      <w:r w:rsidRPr="00237A5C">
        <w:rPr>
          <w:rFonts w:ascii="Calibri" w:hAnsi="Calibri" w:cs="Calibri"/>
          <w:sz w:val="20"/>
          <w:szCs w:val="20"/>
          <w:lang w:val="en-AU"/>
        </w:rPr>
        <w:t>[45’]</w:t>
      </w:r>
    </w:p>
    <w:p w14:paraId="789E9BBC" w14:textId="77777777" w:rsidR="00D67B5E" w:rsidRPr="00237A5C" w:rsidRDefault="00D67B5E" w:rsidP="00D67B5E">
      <w:pPr>
        <w:pStyle w:val="Default"/>
        <w:numPr>
          <w:ilvl w:val="1"/>
          <w:numId w:val="2"/>
        </w:numPr>
        <w:ind w:left="992" w:right="278" w:hanging="635"/>
        <w:rPr>
          <w:rFonts w:ascii="Calibri" w:hAnsi="Calibri" w:cs="Calibri"/>
          <w:color w:val="auto"/>
          <w:sz w:val="20"/>
          <w:szCs w:val="20"/>
          <w:lang w:val="en-AU"/>
        </w:rPr>
      </w:pPr>
      <w:r>
        <w:rPr>
          <w:rFonts w:ascii="Calibri" w:hAnsi="Calibri" w:cs="Calibri"/>
          <w:sz w:val="20"/>
          <w:szCs w:val="20"/>
          <w:lang w:val="en-AU" w:bidi="en-US"/>
        </w:rPr>
        <w:t>OTGA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 SG-Chair, will outline the meeting objectives and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 the logistics for this </w:t>
      </w:r>
      <w:r w:rsidRPr="00053A5C">
        <w:rPr>
          <w:rFonts w:ascii="Calibri" w:hAnsi="Calibri" w:cs="Calibri"/>
          <w:b/>
          <w:bCs/>
          <w:color w:val="auto"/>
          <w:sz w:val="20"/>
          <w:szCs w:val="20"/>
          <w:lang w:val="en-AU"/>
        </w:rPr>
        <w:t>hybrid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 meeting.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 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[5’]</w:t>
      </w:r>
    </w:p>
    <w:p w14:paraId="77C97AF9" w14:textId="77777777" w:rsidR="00D67B5E" w:rsidRPr="00237A5C" w:rsidRDefault="00D67B5E" w:rsidP="00D67B5E">
      <w:pPr>
        <w:pStyle w:val="Default"/>
        <w:numPr>
          <w:ilvl w:val="1"/>
          <w:numId w:val="2"/>
        </w:numPr>
        <w:ind w:left="992" w:right="278" w:hanging="635"/>
        <w:rPr>
          <w:rFonts w:ascii="Calibri" w:hAnsi="Calibri" w:cs="Calibri"/>
          <w:color w:val="auto"/>
          <w:sz w:val="20"/>
          <w:szCs w:val="20"/>
          <w:lang w:val="en-AU"/>
        </w:rPr>
      </w:pP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IOC CD Coordinator will welcome the participants to the meeting</w:t>
      </w:r>
      <w:r>
        <w:rPr>
          <w:rFonts w:ascii="Calibri" w:hAnsi="Calibri" w:cs="Calibri"/>
          <w:color w:val="auto"/>
          <w:sz w:val="20"/>
          <w:szCs w:val="20"/>
          <w:lang w:val="en-AU"/>
        </w:rPr>
        <w:t>.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 </w:t>
      </w:r>
      <w:r w:rsidRPr="00237A5C">
        <w:rPr>
          <w:rFonts w:ascii="Calibri" w:hAnsi="Calibri" w:cs="Calibri"/>
          <w:i/>
          <w:iCs/>
          <w:color w:val="auto"/>
          <w:sz w:val="20"/>
          <w:szCs w:val="20"/>
          <w:lang w:val="en-AU"/>
        </w:rPr>
        <w:t>[5’]</w:t>
      </w:r>
    </w:p>
    <w:p w14:paraId="077F9015" w14:textId="77777777" w:rsidR="00D67B5E" w:rsidRPr="00237A5C" w:rsidRDefault="00D67B5E" w:rsidP="00D67B5E">
      <w:pPr>
        <w:pStyle w:val="Default"/>
        <w:numPr>
          <w:ilvl w:val="1"/>
          <w:numId w:val="2"/>
        </w:numPr>
        <w:ind w:left="992" w:right="278" w:hanging="635"/>
        <w:rPr>
          <w:rFonts w:ascii="Calibri" w:hAnsi="Calibri" w:cs="Calibri"/>
          <w:color w:val="auto"/>
          <w:sz w:val="20"/>
          <w:szCs w:val="20"/>
          <w:lang w:val="en-AU"/>
        </w:rPr>
      </w:pPr>
      <w:r>
        <w:rPr>
          <w:rFonts w:ascii="Calibri" w:hAnsi="Calibri" w:cs="Calibri"/>
          <w:color w:val="auto"/>
          <w:sz w:val="20"/>
          <w:szCs w:val="20"/>
          <w:lang w:val="en-AU"/>
        </w:rPr>
        <w:t xml:space="preserve">Representative 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of the Government of Flanders will address the meeting. </w:t>
      </w:r>
      <w:r w:rsidRPr="00237A5C">
        <w:rPr>
          <w:rFonts w:ascii="Calibri" w:hAnsi="Calibri" w:cs="Calibri"/>
          <w:i/>
          <w:iCs/>
          <w:color w:val="auto"/>
          <w:sz w:val="20"/>
          <w:szCs w:val="20"/>
          <w:lang w:val="en-AU"/>
        </w:rPr>
        <w:t>[10’]</w:t>
      </w:r>
    </w:p>
    <w:p w14:paraId="43C71F37" w14:textId="77777777" w:rsidR="00D67B5E" w:rsidRPr="00237A5C" w:rsidRDefault="00D67B5E" w:rsidP="00D67B5E">
      <w:pPr>
        <w:pStyle w:val="Default"/>
        <w:numPr>
          <w:ilvl w:val="1"/>
          <w:numId w:val="2"/>
        </w:numPr>
        <w:ind w:left="992" w:right="278" w:hanging="635"/>
        <w:rPr>
          <w:rFonts w:ascii="Calibri" w:hAnsi="Calibri" w:cs="Calibri"/>
          <w:color w:val="auto"/>
          <w:sz w:val="20"/>
          <w:szCs w:val="20"/>
          <w:lang w:val="en-AU"/>
        </w:rPr>
      </w:pP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Adoption of the agenda. </w:t>
      </w:r>
      <w:r w:rsidRPr="00237A5C">
        <w:rPr>
          <w:rFonts w:ascii="Calibri" w:hAnsi="Calibri" w:cs="Calibri"/>
          <w:i/>
          <w:iCs/>
          <w:color w:val="auto"/>
          <w:sz w:val="20"/>
          <w:szCs w:val="20"/>
          <w:lang w:val="en-AU"/>
        </w:rPr>
        <w:t>[5’]</w:t>
      </w:r>
    </w:p>
    <w:p w14:paraId="4905538D" w14:textId="77777777" w:rsidR="00D67B5E" w:rsidRPr="00237A5C" w:rsidRDefault="00D67B5E" w:rsidP="00D67B5E">
      <w:pPr>
        <w:pStyle w:val="Default"/>
        <w:numPr>
          <w:ilvl w:val="1"/>
          <w:numId w:val="2"/>
        </w:numPr>
        <w:ind w:left="992" w:right="278" w:hanging="635"/>
        <w:rPr>
          <w:rFonts w:ascii="Calibri" w:hAnsi="Calibri" w:cs="Calibri"/>
          <w:color w:val="auto"/>
          <w:sz w:val="20"/>
          <w:szCs w:val="20"/>
          <w:lang w:val="en-AU"/>
        </w:rPr>
      </w:pP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Introduction by RTC/STC coordinators</w:t>
      </w:r>
      <w:r w:rsidRPr="00237A5C">
        <w:rPr>
          <w:rFonts w:ascii="Calibri" w:hAnsi="Calibri" w:cs="Calibri"/>
          <w:i/>
          <w:iCs/>
          <w:color w:val="auto"/>
          <w:sz w:val="20"/>
          <w:szCs w:val="20"/>
          <w:lang w:val="en-AU"/>
        </w:rPr>
        <w:t>. [20’]</w:t>
      </w:r>
    </w:p>
    <w:p w14:paraId="6C632881" w14:textId="77777777" w:rsidR="00D67B5E" w:rsidRPr="00237A5C" w:rsidRDefault="00D67B5E" w:rsidP="00D67B5E">
      <w:pPr>
        <w:pStyle w:val="Default"/>
        <w:numPr>
          <w:ilvl w:val="0"/>
          <w:numId w:val="1"/>
        </w:numPr>
        <w:spacing w:before="120" w:after="120"/>
        <w:ind w:left="357" w:right="278" w:hanging="357"/>
        <w:rPr>
          <w:rFonts w:ascii="Calibri" w:hAnsi="Calibri" w:cs="Calibri"/>
          <w:b/>
          <w:bCs/>
          <w:caps/>
          <w:color w:val="auto"/>
          <w:sz w:val="20"/>
          <w:szCs w:val="20"/>
          <w:lang w:val="en-AU"/>
        </w:rPr>
      </w:pPr>
      <w:r w:rsidRPr="00237A5C">
        <w:rPr>
          <w:rFonts w:ascii="Calibri" w:hAnsi="Calibri" w:cs="Calibri"/>
          <w:b/>
          <w:bCs/>
          <w:caps/>
          <w:color w:val="auto"/>
          <w:sz w:val="20"/>
          <w:szCs w:val="20"/>
          <w:lang w:val="en-AU"/>
        </w:rPr>
        <w:t>OTGA project status</w:t>
      </w:r>
      <w:r w:rsidRPr="00237A5C">
        <w:rPr>
          <w:rFonts w:ascii="Calibri" w:hAnsi="Calibri" w:cs="Calibri"/>
          <w:caps/>
          <w:color w:val="auto"/>
          <w:sz w:val="20"/>
          <w:szCs w:val="20"/>
          <w:lang w:val="en-AU"/>
        </w:rPr>
        <w:t xml:space="preserve"> </w:t>
      </w:r>
      <w:r w:rsidRPr="00D43775">
        <w:rPr>
          <w:rFonts w:ascii="Calibri" w:hAnsi="Calibri" w:cs="Calibri"/>
          <w:i/>
          <w:iCs/>
          <w:caps/>
          <w:color w:val="auto"/>
          <w:sz w:val="20"/>
          <w:szCs w:val="20"/>
          <w:lang w:val="en-AU"/>
        </w:rPr>
        <w:t>[30’]</w:t>
      </w:r>
    </w:p>
    <w:p w14:paraId="3315C65D" w14:textId="77777777" w:rsidR="00D67B5E" w:rsidRPr="00237A5C" w:rsidRDefault="00D67B5E" w:rsidP="00D67B5E">
      <w:pPr>
        <w:pStyle w:val="NormalWeb"/>
        <w:numPr>
          <w:ilvl w:val="1"/>
          <w:numId w:val="4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 xml:space="preserve">Review of OTGA activities. </w:t>
      </w:r>
      <w:r w:rsidRPr="00507A42">
        <w:rPr>
          <w:rFonts w:cs="Calibri"/>
          <w:i/>
          <w:iCs/>
          <w:sz w:val="20"/>
          <w:szCs w:val="20"/>
        </w:rPr>
        <w:t>[30’]</w:t>
      </w:r>
    </w:p>
    <w:p w14:paraId="6567AE08" w14:textId="77777777" w:rsidR="00D67B5E" w:rsidRPr="00237A5C" w:rsidRDefault="00D67B5E" w:rsidP="00D67B5E">
      <w:pPr>
        <w:pStyle w:val="Default"/>
        <w:numPr>
          <w:ilvl w:val="0"/>
          <w:numId w:val="1"/>
        </w:numPr>
        <w:spacing w:before="120" w:after="120"/>
        <w:ind w:left="357" w:right="278" w:hanging="357"/>
        <w:rPr>
          <w:rFonts w:ascii="Calibri" w:hAnsi="Calibri" w:cs="Calibri"/>
          <w:color w:val="auto"/>
          <w:sz w:val="20"/>
          <w:szCs w:val="20"/>
          <w:lang w:val="en-AU"/>
        </w:rPr>
      </w:pPr>
      <w:r w:rsidRPr="00237A5C">
        <w:rPr>
          <w:rFonts w:ascii="Calibri" w:hAnsi="Calibri" w:cs="Calibri"/>
          <w:b/>
          <w:bCs/>
          <w:caps/>
          <w:color w:val="auto"/>
          <w:sz w:val="20"/>
          <w:szCs w:val="20"/>
          <w:lang w:val="en-AU"/>
        </w:rPr>
        <w:t>Review of RTC/sTC activities 202</w:t>
      </w:r>
      <w:r>
        <w:rPr>
          <w:rFonts w:ascii="Calibri" w:hAnsi="Calibri" w:cs="Calibri"/>
          <w:b/>
          <w:bCs/>
          <w:caps/>
          <w:color w:val="auto"/>
          <w:sz w:val="20"/>
          <w:szCs w:val="20"/>
          <w:lang w:val="en-AU"/>
        </w:rPr>
        <w:t>3-24</w:t>
      </w:r>
      <w:r w:rsidRPr="00237A5C">
        <w:rPr>
          <w:rFonts w:ascii="Calibri" w:hAnsi="Calibri" w:cs="Calibri"/>
          <w:b/>
          <w:bCs/>
          <w:caps/>
          <w:color w:val="auto"/>
          <w:sz w:val="20"/>
          <w:szCs w:val="20"/>
          <w:lang w:val="en-AU"/>
        </w:rPr>
        <w:t xml:space="preserve"> </w:t>
      </w:r>
      <w:r w:rsidRPr="00D43775">
        <w:rPr>
          <w:rFonts w:ascii="Calibri" w:hAnsi="Calibri" w:cs="Calibri"/>
          <w:i/>
          <w:iCs/>
          <w:caps/>
          <w:color w:val="auto"/>
          <w:sz w:val="20"/>
          <w:szCs w:val="20"/>
          <w:lang w:val="en-AU"/>
        </w:rPr>
        <w:t>[170’]</w:t>
      </w:r>
    </w:p>
    <w:p w14:paraId="558C5759" w14:textId="77777777" w:rsidR="00D67B5E" w:rsidRPr="00D43775" w:rsidRDefault="00D67B5E" w:rsidP="00D67B5E">
      <w:pPr>
        <w:pStyle w:val="Default"/>
        <w:numPr>
          <w:ilvl w:val="1"/>
          <w:numId w:val="3"/>
        </w:numPr>
        <w:ind w:left="992" w:right="278" w:hanging="635"/>
        <w:rPr>
          <w:rFonts w:cs="Calibri"/>
          <w:b/>
          <w:bCs/>
          <w:caps/>
          <w:sz w:val="20"/>
          <w:szCs w:val="20"/>
        </w:rPr>
      </w:pP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Representatives of each RTC/STC will provide a presentation (maximum 10 minute) focusing on (</w:t>
      </w:r>
      <w:proofErr w:type="spellStart"/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i</w:t>
      </w:r>
      <w:proofErr w:type="spellEnd"/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) description of the RTC or STC; (ii) summary of training courses delivered in 202</w:t>
      </w:r>
      <w:r>
        <w:rPr>
          <w:rFonts w:ascii="Calibri" w:hAnsi="Calibri" w:cs="Calibri"/>
          <w:color w:val="auto"/>
          <w:sz w:val="20"/>
          <w:szCs w:val="20"/>
          <w:lang w:val="en-AU"/>
        </w:rPr>
        <w:t>3-24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; (iii) </w:t>
      </w:r>
      <w:r>
        <w:rPr>
          <w:rFonts w:ascii="Calibri" w:hAnsi="Calibri" w:cs="Calibri"/>
          <w:color w:val="auto"/>
          <w:sz w:val="20"/>
          <w:szCs w:val="20"/>
          <w:lang w:val="en-AU"/>
        </w:rPr>
        <w:t>funding opportunities.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 </w:t>
      </w:r>
      <w:r w:rsidRPr="00237A5C">
        <w:rPr>
          <w:rFonts w:ascii="Calibri" w:hAnsi="Calibri" w:cs="Calibri"/>
          <w:i/>
          <w:iCs/>
          <w:color w:val="auto"/>
          <w:sz w:val="20"/>
          <w:szCs w:val="20"/>
          <w:lang w:val="en-AU"/>
        </w:rPr>
        <w:t>[170’]</w:t>
      </w:r>
    </w:p>
    <w:p w14:paraId="03FFE77F" w14:textId="77777777" w:rsidR="00D67B5E" w:rsidRPr="00237A5C" w:rsidRDefault="00D67B5E" w:rsidP="00D67B5E">
      <w:pPr>
        <w:pStyle w:val="NormalWeb"/>
        <w:numPr>
          <w:ilvl w:val="0"/>
          <w:numId w:val="1"/>
        </w:numPr>
        <w:spacing w:before="120" w:beforeAutospacing="0" w:after="120" w:afterAutospacing="0"/>
        <w:ind w:right="278"/>
        <w:rPr>
          <w:rFonts w:cs="Calibri"/>
          <w:b/>
          <w:bCs/>
          <w:caps/>
          <w:sz w:val="20"/>
          <w:szCs w:val="20"/>
        </w:rPr>
      </w:pPr>
      <w:r w:rsidRPr="00237A5C">
        <w:rPr>
          <w:rFonts w:cs="Calibri"/>
          <w:b/>
          <w:bCs/>
          <w:caps/>
          <w:sz w:val="20"/>
          <w:szCs w:val="20"/>
        </w:rPr>
        <w:t xml:space="preserve">OTGA Operations </w:t>
      </w:r>
      <w:r w:rsidRPr="00D43775">
        <w:rPr>
          <w:rFonts w:cs="Calibri"/>
          <w:i/>
          <w:iCs/>
          <w:caps/>
          <w:sz w:val="20"/>
          <w:szCs w:val="20"/>
        </w:rPr>
        <w:t>[105’]</w:t>
      </w:r>
    </w:p>
    <w:p w14:paraId="0B60B7C6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 xml:space="preserve">OTGA web site and e-Learning Platform. </w:t>
      </w:r>
      <w:r>
        <w:rPr>
          <w:rFonts w:cs="Calibri"/>
          <w:sz w:val="20"/>
          <w:szCs w:val="20"/>
        </w:rPr>
        <w:t>R</w:t>
      </w:r>
      <w:r w:rsidRPr="00237A5C">
        <w:rPr>
          <w:rFonts w:cs="Calibri"/>
          <w:sz w:val="20"/>
          <w:szCs w:val="20"/>
          <w:shd w:val="clear" w:color="auto" w:fill="FFFFFF"/>
        </w:rPr>
        <w:t>eview the process for organizing and managing training courses within the framework of the OTGA Project</w:t>
      </w:r>
      <w:r>
        <w:rPr>
          <w:rFonts w:cs="Calibri"/>
          <w:sz w:val="20"/>
          <w:szCs w:val="20"/>
          <w:shd w:val="clear" w:color="auto" w:fill="FFFFFF"/>
        </w:rPr>
        <w:t>.</w:t>
      </w:r>
      <w:r w:rsidRPr="00237A5C">
        <w:rPr>
          <w:rFonts w:cs="Calibri"/>
          <w:sz w:val="20"/>
          <w:szCs w:val="20"/>
          <w:shd w:val="clear" w:color="auto" w:fill="FFFFFF"/>
        </w:rPr>
        <w:t xml:space="preserve"> </w:t>
      </w:r>
      <w:r w:rsidRPr="00237A5C">
        <w:rPr>
          <w:rFonts w:cs="Calibri"/>
          <w:i/>
          <w:iCs/>
          <w:sz w:val="20"/>
          <w:szCs w:val="20"/>
        </w:rPr>
        <w:t>[</w:t>
      </w:r>
      <w:r>
        <w:rPr>
          <w:rFonts w:cs="Calibri"/>
          <w:i/>
          <w:iCs/>
          <w:sz w:val="20"/>
          <w:szCs w:val="20"/>
        </w:rPr>
        <w:t>30</w:t>
      </w:r>
      <w:r w:rsidRPr="00237A5C">
        <w:rPr>
          <w:rFonts w:cs="Calibri"/>
          <w:i/>
          <w:iCs/>
          <w:sz w:val="20"/>
          <w:szCs w:val="20"/>
        </w:rPr>
        <w:t>’]</w:t>
      </w:r>
    </w:p>
    <w:p w14:paraId="1876E918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 xml:space="preserve">OTGA single sign-on. </w:t>
      </w:r>
      <w:r>
        <w:rPr>
          <w:rFonts w:cs="Calibri"/>
          <w:sz w:val="20"/>
          <w:szCs w:val="20"/>
        </w:rPr>
        <w:t xml:space="preserve">Review of </w:t>
      </w:r>
      <w:r w:rsidRPr="00237A5C">
        <w:rPr>
          <w:rFonts w:cs="Calibri"/>
          <w:sz w:val="20"/>
          <w:szCs w:val="20"/>
        </w:rPr>
        <w:t>OTGA single sign-on and reporting system</w:t>
      </w:r>
      <w:r>
        <w:rPr>
          <w:rFonts w:cs="Calibri"/>
          <w:sz w:val="20"/>
          <w:szCs w:val="20"/>
        </w:rPr>
        <w:t>.</w:t>
      </w:r>
      <w:r w:rsidRPr="00237A5C">
        <w:rPr>
          <w:rFonts w:cs="Calibri"/>
          <w:sz w:val="20"/>
          <w:szCs w:val="20"/>
        </w:rPr>
        <w:t xml:space="preserve"> </w:t>
      </w:r>
      <w:r w:rsidRPr="00237A5C">
        <w:rPr>
          <w:rFonts w:cs="Calibri"/>
          <w:i/>
          <w:iCs/>
          <w:sz w:val="20"/>
          <w:szCs w:val="20"/>
        </w:rPr>
        <w:t xml:space="preserve">[15’] </w:t>
      </w:r>
    </w:p>
    <w:p w14:paraId="24D9001B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 xml:space="preserve">Review of OTGA Course Management Guidelines. </w:t>
      </w:r>
      <w:r w:rsidRPr="008F09F3">
        <w:rPr>
          <w:rFonts w:cs="Calibri"/>
          <w:i/>
          <w:iCs/>
          <w:sz w:val="20"/>
          <w:szCs w:val="20"/>
        </w:rPr>
        <w:t>[30’]</w:t>
      </w:r>
    </w:p>
    <w:p w14:paraId="33E5E31A" w14:textId="77777777" w:rsidR="00D67B5E" w:rsidRPr="00237A5C" w:rsidRDefault="00D67B5E" w:rsidP="00D67B5E">
      <w:pPr>
        <w:pStyle w:val="Default"/>
        <w:numPr>
          <w:ilvl w:val="1"/>
          <w:numId w:val="1"/>
        </w:numPr>
        <w:ind w:left="992" w:right="278" w:hanging="635"/>
        <w:rPr>
          <w:rFonts w:ascii="Calibri" w:hAnsi="Calibri" w:cs="Calibri"/>
          <w:sz w:val="20"/>
          <w:szCs w:val="20"/>
          <w:lang w:val="en-AU"/>
        </w:rPr>
      </w:pPr>
      <w:r w:rsidRPr="00237A5C">
        <w:rPr>
          <w:rFonts w:ascii="Calibri" w:hAnsi="Calibri" w:cs="Calibri"/>
          <w:sz w:val="20"/>
          <w:szCs w:val="20"/>
          <w:lang w:val="en-AU"/>
        </w:rPr>
        <w:t xml:space="preserve">OTGA Project Budget. </w:t>
      </w:r>
      <w:r w:rsidRPr="00237A5C">
        <w:rPr>
          <w:rFonts w:ascii="Calibri" w:hAnsi="Calibri" w:cs="Calibri"/>
          <w:i/>
          <w:iCs/>
          <w:sz w:val="20"/>
          <w:szCs w:val="20"/>
          <w:lang w:val="en-AU"/>
        </w:rPr>
        <w:t>[</w:t>
      </w:r>
      <w:r>
        <w:rPr>
          <w:rFonts w:ascii="Calibri" w:hAnsi="Calibri" w:cs="Calibri"/>
          <w:i/>
          <w:iCs/>
          <w:sz w:val="20"/>
          <w:szCs w:val="20"/>
          <w:lang w:val="en-AU"/>
        </w:rPr>
        <w:t>30</w:t>
      </w:r>
      <w:r w:rsidRPr="00237A5C">
        <w:rPr>
          <w:rFonts w:ascii="Calibri" w:hAnsi="Calibri" w:cs="Calibri"/>
          <w:i/>
          <w:iCs/>
          <w:sz w:val="20"/>
          <w:szCs w:val="20"/>
          <w:lang w:val="en-AU"/>
        </w:rPr>
        <w:t>’]</w:t>
      </w:r>
    </w:p>
    <w:p w14:paraId="15462760" w14:textId="77777777" w:rsidR="00D67B5E" w:rsidRPr="00237A5C" w:rsidRDefault="00D67B5E" w:rsidP="00D67B5E">
      <w:pPr>
        <w:pStyle w:val="NormalWeb"/>
        <w:numPr>
          <w:ilvl w:val="0"/>
          <w:numId w:val="1"/>
        </w:numPr>
        <w:spacing w:before="120" w:beforeAutospacing="0" w:after="120" w:afterAutospacing="0"/>
        <w:ind w:left="357" w:right="278" w:hanging="357"/>
        <w:rPr>
          <w:rFonts w:cs="Calibri"/>
          <w:sz w:val="20"/>
          <w:szCs w:val="20"/>
        </w:rPr>
      </w:pPr>
      <w:r w:rsidRPr="00237A5C">
        <w:rPr>
          <w:rFonts w:cs="Calibri"/>
          <w:b/>
          <w:bCs/>
          <w:caps/>
          <w:sz w:val="20"/>
          <w:szCs w:val="20"/>
        </w:rPr>
        <w:t>RTC/STC Work plan 202</w:t>
      </w:r>
      <w:r>
        <w:rPr>
          <w:rFonts w:cs="Calibri"/>
          <w:b/>
          <w:bCs/>
          <w:caps/>
          <w:sz w:val="20"/>
          <w:szCs w:val="20"/>
        </w:rPr>
        <w:t>5</w:t>
      </w:r>
      <w:r w:rsidRPr="00237A5C">
        <w:rPr>
          <w:rFonts w:cs="Calibri"/>
          <w:b/>
          <w:bCs/>
          <w:caps/>
          <w:sz w:val="20"/>
          <w:szCs w:val="20"/>
        </w:rPr>
        <w:t xml:space="preserve"> </w:t>
      </w:r>
      <w:r w:rsidRPr="00D43775">
        <w:rPr>
          <w:rFonts w:cs="Calibri"/>
          <w:i/>
          <w:iCs/>
          <w:caps/>
          <w:sz w:val="20"/>
          <w:szCs w:val="20"/>
        </w:rPr>
        <w:t>[210’]</w:t>
      </w:r>
    </w:p>
    <w:p w14:paraId="3F6159ED" w14:textId="77777777" w:rsidR="00D67B5E" w:rsidRPr="00237A5C" w:rsidRDefault="00D67B5E" w:rsidP="00D67B5E">
      <w:pPr>
        <w:pStyle w:val="Default"/>
        <w:numPr>
          <w:ilvl w:val="1"/>
          <w:numId w:val="1"/>
        </w:numPr>
        <w:ind w:left="992" w:right="278" w:hanging="635"/>
        <w:rPr>
          <w:rFonts w:ascii="Calibri" w:hAnsi="Calibri" w:cs="Calibri"/>
          <w:color w:val="auto"/>
          <w:sz w:val="20"/>
          <w:szCs w:val="20"/>
          <w:lang w:val="en-AU"/>
        </w:rPr>
      </w:pPr>
      <w:r>
        <w:rPr>
          <w:rFonts w:ascii="Calibri" w:hAnsi="Calibri" w:cs="Calibri"/>
          <w:sz w:val="20"/>
          <w:szCs w:val="20"/>
          <w:lang w:val="en-AU"/>
        </w:rPr>
        <w:t xml:space="preserve">Representatives of 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IOC programmes and regional sub-commissions </w:t>
      </w:r>
      <w:r>
        <w:rPr>
          <w:rFonts w:ascii="Calibri" w:hAnsi="Calibri" w:cs="Calibri"/>
          <w:sz w:val="20"/>
          <w:szCs w:val="20"/>
          <w:lang w:val="en-AU"/>
        </w:rPr>
        <w:t>will outline t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raining needs </w:t>
      </w:r>
      <w:r>
        <w:rPr>
          <w:rFonts w:ascii="Calibri" w:hAnsi="Calibri" w:cs="Calibri"/>
          <w:sz w:val="20"/>
          <w:szCs w:val="20"/>
          <w:lang w:val="en-AU"/>
        </w:rPr>
        <w:t xml:space="preserve">to be </w:t>
      </w:r>
      <w:r w:rsidRPr="00237A5C">
        <w:rPr>
          <w:rFonts w:ascii="Calibri" w:hAnsi="Calibri" w:cs="Calibri"/>
          <w:sz w:val="20"/>
          <w:szCs w:val="20"/>
          <w:lang w:val="en-AU"/>
        </w:rPr>
        <w:t>supported by OTGA</w:t>
      </w:r>
      <w:r>
        <w:rPr>
          <w:rFonts w:ascii="Calibri" w:hAnsi="Calibri" w:cs="Calibri"/>
          <w:color w:val="auto"/>
          <w:sz w:val="20"/>
          <w:szCs w:val="20"/>
          <w:lang w:val="en-AU"/>
        </w:rPr>
        <w:t xml:space="preserve"> </w:t>
      </w:r>
      <w:r>
        <w:rPr>
          <w:rFonts w:ascii="Calibri" w:hAnsi="Calibri" w:cs="Calibri"/>
          <w:sz w:val="20"/>
          <w:szCs w:val="20"/>
          <w:lang w:val="en-AU"/>
        </w:rPr>
        <w:t>(</w:t>
      </w:r>
      <w:r w:rsidRPr="00237A5C">
        <w:rPr>
          <w:rFonts w:ascii="Calibri" w:hAnsi="Calibri" w:cs="Calibri"/>
          <w:sz w:val="20"/>
          <w:szCs w:val="20"/>
          <w:lang w:val="en-AU"/>
        </w:rPr>
        <w:t>includ</w:t>
      </w:r>
      <w:r>
        <w:rPr>
          <w:rFonts w:ascii="Calibri" w:hAnsi="Calibri" w:cs="Calibri"/>
          <w:sz w:val="20"/>
          <w:szCs w:val="20"/>
          <w:lang w:val="en-AU"/>
        </w:rPr>
        <w:t>e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 Ocean Decade, Ocean Sciences (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OL, Ocean Acidification, Blue Carbon),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 GOOS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, MPR, </w:t>
      </w:r>
      <w:r>
        <w:rPr>
          <w:rFonts w:ascii="Calibri" w:hAnsi="Calibri" w:cs="Calibri"/>
          <w:color w:val="auto"/>
          <w:sz w:val="20"/>
          <w:szCs w:val="20"/>
          <w:lang w:val="en-AU"/>
        </w:rPr>
        <w:t>TSU</w:t>
      </w:r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 xml:space="preserve">, IODE (including OBPS, OBIS, ICAN, Ocean </w:t>
      </w:r>
      <w:proofErr w:type="spellStart"/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InfoHub</w:t>
      </w:r>
      <w:proofErr w:type="spellEnd"/>
      <w:r w:rsidRPr="00237A5C">
        <w:rPr>
          <w:rFonts w:ascii="Calibri" w:hAnsi="Calibri" w:cs="Calibri"/>
          <w:color w:val="auto"/>
          <w:sz w:val="20"/>
          <w:szCs w:val="20"/>
          <w:lang w:val="en-AU"/>
        </w:rPr>
        <w:t>), IOCAFRICA</w:t>
      </w:r>
      <w:r>
        <w:rPr>
          <w:rFonts w:ascii="Calibri" w:hAnsi="Calibri" w:cs="Calibri"/>
          <w:color w:val="auto"/>
          <w:sz w:val="20"/>
          <w:szCs w:val="20"/>
          <w:lang w:val="en-AU"/>
        </w:rPr>
        <w:t xml:space="preserve">, IOCARIBE, IOCINDIO, WESTPAC. </w:t>
      </w:r>
      <w:r w:rsidRPr="00237A5C">
        <w:rPr>
          <w:rFonts w:ascii="Calibri" w:hAnsi="Calibri" w:cs="Calibri"/>
          <w:i/>
          <w:iCs/>
          <w:color w:val="auto"/>
          <w:sz w:val="20"/>
          <w:szCs w:val="20"/>
          <w:lang w:val="en-AU"/>
        </w:rPr>
        <w:t xml:space="preserve">[90’] </w:t>
      </w:r>
    </w:p>
    <w:p w14:paraId="14C3C0F4" w14:textId="77777777" w:rsidR="00D67B5E" w:rsidRPr="00237A5C" w:rsidRDefault="00D67B5E" w:rsidP="00D67B5E">
      <w:pPr>
        <w:pStyle w:val="Default"/>
        <w:numPr>
          <w:ilvl w:val="1"/>
          <w:numId w:val="1"/>
        </w:numPr>
        <w:ind w:left="992" w:right="278" w:hanging="635"/>
        <w:rPr>
          <w:rFonts w:ascii="Calibri" w:hAnsi="Calibri" w:cs="Calibri"/>
          <w:sz w:val="20"/>
          <w:szCs w:val="20"/>
          <w:lang w:val="en-AU"/>
        </w:rPr>
      </w:pPr>
      <w:r w:rsidRPr="00237A5C">
        <w:rPr>
          <w:rFonts w:ascii="Calibri" w:hAnsi="Calibri" w:cs="Calibri"/>
          <w:sz w:val="20"/>
          <w:szCs w:val="20"/>
          <w:lang w:val="en-AU"/>
        </w:rPr>
        <w:t xml:space="preserve">Other OTGA activities. </w:t>
      </w:r>
      <w:r>
        <w:rPr>
          <w:rFonts w:ascii="Calibri" w:hAnsi="Calibri" w:cs="Calibri"/>
          <w:sz w:val="20"/>
          <w:szCs w:val="20"/>
          <w:lang w:val="en-AU"/>
        </w:rPr>
        <w:t>R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eview </w:t>
      </w:r>
      <w:r>
        <w:rPr>
          <w:rFonts w:ascii="Calibri" w:hAnsi="Calibri" w:cs="Calibri"/>
          <w:sz w:val="20"/>
          <w:szCs w:val="20"/>
          <w:lang w:val="en-AU"/>
        </w:rPr>
        <w:t xml:space="preserve">of 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OTGA course delivered with other partners. </w:t>
      </w:r>
      <w:r w:rsidRPr="00237A5C">
        <w:rPr>
          <w:rFonts w:ascii="Calibri" w:hAnsi="Calibri" w:cs="Calibri"/>
          <w:i/>
          <w:iCs/>
          <w:sz w:val="20"/>
          <w:szCs w:val="20"/>
          <w:lang w:val="en-AU"/>
        </w:rPr>
        <w:t>[30’]</w:t>
      </w:r>
    </w:p>
    <w:p w14:paraId="34CDFAAD" w14:textId="77777777" w:rsidR="00D67B5E" w:rsidRPr="00237A5C" w:rsidRDefault="00D67B5E" w:rsidP="00D67B5E">
      <w:pPr>
        <w:pStyle w:val="Default"/>
        <w:numPr>
          <w:ilvl w:val="1"/>
          <w:numId w:val="1"/>
        </w:numPr>
        <w:ind w:left="992" w:right="278" w:hanging="635"/>
        <w:rPr>
          <w:rFonts w:ascii="Calibri" w:hAnsi="Calibri" w:cs="Calibri"/>
          <w:sz w:val="20"/>
          <w:szCs w:val="20"/>
          <w:lang w:val="en-AU"/>
        </w:rPr>
      </w:pPr>
      <w:r w:rsidRPr="00237A5C">
        <w:rPr>
          <w:rFonts w:ascii="Calibri" w:hAnsi="Calibri" w:cs="Calibri"/>
          <w:sz w:val="20"/>
          <w:szCs w:val="20"/>
          <w:lang w:val="en-AU"/>
        </w:rPr>
        <w:t>OTGA workplan 202</w:t>
      </w:r>
      <w:r>
        <w:rPr>
          <w:rFonts w:ascii="Calibri" w:hAnsi="Calibri" w:cs="Calibri"/>
          <w:sz w:val="20"/>
          <w:szCs w:val="20"/>
          <w:lang w:val="en-AU"/>
        </w:rPr>
        <w:t>4</w:t>
      </w:r>
      <w:r w:rsidRPr="00237A5C">
        <w:rPr>
          <w:rFonts w:ascii="Calibri" w:hAnsi="Calibri" w:cs="Calibri"/>
          <w:sz w:val="20"/>
          <w:szCs w:val="20"/>
          <w:lang w:val="en-AU"/>
        </w:rPr>
        <w:t>/2</w:t>
      </w:r>
      <w:r>
        <w:rPr>
          <w:rFonts w:ascii="Calibri" w:hAnsi="Calibri" w:cs="Calibri"/>
          <w:sz w:val="20"/>
          <w:szCs w:val="20"/>
          <w:lang w:val="en-AU"/>
        </w:rPr>
        <w:t>5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. </w:t>
      </w:r>
      <w:r w:rsidRPr="00237A5C">
        <w:rPr>
          <w:rFonts w:ascii="Calibri" w:hAnsi="Calibri" w:cs="Calibri"/>
          <w:i/>
          <w:iCs/>
          <w:sz w:val="20"/>
          <w:szCs w:val="20"/>
          <w:lang w:val="en-AU"/>
        </w:rPr>
        <w:t>[90’]</w:t>
      </w:r>
      <w:r w:rsidRPr="00237A5C">
        <w:rPr>
          <w:rFonts w:ascii="Calibri" w:hAnsi="Calibri" w:cs="Calibri"/>
          <w:sz w:val="20"/>
          <w:szCs w:val="20"/>
          <w:lang w:val="en-AU"/>
        </w:rPr>
        <w:t xml:space="preserve"> </w:t>
      </w:r>
    </w:p>
    <w:p w14:paraId="5D1694DD" w14:textId="77777777" w:rsidR="00D67B5E" w:rsidRPr="00237A5C" w:rsidRDefault="00D67B5E" w:rsidP="00D67B5E">
      <w:pPr>
        <w:pStyle w:val="Default"/>
        <w:numPr>
          <w:ilvl w:val="0"/>
          <w:numId w:val="1"/>
        </w:numPr>
        <w:spacing w:before="120" w:after="120"/>
        <w:ind w:left="357" w:right="278" w:hanging="357"/>
        <w:rPr>
          <w:rFonts w:ascii="Calibri" w:hAnsi="Calibri" w:cs="Calibri"/>
          <w:b/>
          <w:bCs/>
          <w:sz w:val="20"/>
          <w:szCs w:val="20"/>
          <w:lang w:val="en-AU"/>
        </w:rPr>
      </w:pPr>
      <w:r w:rsidRPr="00237A5C">
        <w:rPr>
          <w:rFonts w:ascii="Calibri" w:hAnsi="Calibri" w:cs="Calibri"/>
          <w:b/>
          <w:bCs/>
          <w:sz w:val="20"/>
          <w:szCs w:val="20"/>
          <w:lang w:val="en-AU"/>
        </w:rPr>
        <w:t xml:space="preserve">FUTURE OF OTGA 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[</w:t>
      </w:r>
      <w:r w:rsidRPr="00EB4C89">
        <w:rPr>
          <w:rFonts w:ascii="Calibri" w:hAnsi="Calibri" w:cs="Calibri"/>
          <w:i/>
          <w:iCs/>
          <w:sz w:val="20"/>
          <w:szCs w:val="20"/>
          <w:lang w:val="en-AU"/>
        </w:rPr>
        <w:t>12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0’]</w:t>
      </w:r>
    </w:p>
    <w:p w14:paraId="4659D034" w14:textId="77777777" w:rsidR="00D67B5E" w:rsidRDefault="00D67B5E" w:rsidP="00D67B5E">
      <w:pPr>
        <w:pStyle w:val="Default"/>
        <w:numPr>
          <w:ilvl w:val="1"/>
          <w:numId w:val="1"/>
        </w:numPr>
        <w:spacing w:before="120" w:after="120"/>
        <w:ind w:right="278"/>
        <w:rPr>
          <w:rFonts w:ascii="Calibri" w:hAnsi="Calibri" w:cs="Calibri"/>
          <w:sz w:val="20"/>
          <w:szCs w:val="20"/>
          <w:lang w:val="en-AU"/>
        </w:rPr>
      </w:pPr>
      <w:r>
        <w:rPr>
          <w:rFonts w:ascii="Calibri" w:hAnsi="Calibri" w:cs="Calibri"/>
          <w:sz w:val="20"/>
          <w:szCs w:val="20"/>
          <w:lang w:val="en-AU"/>
        </w:rPr>
        <w:t xml:space="preserve">Review of Evaluation Matrix and performance assessment framework. 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[30’]</w:t>
      </w:r>
    </w:p>
    <w:p w14:paraId="7E9546A2" w14:textId="77777777" w:rsidR="00D67B5E" w:rsidRPr="00D43775" w:rsidRDefault="00D67B5E" w:rsidP="00D67B5E">
      <w:pPr>
        <w:pStyle w:val="Default"/>
        <w:numPr>
          <w:ilvl w:val="1"/>
          <w:numId w:val="1"/>
        </w:numPr>
        <w:spacing w:before="120" w:after="120"/>
        <w:ind w:right="278"/>
        <w:rPr>
          <w:rFonts w:ascii="Calibri" w:hAnsi="Calibri" w:cs="Calibri"/>
          <w:sz w:val="20"/>
          <w:szCs w:val="20"/>
          <w:lang w:val="en-AU"/>
        </w:rPr>
      </w:pPr>
      <w:r>
        <w:rPr>
          <w:rFonts w:ascii="Calibri" w:hAnsi="Calibri" w:cs="Calibri"/>
          <w:sz w:val="20"/>
          <w:szCs w:val="20"/>
          <w:lang w:val="en-AU"/>
        </w:rPr>
        <w:t>Identification</w:t>
      </w:r>
      <w:r w:rsidRPr="00D43775">
        <w:rPr>
          <w:rFonts w:ascii="Calibri" w:hAnsi="Calibri" w:cs="Calibri"/>
          <w:sz w:val="20"/>
          <w:szCs w:val="20"/>
          <w:lang w:val="en-AU"/>
        </w:rPr>
        <w:t xml:space="preserve"> of challenges</w:t>
      </w:r>
      <w:r>
        <w:rPr>
          <w:rFonts w:ascii="Calibri" w:hAnsi="Calibri" w:cs="Calibri"/>
          <w:sz w:val="20"/>
          <w:szCs w:val="20"/>
          <w:lang w:val="en-AU"/>
        </w:rPr>
        <w:t xml:space="preserve"> and expectations of the network. [</w:t>
      </w:r>
      <w:r>
        <w:rPr>
          <w:rFonts w:ascii="Calibri" w:hAnsi="Calibri" w:cs="Calibri"/>
          <w:i/>
          <w:iCs/>
          <w:sz w:val="20"/>
          <w:szCs w:val="20"/>
          <w:lang w:val="en-AU"/>
        </w:rPr>
        <w:t>3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0</w:t>
      </w:r>
      <w:r>
        <w:rPr>
          <w:rFonts w:ascii="Calibri" w:hAnsi="Calibri" w:cs="Calibri"/>
          <w:sz w:val="20"/>
          <w:szCs w:val="20"/>
          <w:lang w:val="en-AU"/>
        </w:rPr>
        <w:t>’]</w:t>
      </w:r>
    </w:p>
    <w:p w14:paraId="3FC3BCB2" w14:textId="77777777" w:rsidR="00D67B5E" w:rsidRPr="00D43775" w:rsidRDefault="00D67B5E" w:rsidP="00D67B5E">
      <w:pPr>
        <w:pStyle w:val="Default"/>
        <w:numPr>
          <w:ilvl w:val="1"/>
          <w:numId w:val="1"/>
        </w:numPr>
        <w:spacing w:before="120" w:after="120"/>
        <w:ind w:right="278"/>
        <w:rPr>
          <w:rFonts w:ascii="Calibri" w:hAnsi="Calibri" w:cs="Calibri"/>
          <w:b/>
          <w:bCs/>
          <w:sz w:val="20"/>
          <w:szCs w:val="20"/>
          <w:lang w:val="en-AU"/>
        </w:rPr>
      </w:pPr>
      <w:r w:rsidRPr="00237A5C">
        <w:rPr>
          <w:rFonts w:ascii="Calibri" w:hAnsi="Calibri" w:cs="Calibri"/>
          <w:sz w:val="20"/>
          <w:szCs w:val="20"/>
        </w:rPr>
        <w:t xml:space="preserve">Discussion on the future of OTGA and </w:t>
      </w:r>
      <w:r>
        <w:rPr>
          <w:rFonts w:ascii="Calibri" w:hAnsi="Calibri" w:cs="Calibri"/>
          <w:sz w:val="20"/>
          <w:szCs w:val="20"/>
        </w:rPr>
        <w:t xml:space="preserve">a </w:t>
      </w:r>
      <w:r w:rsidRPr="00237A5C">
        <w:rPr>
          <w:rFonts w:ascii="Calibri" w:hAnsi="Calibri" w:cs="Calibri"/>
          <w:sz w:val="20"/>
          <w:szCs w:val="20"/>
        </w:rPr>
        <w:t xml:space="preserve">new project proposal. The SG will discuss a possible new project proposal </w:t>
      </w:r>
      <w:r>
        <w:rPr>
          <w:rFonts w:ascii="Calibri" w:hAnsi="Calibri" w:cs="Calibri"/>
          <w:sz w:val="20"/>
          <w:szCs w:val="20"/>
        </w:rPr>
        <w:t xml:space="preserve">and funding opportunities </w:t>
      </w:r>
      <w:r w:rsidRPr="00237A5C">
        <w:rPr>
          <w:rFonts w:ascii="Calibri" w:hAnsi="Calibri" w:cs="Calibri"/>
          <w:sz w:val="20"/>
          <w:szCs w:val="20"/>
        </w:rPr>
        <w:t>for the continuation of OTGA</w:t>
      </w:r>
      <w:r>
        <w:rPr>
          <w:rFonts w:ascii="Calibri" w:hAnsi="Calibri" w:cs="Calibri"/>
          <w:sz w:val="20"/>
          <w:szCs w:val="20"/>
        </w:rPr>
        <w:t>.</w:t>
      </w:r>
      <w:r w:rsidRPr="00237A5C">
        <w:rPr>
          <w:rFonts w:ascii="Calibri" w:hAnsi="Calibri" w:cs="Calibri"/>
          <w:sz w:val="20"/>
          <w:szCs w:val="20"/>
        </w:rPr>
        <w:t xml:space="preserve"> </w:t>
      </w:r>
      <w:r w:rsidRPr="00237A5C">
        <w:rPr>
          <w:rFonts w:ascii="Calibri" w:hAnsi="Calibri" w:cs="Calibri"/>
          <w:i/>
          <w:iCs/>
          <w:sz w:val="20"/>
          <w:szCs w:val="20"/>
        </w:rPr>
        <w:t>[</w:t>
      </w:r>
      <w:r>
        <w:rPr>
          <w:rFonts w:ascii="Calibri" w:hAnsi="Calibri" w:cs="Calibri"/>
          <w:i/>
          <w:iCs/>
          <w:sz w:val="20"/>
          <w:szCs w:val="20"/>
        </w:rPr>
        <w:t>6</w:t>
      </w:r>
      <w:r w:rsidRPr="00237A5C">
        <w:rPr>
          <w:rFonts w:ascii="Calibri" w:hAnsi="Calibri" w:cs="Calibri"/>
          <w:i/>
          <w:iCs/>
          <w:sz w:val="20"/>
          <w:szCs w:val="20"/>
        </w:rPr>
        <w:t>0’]</w:t>
      </w:r>
    </w:p>
    <w:p w14:paraId="532ADEA4" w14:textId="77777777" w:rsidR="00D67B5E" w:rsidRPr="00237A5C" w:rsidRDefault="00D67B5E" w:rsidP="00D67B5E">
      <w:pPr>
        <w:pStyle w:val="Default"/>
        <w:numPr>
          <w:ilvl w:val="0"/>
          <w:numId w:val="1"/>
        </w:numPr>
        <w:spacing w:before="120" w:after="120"/>
        <w:ind w:left="357" w:right="278" w:hanging="357"/>
        <w:rPr>
          <w:rFonts w:ascii="Calibri" w:hAnsi="Calibri" w:cs="Calibri"/>
          <w:b/>
          <w:bCs/>
          <w:sz w:val="20"/>
          <w:szCs w:val="20"/>
          <w:lang w:val="en-AU"/>
        </w:rPr>
      </w:pPr>
      <w:r w:rsidRPr="00237A5C">
        <w:rPr>
          <w:rFonts w:ascii="Calibri" w:hAnsi="Calibri" w:cs="Calibri"/>
          <w:b/>
          <w:bCs/>
          <w:sz w:val="20"/>
          <w:szCs w:val="20"/>
          <w:lang w:val="en-AU"/>
        </w:rPr>
        <w:t xml:space="preserve">SUMMARY AND DISCUSSIONS 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[60’]</w:t>
      </w:r>
    </w:p>
    <w:p w14:paraId="2EAC1B96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>Review of the main decisions agreed during the meeting</w:t>
      </w:r>
      <w:r>
        <w:rPr>
          <w:rFonts w:cs="Calibri"/>
          <w:sz w:val="20"/>
          <w:szCs w:val="20"/>
        </w:rPr>
        <w:t xml:space="preserve"> by SG </w:t>
      </w:r>
      <w:r w:rsidRPr="00237A5C">
        <w:rPr>
          <w:rFonts w:cs="Calibri"/>
          <w:sz w:val="20"/>
          <w:szCs w:val="20"/>
        </w:rPr>
        <w:t xml:space="preserve">Chair. </w:t>
      </w:r>
      <w:r w:rsidRPr="00237A5C">
        <w:rPr>
          <w:rFonts w:cs="Calibri"/>
          <w:i/>
          <w:iCs/>
          <w:sz w:val="20"/>
          <w:szCs w:val="20"/>
        </w:rPr>
        <w:t>[20’]</w:t>
      </w:r>
    </w:p>
    <w:p w14:paraId="1BAB1373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>Any other business</w:t>
      </w:r>
      <w:r>
        <w:rPr>
          <w:rFonts w:cs="Calibri"/>
          <w:sz w:val="20"/>
          <w:szCs w:val="20"/>
        </w:rPr>
        <w:t>.</w:t>
      </w:r>
      <w:r w:rsidRPr="00237A5C">
        <w:rPr>
          <w:rFonts w:cs="Calibri"/>
          <w:sz w:val="20"/>
          <w:szCs w:val="20"/>
        </w:rPr>
        <w:t xml:space="preserve"> </w:t>
      </w:r>
      <w:r w:rsidRPr="00237A5C">
        <w:rPr>
          <w:rFonts w:cs="Calibri"/>
          <w:i/>
          <w:iCs/>
          <w:sz w:val="20"/>
          <w:szCs w:val="20"/>
        </w:rPr>
        <w:t>[</w:t>
      </w:r>
      <w:r>
        <w:rPr>
          <w:rFonts w:cs="Calibri"/>
          <w:i/>
          <w:iCs/>
          <w:sz w:val="20"/>
          <w:szCs w:val="20"/>
        </w:rPr>
        <w:t>20</w:t>
      </w:r>
      <w:r w:rsidRPr="00237A5C">
        <w:rPr>
          <w:rFonts w:cs="Calibri"/>
          <w:i/>
          <w:iCs/>
          <w:sz w:val="20"/>
          <w:szCs w:val="20"/>
        </w:rPr>
        <w:t>’]</w:t>
      </w:r>
    </w:p>
    <w:p w14:paraId="0D15E0F9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>Adoption of the work plan and summary report</w:t>
      </w:r>
      <w:r>
        <w:rPr>
          <w:rFonts w:cs="Calibri"/>
          <w:sz w:val="20"/>
          <w:szCs w:val="20"/>
        </w:rPr>
        <w:t>.</w:t>
      </w:r>
      <w:r w:rsidRPr="00237A5C">
        <w:rPr>
          <w:rFonts w:cs="Calibri"/>
          <w:sz w:val="20"/>
          <w:szCs w:val="20"/>
        </w:rPr>
        <w:t xml:space="preserve"> </w:t>
      </w:r>
      <w:r w:rsidRPr="00237A5C">
        <w:rPr>
          <w:rFonts w:cs="Calibri"/>
          <w:i/>
          <w:iCs/>
          <w:sz w:val="20"/>
          <w:szCs w:val="20"/>
        </w:rPr>
        <w:t>[15’]</w:t>
      </w:r>
    </w:p>
    <w:p w14:paraId="1B645ACB" w14:textId="77777777" w:rsidR="00D67B5E" w:rsidRPr="00237A5C" w:rsidRDefault="00D67B5E" w:rsidP="00D67B5E">
      <w:pPr>
        <w:pStyle w:val="NormalWeb"/>
        <w:numPr>
          <w:ilvl w:val="1"/>
          <w:numId w:val="1"/>
        </w:numPr>
        <w:spacing w:before="0" w:beforeAutospacing="0" w:after="0" w:afterAutospacing="0"/>
        <w:ind w:left="992" w:right="278" w:hanging="635"/>
        <w:rPr>
          <w:rFonts w:cs="Calibri"/>
          <w:sz w:val="20"/>
          <w:szCs w:val="20"/>
        </w:rPr>
      </w:pPr>
      <w:r w:rsidRPr="00237A5C">
        <w:rPr>
          <w:rFonts w:cs="Calibri"/>
          <w:sz w:val="20"/>
          <w:szCs w:val="20"/>
        </w:rPr>
        <w:t xml:space="preserve">Designation of SG Chair. </w:t>
      </w:r>
      <w:r w:rsidRPr="00237A5C">
        <w:rPr>
          <w:rFonts w:cs="Calibri"/>
          <w:i/>
          <w:iCs/>
          <w:sz w:val="20"/>
          <w:szCs w:val="20"/>
        </w:rPr>
        <w:t>[5’]</w:t>
      </w:r>
    </w:p>
    <w:p w14:paraId="73FBE945" w14:textId="77777777" w:rsidR="00D67B5E" w:rsidRPr="00237A5C" w:rsidRDefault="00D67B5E" w:rsidP="00D67B5E">
      <w:pPr>
        <w:pStyle w:val="Default"/>
        <w:numPr>
          <w:ilvl w:val="0"/>
          <w:numId w:val="1"/>
        </w:numPr>
        <w:spacing w:before="120" w:after="120"/>
        <w:ind w:left="357" w:right="278" w:hanging="357"/>
        <w:rPr>
          <w:rFonts w:ascii="Calibri" w:hAnsi="Calibri" w:cs="Calibri"/>
          <w:b/>
          <w:bCs/>
          <w:sz w:val="20"/>
          <w:szCs w:val="20"/>
          <w:lang w:val="en-AU"/>
        </w:rPr>
      </w:pPr>
      <w:r w:rsidRPr="00237A5C">
        <w:rPr>
          <w:rFonts w:ascii="Calibri" w:hAnsi="Calibri" w:cs="Calibri"/>
          <w:b/>
          <w:bCs/>
          <w:sz w:val="20"/>
          <w:szCs w:val="20"/>
          <w:lang w:val="en-AU"/>
        </w:rPr>
        <w:t xml:space="preserve">CLOSING 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[10’]</w:t>
      </w:r>
    </w:p>
    <w:p w14:paraId="2230FFDE" w14:textId="77777777" w:rsidR="00D67B5E" w:rsidRDefault="00D67B5E" w:rsidP="00D67B5E">
      <w:pPr>
        <w:pStyle w:val="Default"/>
        <w:spacing w:before="120" w:after="120"/>
        <w:ind w:right="278"/>
        <w:rPr>
          <w:rFonts w:ascii="Calibri" w:hAnsi="Calibri" w:cs="Calibri"/>
          <w:b/>
          <w:bCs/>
          <w:sz w:val="20"/>
          <w:szCs w:val="20"/>
          <w:lang w:val="en-AU"/>
        </w:rPr>
      </w:pPr>
    </w:p>
    <w:p w14:paraId="4CD4AE9B" w14:textId="77777777" w:rsidR="00D67B5E" w:rsidRDefault="00D67B5E" w:rsidP="00D67B5E">
      <w:pPr>
        <w:pStyle w:val="Default"/>
        <w:spacing w:before="120" w:after="120"/>
        <w:ind w:right="278"/>
        <w:rPr>
          <w:rFonts w:ascii="Calibri" w:hAnsi="Calibri" w:cs="Calibri"/>
          <w:b/>
          <w:bCs/>
          <w:sz w:val="20"/>
          <w:szCs w:val="20"/>
          <w:lang w:val="en-AU"/>
        </w:rPr>
      </w:pPr>
    </w:p>
    <w:p w14:paraId="163B4AAD" w14:textId="77777777" w:rsidR="00D67B5E" w:rsidRDefault="00D67B5E" w:rsidP="00D67B5E">
      <w:pPr>
        <w:pStyle w:val="Default"/>
        <w:spacing w:before="120" w:after="120"/>
        <w:ind w:right="278"/>
        <w:rPr>
          <w:rFonts w:ascii="Calibri" w:hAnsi="Calibri" w:cs="Calibri"/>
          <w:b/>
          <w:bCs/>
          <w:sz w:val="20"/>
          <w:szCs w:val="20"/>
          <w:lang w:val="en-AU"/>
        </w:rPr>
      </w:pPr>
    </w:p>
    <w:p w14:paraId="329D32BC" w14:textId="77777777" w:rsidR="00053A5C" w:rsidRDefault="00053A5C" w:rsidP="00D67B5E">
      <w:pPr>
        <w:pStyle w:val="Default"/>
        <w:spacing w:before="120" w:after="120"/>
        <w:ind w:right="278"/>
        <w:rPr>
          <w:rFonts w:ascii="Calibri" w:hAnsi="Calibri" w:cs="Calibri"/>
          <w:b/>
          <w:bCs/>
          <w:sz w:val="20"/>
          <w:szCs w:val="20"/>
          <w:lang w:val="en-AU"/>
        </w:rPr>
      </w:pPr>
    </w:p>
    <w:p w14:paraId="7BAC8491" w14:textId="1E22A83F" w:rsidR="00D67B5E" w:rsidRPr="00237A5C" w:rsidRDefault="00D67B5E" w:rsidP="00D67B5E">
      <w:pPr>
        <w:pStyle w:val="Default"/>
        <w:spacing w:before="120" w:after="120"/>
        <w:ind w:right="278"/>
        <w:rPr>
          <w:rFonts w:ascii="Calibri" w:hAnsi="Calibri" w:cs="Calibri"/>
          <w:b/>
          <w:bCs/>
          <w:sz w:val="20"/>
          <w:szCs w:val="20"/>
          <w:lang w:val="en-AU"/>
        </w:rPr>
      </w:pPr>
      <w:r>
        <w:rPr>
          <w:rFonts w:ascii="Calibri" w:hAnsi="Calibri" w:cs="Calibri"/>
          <w:b/>
          <w:bCs/>
          <w:sz w:val="20"/>
          <w:szCs w:val="20"/>
          <w:lang w:val="en-AU"/>
        </w:rPr>
        <w:t xml:space="preserve">WORKSHOP 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[1</w:t>
      </w:r>
      <w:r>
        <w:rPr>
          <w:rFonts w:ascii="Calibri" w:hAnsi="Calibri" w:cs="Calibri"/>
          <w:i/>
          <w:iCs/>
          <w:sz w:val="20"/>
          <w:szCs w:val="20"/>
          <w:lang w:val="en-AU"/>
        </w:rPr>
        <w:t>8</w:t>
      </w:r>
      <w:r w:rsidRPr="00D43775">
        <w:rPr>
          <w:rFonts w:ascii="Calibri" w:hAnsi="Calibri" w:cs="Calibri"/>
          <w:i/>
          <w:iCs/>
          <w:sz w:val="20"/>
          <w:szCs w:val="20"/>
          <w:lang w:val="en-AU"/>
        </w:rPr>
        <w:t>0’]</w:t>
      </w:r>
    </w:p>
    <w:p w14:paraId="2466B7F2" w14:textId="77777777" w:rsidR="00D67B5E" w:rsidRDefault="00D67B5E" w:rsidP="00D67B5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Hands-on exercise to:</w:t>
      </w:r>
    </w:p>
    <w:p w14:paraId="13AB8FC4" w14:textId="77777777" w:rsidR="00D67B5E" w:rsidRDefault="00D67B5E" w:rsidP="00D67B5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I</w:t>
      </w:r>
      <w:r w:rsidRPr="00D43775">
        <w:rPr>
          <w:rFonts w:cs="Calibri"/>
          <w:color w:val="000000"/>
          <w:sz w:val="20"/>
          <w:szCs w:val="20"/>
        </w:rPr>
        <w:t xml:space="preserve">dentify collaboration opportunities between RTC/STCs, affiliated partners, and IOC Programmes and regional </w:t>
      </w:r>
      <w:proofErr w:type="spellStart"/>
      <w:r w:rsidRPr="00D43775">
        <w:rPr>
          <w:rFonts w:cs="Calibri"/>
          <w:color w:val="000000"/>
          <w:sz w:val="20"/>
          <w:szCs w:val="20"/>
        </w:rPr>
        <w:t>subcomissions</w:t>
      </w:r>
      <w:proofErr w:type="spellEnd"/>
      <w:r>
        <w:rPr>
          <w:rFonts w:cs="Calibri"/>
          <w:color w:val="000000"/>
          <w:sz w:val="20"/>
          <w:szCs w:val="20"/>
        </w:rPr>
        <w:t>. [90’]</w:t>
      </w:r>
    </w:p>
    <w:p w14:paraId="37B7054E" w14:textId="77777777" w:rsidR="00D67B5E" w:rsidRPr="00D43775" w:rsidRDefault="00D67B5E" w:rsidP="00D67B5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O</w:t>
      </w:r>
      <w:r w:rsidRPr="00D43775">
        <w:rPr>
          <w:rFonts w:cs="Calibri"/>
          <w:color w:val="000000"/>
          <w:sz w:val="20"/>
          <w:szCs w:val="20"/>
        </w:rPr>
        <w:t>utline training</w:t>
      </w:r>
      <w:r>
        <w:rPr>
          <w:rFonts w:cs="Calibri"/>
          <w:color w:val="000000"/>
          <w:sz w:val="20"/>
          <w:szCs w:val="20"/>
        </w:rPr>
        <w:t xml:space="preserve"> proposals</w:t>
      </w:r>
      <w:r w:rsidRPr="00D43775">
        <w:rPr>
          <w:rFonts w:cs="Calibri"/>
          <w:color w:val="000000"/>
          <w:sz w:val="20"/>
          <w:szCs w:val="20"/>
        </w:rPr>
        <w:t xml:space="preserve">, based on </w:t>
      </w:r>
      <w:r>
        <w:rPr>
          <w:rFonts w:cs="Calibri"/>
          <w:color w:val="000000"/>
          <w:sz w:val="20"/>
          <w:szCs w:val="20"/>
        </w:rPr>
        <w:t xml:space="preserve">IOC CD needs and available </w:t>
      </w:r>
      <w:r w:rsidRPr="00D43775">
        <w:rPr>
          <w:rFonts w:cs="Calibri"/>
          <w:color w:val="000000"/>
          <w:sz w:val="20"/>
          <w:szCs w:val="20"/>
        </w:rPr>
        <w:t>expertise</w:t>
      </w:r>
      <w:r>
        <w:rPr>
          <w:rFonts w:cs="Calibri"/>
          <w:color w:val="000000"/>
          <w:sz w:val="20"/>
          <w:szCs w:val="20"/>
        </w:rPr>
        <w:t xml:space="preserve"> within the network. [90’]</w:t>
      </w:r>
    </w:p>
    <w:p w14:paraId="2F2B670A" w14:textId="77777777" w:rsidR="00D67B5E" w:rsidRPr="00D43775" w:rsidRDefault="00D67B5E" w:rsidP="00D67B5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Calibri"/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2670"/>
        <w:gridCol w:w="2707"/>
        <w:gridCol w:w="2650"/>
      </w:tblGrid>
      <w:tr w:rsidR="00D67B5E" w:rsidRPr="00717C4D" w14:paraId="18EA2464" w14:textId="77777777" w:rsidTr="00E20814"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CB6FD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FFFFFF"/>
                <w:sz w:val="20"/>
                <w:szCs w:val="20"/>
              </w:rPr>
              <w:t>CET (UTC+1)</w:t>
            </w:r>
          </w:p>
        </w:tc>
        <w:tc>
          <w:tcPr>
            <w:tcW w:w="14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4D5E8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Tuesday</w:t>
            </w:r>
            <w:r w:rsidRPr="00717C4D">
              <w:rPr>
                <w:rFonts w:ascii="Avenir Next" w:hAnsi="Avenir Next" w:cs="Calibri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11</w:t>
            </w:r>
            <w:r w:rsidRPr="00717C4D">
              <w:rPr>
                <w:rFonts w:ascii="Avenir Next" w:hAnsi="Avenir Next" w:cs="Calibri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June</w:t>
            </w:r>
          </w:p>
        </w:tc>
        <w:tc>
          <w:tcPr>
            <w:tcW w:w="149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F28DA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Wednesday</w:t>
            </w:r>
            <w:r w:rsidRPr="00717C4D">
              <w:rPr>
                <w:rFonts w:ascii="Avenir Next" w:hAnsi="Avenir Next" w:cs="Calibri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12 June</w:t>
            </w:r>
          </w:p>
        </w:tc>
        <w:tc>
          <w:tcPr>
            <w:tcW w:w="14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F31E6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Thursday</w:t>
            </w:r>
            <w:r w:rsidRPr="00717C4D">
              <w:rPr>
                <w:rFonts w:ascii="Avenir Next" w:hAnsi="Avenir Next" w:cs="Calibri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13</w:t>
            </w:r>
            <w:r w:rsidRPr="00717C4D">
              <w:rPr>
                <w:rFonts w:ascii="Avenir Next" w:hAnsi="Avenir Next" w:cs="Calibri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venir Next" w:hAnsi="Avenir Next" w:cs="Calibri"/>
                <w:color w:val="FFFFFF"/>
                <w:sz w:val="20"/>
                <w:szCs w:val="20"/>
              </w:rPr>
              <w:t>June</w:t>
            </w:r>
          </w:p>
        </w:tc>
      </w:tr>
      <w:tr w:rsidR="00D67B5E" w:rsidRPr="00717C4D" w14:paraId="28C2462D" w14:textId="77777777" w:rsidTr="00E20814">
        <w:trPr>
          <w:trHeight w:val="1434"/>
        </w:trPr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2D004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t>09:00- 10:30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3126D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1. OPENING OF THE MEETING [45’]</w:t>
            </w:r>
          </w:p>
          <w:p w14:paraId="0B96CBCC" w14:textId="77777777" w:rsidR="00D67B5E" w:rsidRPr="00717C4D" w:rsidRDefault="00D67B5E" w:rsidP="00E20814">
            <w:pPr>
              <w:rPr>
                <w:rFonts w:cs="Calibri"/>
              </w:rPr>
            </w:pPr>
          </w:p>
          <w:p w14:paraId="33150FAD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2. OTGA PROJECT STATUS [</w:t>
            </w:r>
            <w:r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30</w:t>
            </w: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’]</w:t>
            </w:r>
          </w:p>
          <w:p w14:paraId="4A072D06" w14:textId="77777777" w:rsidR="00D67B5E" w:rsidRPr="00717C4D" w:rsidRDefault="00D67B5E" w:rsidP="00E20814">
            <w:pPr>
              <w:rPr>
                <w:rFonts w:cs="Calibri"/>
              </w:rPr>
            </w:pPr>
          </w:p>
          <w:p w14:paraId="10571C78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3. REVIEW OF RTC/STC ACTIVITIES 202</w:t>
            </w:r>
            <w:r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3/4</w:t>
            </w: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 xml:space="preserve"> [</w:t>
            </w:r>
            <w:r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15</w:t>
            </w: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’]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BE089" w14:textId="77777777" w:rsidR="00D67B5E" w:rsidRDefault="00D67B5E" w:rsidP="00E20814">
            <w:pPr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4. OTGA OPERATIONS (CONT.) [60’]</w:t>
            </w:r>
          </w:p>
          <w:p w14:paraId="0C11E9C6" w14:textId="77777777" w:rsidR="00D67B5E" w:rsidRDefault="00D67B5E" w:rsidP="00E20814">
            <w:pPr>
              <w:rPr>
                <w:rFonts w:ascii="Avenir Next" w:hAnsi="Avenir Next" w:cs="Calibri"/>
                <w:b/>
                <w:bCs/>
                <w:caps/>
                <w:color w:val="000000"/>
              </w:rPr>
            </w:pPr>
          </w:p>
          <w:p w14:paraId="26420A1A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5. RTC/STC WORK PLAN 202</w:t>
            </w:r>
            <w:r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4/5</w:t>
            </w: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[</w:t>
            </w:r>
            <w:r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0’]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A51A0" w14:textId="77777777" w:rsidR="00D67B5E" w:rsidRDefault="00D67B5E" w:rsidP="00E20814">
            <w:pPr>
              <w:rPr>
                <w:rFonts w:ascii="Avenir Next" w:hAnsi="Avenir Next" w:cs="Calibri"/>
                <w:b/>
                <w:bCs/>
                <w:sz w:val="20"/>
                <w:szCs w:val="20"/>
              </w:rPr>
            </w:pPr>
            <w:r w:rsidRPr="00717C4D">
              <w:rPr>
                <w:rFonts w:ascii="Avenir Next" w:hAnsi="Avenir Next" w:cs="Calibri"/>
                <w:b/>
                <w:bCs/>
                <w:sz w:val="20"/>
                <w:szCs w:val="20"/>
              </w:rPr>
              <w:t>6. FUTURE OF OTGA [60’]</w:t>
            </w:r>
          </w:p>
          <w:p w14:paraId="2B6A3A39" w14:textId="77777777" w:rsidR="00D67B5E" w:rsidRDefault="00D67B5E" w:rsidP="00E20814">
            <w:pPr>
              <w:rPr>
                <w:rFonts w:ascii="Avenir Next" w:hAnsi="Avenir Next" w:cs="Calibri"/>
                <w:b/>
                <w:bCs/>
              </w:rPr>
            </w:pPr>
          </w:p>
          <w:p w14:paraId="2548610B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sz w:val="20"/>
                <w:szCs w:val="20"/>
              </w:rPr>
              <w:t>7. SUMMARY DISCUSSIONS </w:t>
            </w: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[</w:t>
            </w:r>
            <w:r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3</w:t>
            </w: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0’]</w:t>
            </w:r>
          </w:p>
          <w:p w14:paraId="64BFAFA5" w14:textId="77777777" w:rsidR="00D67B5E" w:rsidRPr="00717C4D" w:rsidRDefault="00D67B5E" w:rsidP="00E20814">
            <w:pPr>
              <w:rPr>
                <w:rFonts w:cs="Calibri"/>
              </w:rPr>
            </w:pPr>
          </w:p>
        </w:tc>
      </w:tr>
      <w:tr w:rsidR="00D67B5E" w:rsidRPr="00717C4D" w14:paraId="50E44976" w14:textId="77777777" w:rsidTr="00E20814"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B0224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t>10:30 – 11:00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DF819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Coffee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38278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Coffee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0EF97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Coffee</w:t>
            </w:r>
          </w:p>
        </w:tc>
      </w:tr>
      <w:tr w:rsidR="00D67B5E" w:rsidRPr="00717C4D" w14:paraId="76AA2D5C" w14:textId="77777777" w:rsidTr="00E20814">
        <w:trPr>
          <w:trHeight w:val="573"/>
        </w:trPr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0EAE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t>11:00 – 12:30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708C0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3. REVIEW OF RTC/STC ACTIVITIES 202</w:t>
            </w:r>
            <w:r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3/4</w:t>
            </w: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 xml:space="preserve"> (CONT.) [90’]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75190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5. RTC/STC WORK PLAN 202</w:t>
            </w:r>
            <w:r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4/5</w:t>
            </w: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[</w:t>
            </w:r>
            <w:r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9</w:t>
            </w: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0’]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0FAC7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sz w:val="20"/>
                <w:szCs w:val="20"/>
              </w:rPr>
              <w:t>7. SUMMARY DISCUSSIONS </w:t>
            </w: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[</w:t>
            </w:r>
            <w:r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3</w:t>
            </w: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0’]</w:t>
            </w:r>
          </w:p>
          <w:p w14:paraId="73815944" w14:textId="77777777" w:rsidR="00D67B5E" w:rsidRPr="00717C4D" w:rsidRDefault="00D67B5E" w:rsidP="00E20814">
            <w:pPr>
              <w:rPr>
                <w:rFonts w:cs="Calibri"/>
              </w:rPr>
            </w:pPr>
          </w:p>
          <w:p w14:paraId="444A6FA7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sz w:val="20"/>
                <w:szCs w:val="20"/>
              </w:rPr>
              <w:t>8. CLOSING [10’]</w:t>
            </w:r>
          </w:p>
        </w:tc>
      </w:tr>
      <w:tr w:rsidR="00D67B5E" w:rsidRPr="00717C4D" w14:paraId="78A217EA" w14:textId="77777777" w:rsidTr="00E20814">
        <w:trPr>
          <w:trHeight w:val="245"/>
        </w:trPr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B1E80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t>12:30 – 13:30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E0CE9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  <w:shd w:val="clear" w:color="auto" w:fill="DCDCDC"/>
              </w:rPr>
              <w:t>LUNCH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21C97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LUNCH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F8D72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LUNCH</w:t>
            </w:r>
          </w:p>
        </w:tc>
      </w:tr>
      <w:tr w:rsidR="00D67B5E" w:rsidRPr="00717C4D" w14:paraId="456A6578" w14:textId="77777777" w:rsidTr="00E20814">
        <w:trPr>
          <w:trHeight w:val="701"/>
        </w:trPr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C737A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br/>
              <w:t>13:30 – 15:00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6F8BF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3. REVIEW OF RTC/STC ACTIVITIES 202</w:t>
            </w:r>
            <w:r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>3.4</w:t>
            </w:r>
            <w:r w:rsidRPr="00717C4D">
              <w:rPr>
                <w:rFonts w:ascii="Avenir Next" w:hAnsi="Avenir Next" w:cs="Calibri"/>
                <w:b/>
                <w:bCs/>
                <w:caps/>
                <w:sz w:val="20"/>
                <w:szCs w:val="20"/>
              </w:rPr>
              <w:t xml:space="preserve"> (CONT.) [80’]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180BE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5. RTC/STC WORK PLAN 202</w:t>
            </w:r>
            <w:r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>4/5</w:t>
            </w: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[CONT.] [90’]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4CC31" w14:textId="77777777" w:rsidR="00D67B5E" w:rsidRPr="00507A42" w:rsidRDefault="00D67B5E" w:rsidP="00E20814">
            <w:pPr>
              <w:rPr>
                <w:rFonts w:cs="Calibri"/>
                <w:b/>
                <w:bCs/>
              </w:rPr>
            </w:pPr>
            <w:r w:rsidRPr="00507A42">
              <w:rPr>
                <w:rFonts w:cs="Calibri"/>
                <w:b/>
                <w:bCs/>
              </w:rPr>
              <w:t>WORKSHOP</w:t>
            </w:r>
            <w:r>
              <w:rPr>
                <w:rFonts w:cs="Calibri"/>
                <w:b/>
                <w:bCs/>
              </w:rPr>
              <w:t xml:space="preserve"> [90’]</w:t>
            </w:r>
          </w:p>
        </w:tc>
      </w:tr>
      <w:tr w:rsidR="00D67B5E" w:rsidRPr="00717C4D" w14:paraId="10ED1966" w14:textId="77777777" w:rsidTr="00E20814"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37534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t>15:00 – 15:30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3FFBD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Coffee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6EA2C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Coffee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28535" w14:textId="77777777" w:rsidR="00D67B5E" w:rsidRPr="00717C4D" w:rsidRDefault="00D67B5E" w:rsidP="00E20814">
            <w:pPr>
              <w:jc w:val="center"/>
              <w:rPr>
                <w:rFonts w:cs="Calibri"/>
              </w:rPr>
            </w:pPr>
            <w:r w:rsidRPr="00717C4D">
              <w:rPr>
                <w:rFonts w:ascii="Avenir Next" w:hAnsi="Avenir Next" w:cs="Calibri"/>
                <w:color w:val="000000"/>
                <w:sz w:val="20"/>
                <w:szCs w:val="20"/>
              </w:rPr>
              <w:t>Coffee</w:t>
            </w:r>
          </w:p>
        </w:tc>
      </w:tr>
      <w:tr w:rsidR="00D67B5E" w:rsidRPr="00717C4D" w14:paraId="457B6983" w14:textId="77777777" w:rsidTr="00E20814">
        <w:trPr>
          <w:trHeight w:val="699"/>
        </w:trPr>
        <w:tc>
          <w:tcPr>
            <w:tcW w:w="5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41B0B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olor w:val="000000"/>
                <w:sz w:val="20"/>
                <w:szCs w:val="20"/>
              </w:rPr>
              <w:br/>
              <w:t>15:30 – 17:00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E6FA8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4. OTGA OPERATIONS [60’]</w:t>
            </w:r>
          </w:p>
          <w:p w14:paraId="39CE40D8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</w:rPr>
              <w:t>Q&amp;A SESSION [30’]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A7CE1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sz w:val="20"/>
                <w:szCs w:val="20"/>
              </w:rPr>
              <w:t>6. FUTURE OF OTGA [60’]</w:t>
            </w:r>
          </w:p>
          <w:p w14:paraId="19B5987C" w14:textId="77777777" w:rsidR="00D67B5E" w:rsidRPr="00717C4D" w:rsidRDefault="00D67B5E" w:rsidP="00E20814">
            <w:pPr>
              <w:rPr>
                <w:rFonts w:cs="Calibri"/>
              </w:rPr>
            </w:pPr>
            <w:r w:rsidRPr="00717C4D">
              <w:rPr>
                <w:rFonts w:ascii="Avenir Next" w:hAnsi="Avenir Next" w:cs="Calibri"/>
                <w:b/>
                <w:bCs/>
                <w:caps/>
                <w:color w:val="000000"/>
                <w:sz w:val="20"/>
                <w:szCs w:val="20"/>
                <w:lang w:val="en-US"/>
              </w:rPr>
              <w:t>Q&amp;A SESSION [30’]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7913B" w14:textId="77777777" w:rsidR="00D67B5E" w:rsidRPr="00717C4D" w:rsidRDefault="00D67B5E" w:rsidP="00E20814">
            <w:pPr>
              <w:rPr>
                <w:rFonts w:cs="Calibri"/>
              </w:rPr>
            </w:pPr>
            <w:r w:rsidRPr="00507A42">
              <w:rPr>
                <w:rFonts w:cs="Calibri"/>
                <w:b/>
                <w:bCs/>
              </w:rPr>
              <w:t>WORKSHOP</w:t>
            </w:r>
            <w:r>
              <w:rPr>
                <w:rFonts w:cs="Calibri"/>
                <w:b/>
                <w:bCs/>
              </w:rPr>
              <w:t xml:space="preserve"> [90’]</w:t>
            </w:r>
          </w:p>
        </w:tc>
      </w:tr>
    </w:tbl>
    <w:p w14:paraId="2A8BA1B4" w14:textId="77777777" w:rsidR="00D67B5E" w:rsidRPr="00717C4D" w:rsidRDefault="00D67B5E" w:rsidP="00D67B5E">
      <w:pPr>
        <w:rPr>
          <w:rFonts w:cs="Calibri"/>
          <w:color w:val="000000"/>
        </w:rPr>
      </w:pPr>
      <w:r w:rsidRPr="00717C4D">
        <w:rPr>
          <w:rFonts w:ascii="Avenir Next" w:hAnsi="Avenir Next" w:cs="Calibri"/>
          <w:color w:val="000000"/>
          <w:sz w:val="20"/>
          <w:szCs w:val="20"/>
        </w:rPr>
        <w:t> </w:t>
      </w:r>
    </w:p>
    <w:p w14:paraId="49C74B6F" w14:textId="77777777" w:rsidR="00D67B5E" w:rsidRPr="00F21CE6" w:rsidRDefault="00D67B5E" w:rsidP="00D67B5E">
      <w:pPr>
        <w:pStyle w:val="Default"/>
        <w:ind w:right="278"/>
        <w:rPr>
          <w:rFonts w:ascii="Calibri" w:eastAsia="Calibri" w:hAnsi="Calibri" w:cs="Calibri"/>
          <w:sz w:val="20"/>
          <w:szCs w:val="20"/>
          <w:lang w:val="en-AU"/>
        </w:rPr>
      </w:pPr>
    </w:p>
    <w:p w14:paraId="55289909" w14:textId="77777777" w:rsidR="00A53BEE" w:rsidRDefault="00A53BEE"/>
    <w:sectPr w:rsidR="00A53B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F7C42" w14:textId="77777777" w:rsidR="00E91EC7" w:rsidRDefault="00E91EC7" w:rsidP="00A53BEE">
      <w:pPr>
        <w:spacing w:after="0" w:line="240" w:lineRule="auto"/>
      </w:pPr>
      <w:r>
        <w:separator/>
      </w:r>
    </w:p>
  </w:endnote>
  <w:endnote w:type="continuationSeparator" w:id="0">
    <w:p w14:paraId="5E456D0D" w14:textId="77777777" w:rsidR="00E91EC7" w:rsidRDefault="00E91EC7" w:rsidP="00A53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6737" w14:textId="77777777" w:rsidR="00A53BEE" w:rsidRDefault="00A53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8E546" w14:textId="77777777" w:rsidR="00A53BEE" w:rsidRDefault="00A53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2D8A" w14:textId="77777777" w:rsidR="00A53BEE" w:rsidRDefault="00A53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BC41D" w14:textId="77777777" w:rsidR="00E91EC7" w:rsidRDefault="00E91EC7" w:rsidP="00A53BEE">
      <w:pPr>
        <w:spacing w:after="0" w:line="240" w:lineRule="auto"/>
      </w:pPr>
      <w:r>
        <w:separator/>
      </w:r>
    </w:p>
  </w:footnote>
  <w:footnote w:type="continuationSeparator" w:id="0">
    <w:p w14:paraId="31711943" w14:textId="77777777" w:rsidR="00E91EC7" w:rsidRDefault="00E91EC7" w:rsidP="00A53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D6286" w14:textId="66E90F2D" w:rsidR="00A53BEE" w:rsidRDefault="00D67B5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5F81A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3810"/>
          <wp:wrapNone/>
          <wp:docPr id="5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5FF78" w14:textId="6A1C67BA" w:rsidR="00A53BEE" w:rsidRDefault="00D67B5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5EC427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3810"/>
          <wp:wrapNone/>
          <wp:docPr id="6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4A34F" w14:textId="453DF334" w:rsidR="00A53BEE" w:rsidRDefault="00E91EC7">
    <w:pPr>
      <w:pStyle w:val="Header"/>
    </w:pPr>
    <w:r>
      <w:rPr>
        <w:noProof/>
      </w:rPr>
      <w:pict w14:anchorId="74A7D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5.2pt;height:841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TGA_A4-document_300dpi_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E4087"/>
    <w:multiLevelType w:val="multilevel"/>
    <w:tmpl w:val="6EF8A7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color w:val="000000"/>
      </w:rPr>
    </w:lvl>
  </w:abstractNum>
  <w:abstractNum w:abstractNumId="1" w15:restartNumberingAfterBreak="0">
    <w:nsid w:val="364B25CB"/>
    <w:multiLevelType w:val="multilevel"/>
    <w:tmpl w:val="3BEC2A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" w15:restartNumberingAfterBreak="0">
    <w:nsid w:val="47FA06FB"/>
    <w:multiLevelType w:val="multilevel"/>
    <w:tmpl w:val="0570EA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76" w:hanging="1440"/>
      </w:pPr>
      <w:rPr>
        <w:rFonts w:hint="default"/>
      </w:rPr>
    </w:lvl>
  </w:abstractNum>
  <w:abstractNum w:abstractNumId="3" w15:restartNumberingAfterBreak="0">
    <w:nsid w:val="54F91AE2"/>
    <w:multiLevelType w:val="hybridMultilevel"/>
    <w:tmpl w:val="302215E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6F47376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sz w:val="22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574780141">
    <w:abstractNumId w:val="4"/>
  </w:num>
  <w:num w:numId="2" w16cid:durableId="732199389">
    <w:abstractNumId w:val="1"/>
  </w:num>
  <w:num w:numId="3" w16cid:durableId="2074768319">
    <w:abstractNumId w:val="0"/>
  </w:num>
  <w:num w:numId="4" w16cid:durableId="372661650">
    <w:abstractNumId w:val="2"/>
  </w:num>
  <w:num w:numId="5" w16cid:durableId="1917353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BEE"/>
    <w:rsid w:val="00053A5C"/>
    <w:rsid w:val="00062D05"/>
    <w:rsid w:val="001E64F7"/>
    <w:rsid w:val="003A2631"/>
    <w:rsid w:val="00686DA4"/>
    <w:rsid w:val="00A53BEE"/>
    <w:rsid w:val="00CF48AE"/>
    <w:rsid w:val="00D67B5E"/>
    <w:rsid w:val="00E9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608D431"/>
  <w15:chartTrackingRefBased/>
  <w15:docId w15:val="{F8521787-5368-418F-AFD8-ECD7C8B2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BEE"/>
  </w:style>
  <w:style w:type="paragraph" w:styleId="Footer">
    <w:name w:val="footer"/>
    <w:basedOn w:val="Normal"/>
    <w:link w:val="FooterChar"/>
    <w:uiPriority w:val="99"/>
    <w:unhideWhenUsed/>
    <w:rsid w:val="00A53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BEE"/>
  </w:style>
  <w:style w:type="paragraph" w:customStyle="1" w:styleId="Default">
    <w:name w:val="Default"/>
    <w:rsid w:val="00D67B5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nhideWhenUsed/>
    <w:rsid w:val="00D67B5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Cs w:val="24"/>
      <w:lang w:val="en-AU" w:eastAsia="en-GB"/>
    </w:rPr>
  </w:style>
  <w:style w:type="character" w:customStyle="1" w:styleId="apple-converted-space">
    <w:name w:val="apple-converted-space"/>
    <w:basedOn w:val="DefaultParagraphFont"/>
    <w:rsid w:val="00D67B5E"/>
  </w:style>
  <w:style w:type="paragraph" w:styleId="ListParagraph">
    <w:name w:val="List Paragraph"/>
    <w:basedOn w:val="Normal"/>
    <w:uiPriority w:val="34"/>
    <w:qFormat/>
    <w:rsid w:val="00D67B5E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480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katelijne de muelenaere</dc:creator>
  <cp:keywords/>
  <dc:description/>
  <cp:lastModifiedBy>De Baenst, Sofie</cp:lastModifiedBy>
  <cp:revision>4</cp:revision>
  <dcterms:created xsi:type="dcterms:W3CDTF">2024-03-19T16:02:00Z</dcterms:created>
  <dcterms:modified xsi:type="dcterms:W3CDTF">2024-03-19T16:05:00Z</dcterms:modified>
</cp:coreProperties>
</file>