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3B37" w14:textId="77777777" w:rsidR="00D5383B" w:rsidRDefault="00D5383B">
      <w:pPr>
        <w:spacing w:after="0" w:line="240" w:lineRule="auto"/>
        <w:rPr>
          <w:rFonts w:ascii="Helvetica Neue" w:eastAsia="Helvetica Neue" w:hAnsi="Helvetica Neue" w:cs="Helvetica Neue"/>
          <w:sz w:val="32"/>
          <w:szCs w:val="32"/>
        </w:rPr>
      </w:pPr>
    </w:p>
    <w:p w14:paraId="503F3B38" w14:textId="5702351E" w:rsidR="00D5383B" w:rsidRDefault="00DD56B3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73763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73763"/>
          <w:sz w:val="32"/>
          <w:szCs w:val="32"/>
        </w:rPr>
        <w:t>Data Buoy Cooperation Panel (DBCP)</w:t>
      </w:r>
    </w:p>
    <w:p w14:paraId="503F3B39" w14:textId="1EBE7BCA" w:rsidR="00D5383B" w:rsidRDefault="006E4E97">
      <w:pPr>
        <w:spacing w:after="0" w:line="240" w:lineRule="auto"/>
        <w:jc w:val="center"/>
        <w:rPr>
          <w:rFonts w:ascii="Helvetica Neue" w:eastAsia="Helvetica Neue" w:hAnsi="Helvetica Neue" w:cs="Helvetica Neue"/>
          <w:color w:val="073763"/>
          <w:sz w:val="24"/>
          <w:szCs w:val="24"/>
        </w:rPr>
      </w:pPr>
      <w:r>
        <w:rPr>
          <w:rFonts w:ascii="Helvetica Neue" w:eastAsia="Helvetica Neue" w:hAnsi="Helvetica Neue" w:cs="Helvetica Neue"/>
          <w:color w:val="073763"/>
          <w:sz w:val="24"/>
          <w:szCs w:val="24"/>
        </w:rPr>
        <w:t xml:space="preserve">Prepared/submitted by </w:t>
      </w:r>
      <w:r w:rsidR="00E40EFD">
        <w:rPr>
          <w:rFonts w:ascii="Helvetica Neue" w:eastAsia="Helvetica Neue" w:hAnsi="Helvetica Neue" w:cs="Helvetica Neue"/>
          <w:color w:val="073763"/>
          <w:sz w:val="24"/>
          <w:szCs w:val="24"/>
        </w:rPr>
        <w:t xml:space="preserve">Nelly </w:t>
      </w:r>
      <w:r w:rsidR="00E03604">
        <w:rPr>
          <w:rFonts w:ascii="Helvetica Neue" w:eastAsia="Helvetica Neue" w:hAnsi="Helvetica Neue" w:cs="Helvetica Neue"/>
          <w:color w:val="073763"/>
          <w:sz w:val="24"/>
          <w:szCs w:val="24"/>
        </w:rPr>
        <w:t xml:space="preserve">Florida </w:t>
      </w:r>
      <w:proofErr w:type="spellStart"/>
      <w:r w:rsidR="00E40EFD">
        <w:rPr>
          <w:rFonts w:ascii="Helvetica Neue" w:eastAsia="Helvetica Neue" w:hAnsi="Helvetica Neue" w:cs="Helvetica Neue"/>
          <w:color w:val="073763"/>
          <w:sz w:val="24"/>
          <w:szCs w:val="24"/>
        </w:rPr>
        <w:t>Riama</w:t>
      </w:r>
      <w:proofErr w:type="spellEnd"/>
      <w:r w:rsidR="00E40EFD">
        <w:rPr>
          <w:rFonts w:ascii="Helvetica Neue" w:eastAsia="Helvetica Neue" w:hAnsi="Helvetica Neue" w:cs="Helvetica Neue"/>
          <w:color w:val="073763"/>
          <w:sz w:val="24"/>
          <w:szCs w:val="24"/>
        </w:rPr>
        <w:t>, Lance Braasch, Long Jiang</w:t>
      </w:r>
    </w:p>
    <w:p w14:paraId="503F3B3A" w14:textId="77777777" w:rsidR="00D5383B" w:rsidRDefault="00D5383B">
      <w:pPr>
        <w:spacing w:after="0" w:line="240" w:lineRule="auto"/>
        <w:rPr>
          <w:rFonts w:ascii="Helvetica Neue" w:eastAsia="Helvetica Neue" w:hAnsi="Helvetica Neue" w:cs="Helvetica Neue"/>
          <w:sz w:val="32"/>
          <w:szCs w:val="32"/>
        </w:rPr>
      </w:pPr>
    </w:p>
    <w:p w14:paraId="503F3B3B" w14:textId="77777777" w:rsidR="00D5383B" w:rsidRDefault="006E4E97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Highlight the key network successes</w:t>
      </w:r>
    </w:p>
    <w:p w14:paraId="704C2A27" w14:textId="77777777" w:rsidR="007E5E44" w:rsidRPr="00F556C6" w:rsidRDefault="007E5E44" w:rsidP="007E5E44">
      <w:pPr>
        <w:pStyle w:val="ListParagraph"/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 w:rsidRPr="00F556C6">
        <w:rPr>
          <w:rFonts w:ascii="Helvetica Neue" w:eastAsia="Helvetica Neue" w:hAnsi="Helvetica Neue" w:cs="Helvetica Neue"/>
          <w:sz w:val="24"/>
          <w:szCs w:val="24"/>
        </w:rPr>
        <w:t>40</w:t>
      </w:r>
      <w:r w:rsidRPr="00F556C6">
        <w:rPr>
          <w:rFonts w:ascii="Helvetica Neue" w:eastAsia="Helvetica Neue" w:hAnsi="Helvetica Neue" w:cs="Helvetica Neue"/>
          <w:sz w:val="24"/>
          <w:szCs w:val="24"/>
          <w:vertAlign w:val="superscript"/>
        </w:rPr>
        <w:t>th</w:t>
      </w:r>
      <w:r w:rsidRPr="00F556C6">
        <w:rPr>
          <w:rFonts w:ascii="Helvetica Neue" w:eastAsia="Helvetica Neue" w:hAnsi="Helvetica Neue" w:cs="Helvetica Neue"/>
          <w:sz w:val="24"/>
          <w:szCs w:val="24"/>
        </w:rPr>
        <w:t xml:space="preserve"> anniversary!</w:t>
      </w:r>
    </w:p>
    <w:p w14:paraId="503F3B3C" w14:textId="0F946B0C" w:rsidR="00D5383B" w:rsidRPr="009420B4" w:rsidRDefault="00E67531">
      <w:pPr>
        <w:spacing w:after="0" w:line="240" w:lineRule="auto"/>
        <w:ind w:left="720"/>
        <w:rPr>
          <w:rFonts w:ascii="Helvetica Neue" w:hAnsi="Helvetica Neue"/>
          <w:sz w:val="24"/>
        </w:rPr>
      </w:pPr>
      <w:r w:rsidRPr="009420B4">
        <w:rPr>
          <w:rFonts w:ascii="Helvetica Neue" w:hAnsi="Helvetica Neue"/>
          <w:sz w:val="24"/>
        </w:rPr>
        <w:t xml:space="preserve">Task Team on Data Impact and Value </w:t>
      </w:r>
      <w:r w:rsidR="00594E20" w:rsidRPr="009420B4">
        <w:rPr>
          <w:rFonts w:ascii="Helvetica Neue" w:hAnsi="Helvetica Neue"/>
          <w:sz w:val="24"/>
        </w:rPr>
        <w:t>established</w:t>
      </w:r>
    </w:p>
    <w:p w14:paraId="39566EFA" w14:textId="35E04303" w:rsidR="00594E20" w:rsidRPr="009420B4" w:rsidRDefault="00594E20">
      <w:pPr>
        <w:spacing w:after="0" w:line="240" w:lineRule="auto"/>
        <w:ind w:left="720"/>
        <w:rPr>
          <w:rFonts w:ascii="Helvetica Neue" w:hAnsi="Helvetica Neue"/>
          <w:sz w:val="24"/>
        </w:rPr>
      </w:pPr>
      <w:r w:rsidRPr="009420B4">
        <w:rPr>
          <w:rFonts w:ascii="Helvetica Neue" w:hAnsi="Helvetica Neue"/>
          <w:sz w:val="24"/>
        </w:rPr>
        <w:t xml:space="preserve">Coriolis/France application for GDAC moored buoys in </w:t>
      </w:r>
      <w:r w:rsidR="00F40A83" w:rsidRPr="009420B4">
        <w:rPr>
          <w:rFonts w:ascii="Helvetica Neue" w:hAnsi="Helvetica Neue"/>
          <w:sz w:val="24"/>
        </w:rPr>
        <w:t>good progress</w:t>
      </w:r>
    </w:p>
    <w:p w14:paraId="406EDA73" w14:textId="29D38B83" w:rsidR="00F40A83" w:rsidRPr="009420B4" w:rsidRDefault="00F40A83">
      <w:pPr>
        <w:spacing w:after="0" w:line="240" w:lineRule="auto"/>
        <w:ind w:left="720"/>
        <w:rPr>
          <w:rFonts w:ascii="Helvetica Neue" w:hAnsi="Helvetica Neue"/>
          <w:sz w:val="24"/>
        </w:rPr>
      </w:pPr>
      <w:r w:rsidRPr="009420B4">
        <w:rPr>
          <w:rFonts w:ascii="Helvetica Neue" w:hAnsi="Helvetica Neue"/>
          <w:sz w:val="24"/>
        </w:rPr>
        <w:t xml:space="preserve">Wave drifters arrived at Solomon Islands </w:t>
      </w:r>
    </w:p>
    <w:p w14:paraId="1A890520" w14:textId="47D776AE" w:rsidR="00F20FD6" w:rsidRPr="009420B4" w:rsidRDefault="00F20FD6">
      <w:pPr>
        <w:spacing w:after="0" w:line="240" w:lineRule="auto"/>
        <w:ind w:left="720"/>
        <w:rPr>
          <w:rFonts w:ascii="Helvetica Neue" w:hAnsi="Helvetica Neue"/>
          <w:sz w:val="24"/>
        </w:rPr>
      </w:pPr>
      <w:r w:rsidRPr="009420B4">
        <w:rPr>
          <w:rFonts w:ascii="Helvetica Neue" w:hAnsi="Helvetica Neue"/>
          <w:sz w:val="24"/>
        </w:rPr>
        <w:t xml:space="preserve">WIS 2.0 pilot </w:t>
      </w:r>
      <w:r w:rsidR="000C0876">
        <w:rPr>
          <w:rFonts w:ascii="Helvetica Neue" w:hAnsi="Helvetica Neue"/>
          <w:sz w:val="24"/>
        </w:rPr>
        <w:t>for drifter</w:t>
      </w:r>
      <w:r w:rsidR="006B5C48">
        <w:rPr>
          <w:rFonts w:ascii="Helvetica Neue" w:hAnsi="Helvetica Neue"/>
          <w:sz w:val="24"/>
        </w:rPr>
        <w:t>s</w:t>
      </w:r>
      <w:r w:rsidR="000F6AE1" w:rsidRPr="009420B4">
        <w:rPr>
          <w:rFonts w:ascii="Helvetica Neue" w:hAnsi="Helvetica Neue"/>
          <w:sz w:val="24"/>
        </w:rPr>
        <w:t xml:space="preserve"> </w:t>
      </w:r>
      <w:r w:rsidR="00AB475E">
        <w:rPr>
          <w:rFonts w:ascii="Helvetica Neue" w:hAnsi="Helvetica Neue"/>
          <w:sz w:val="24"/>
        </w:rPr>
        <w:t xml:space="preserve">demonstrated at INFCOM3 </w:t>
      </w:r>
    </w:p>
    <w:p w14:paraId="5DAB516A" w14:textId="7F076377" w:rsidR="00E97151" w:rsidRPr="00F556C6" w:rsidRDefault="00E97151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 w:rsidRPr="00F556C6">
        <w:rPr>
          <w:rFonts w:ascii="Helvetica Neue" w:eastAsia="Helvetica Neue" w:hAnsi="Helvetica Neue" w:cs="Helvetica Neue"/>
          <w:sz w:val="24"/>
          <w:szCs w:val="24"/>
        </w:rPr>
        <w:t xml:space="preserve">Capacity building assessment underway </w:t>
      </w:r>
    </w:p>
    <w:p w14:paraId="503F3B3D" w14:textId="77777777" w:rsidR="00D5383B" w:rsidRDefault="00D5383B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</w:p>
    <w:p w14:paraId="503F3B3E" w14:textId="77777777" w:rsidR="00D5383B" w:rsidRDefault="006E4E97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How has the network advanced across the OCG Network Attribute areas</w:t>
      </w:r>
      <w:r>
        <w:rPr>
          <w:rFonts w:ascii="Helvetica Neue" w:eastAsia="Helvetica Neue" w:hAnsi="Helvetica Neue" w:cs="Helvetica Neue"/>
          <w:sz w:val="24"/>
          <w:szCs w:val="24"/>
          <w:vertAlign w:val="superscript"/>
        </w:rPr>
        <w:footnoteReference w:id="2"/>
      </w: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14:paraId="503F3B3F" w14:textId="5AD13A32" w:rsidR="00D5383B" w:rsidRDefault="008F688A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 w:rsidRPr="00F556C6">
        <w:rPr>
          <w:rFonts w:ascii="Helvetica Neue" w:eastAsia="Helvetica Neue" w:hAnsi="Helvetica Neue" w:cs="Helvetica Neue"/>
          <w:sz w:val="24"/>
          <w:szCs w:val="24"/>
        </w:rPr>
        <w:t>Satisfi</w:t>
      </w:r>
      <w:r w:rsidR="008C60BD" w:rsidRPr="00F556C6">
        <w:rPr>
          <w:rFonts w:ascii="Helvetica Neue" w:eastAsia="Helvetica Neue" w:hAnsi="Helvetica Neue" w:cs="Helvetica Neue"/>
          <w:sz w:val="24"/>
          <w:szCs w:val="24"/>
        </w:rPr>
        <w:t xml:space="preserve">es all </w:t>
      </w:r>
      <w:r w:rsidR="00EC4B0B" w:rsidRPr="00F556C6">
        <w:rPr>
          <w:rFonts w:ascii="Helvetica Neue" w:eastAsia="Helvetica Neue" w:hAnsi="Helvetica Neue" w:cs="Helvetica Neue"/>
          <w:sz w:val="24"/>
          <w:szCs w:val="24"/>
        </w:rPr>
        <w:t>requirements</w:t>
      </w:r>
    </w:p>
    <w:p w14:paraId="503F3B40" w14:textId="77777777" w:rsidR="00D5383B" w:rsidRDefault="00D5383B">
      <w:p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503F3B41" w14:textId="77777777" w:rsidR="00D5383B" w:rsidRDefault="006E4E97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Future Plans</w:t>
      </w:r>
      <w:r>
        <w:rPr>
          <w:rFonts w:ascii="Helvetica Neue" w:eastAsia="Helvetica Neue" w:hAnsi="Helvetica Neue" w:cs="Helvetica Neue"/>
          <w:sz w:val="24"/>
          <w:szCs w:val="24"/>
          <w:vertAlign w:val="superscript"/>
        </w:rPr>
        <w:footnoteReference w:id="3"/>
      </w:r>
      <w:r>
        <w:rPr>
          <w:rFonts w:ascii="Helvetica Neue" w:eastAsia="Helvetica Neue" w:hAnsi="Helvetica Neue" w:cs="Helvetica Neue"/>
          <w:sz w:val="24"/>
          <w:szCs w:val="24"/>
        </w:rPr>
        <w:t xml:space="preserve"> and Opportunities - at network and/or cross-network OCG level</w:t>
      </w:r>
    </w:p>
    <w:p w14:paraId="04E23BE1" w14:textId="7E65F1E7" w:rsidR="00E80698" w:rsidRDefault="00E80698" w:rsidP="00E80698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PIRITA redeployment missioned in Feb. </w:t>
      </w:r>
    </w:p>
    <w:p w14:paraId="3ADCE174" w14:textId="34C16C8C" w:rsidR="00B441E1" w:rsidRDefault="002D520B" w:rsidP="00E80698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Special issue on DBCP 40</w:t>
      </w:r>
      <w:r w:rsidRPr="002D520B">
        <w:rPr>
          <w:rFonts w:ascii="Helvetica Neue" w:eastAsia="Helvetica Neue" w:hAnsi="Helvetica Neue" w:cs="Helvetica Neue"/>
          <w:sz w:val="24"/>
          <w:szCs w:val="24"/>
          <w:vertAlign w:val="superscript"/>
        </w:rPr>
        <w:t>th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anniversary at </w:t>
      </w:r>
      <w:r w:rsidR="00D64AA4">
        <w:rPr>
          <w:rFonts w:ascii="Helvetica Neue" w:eastAsia="Helvetica Neue" w:hAnsi="Helvetica Neue" w:cs="Helvetica Neue"/>
          <w:sz w:val="24"/>
          <w:szCs w:val="24"/>
        </w:rPr>
        <w:t xml:space="preserve">Journal of </w:t>
      </w:r>
      <w:r>
        <w:rPr>
          <w:rFonts w:ascii="Helvetica Neue" w:eastAsia="Helvetica Neue" w:hAnsi="Helvetica Neue" w:cs="Helvetica Neue"/>
          <w:sz w:val="24"/>
          <w:szCs w:val="24"/>
        </w:rPr>
        <w:t>T</w:t>
      </w:r>
      <w:r w:rsidR="00132663">
        <w:rPr>
          <w:rFonts w:ascii="Helvetica Neue" w:eastAsia="Helvetica Neue" w:hAnsi="Helvetica Neue" w:cs="Helvetica Neue"/>
          <w:sz w:val="24"/>
          <w:szCs w:val="24"/>
        </w:rPr>
        <w:t xml:space="preserve">he </w:t>
      </w:r>
      <w:r>
        <w:rPr>
          <w:rFonts w:ascii="Helvetica Neue" w:eastAsia="Helvetica Neue" w:hAnsi="Helvetica Neue" w:cs="Helvetica Neue"/>
          <w:sz w:val="24"/>
          <w:szCs w:val="24"/>
        </w:rPr>
        <w:t>O</w:t>
      </w:r>
      <w:r w:rsidR="00132663">
        <w:rPr>
          <w:rFonts w:ascii="Helvetica Neue" w:eastAsia="Helvetica Neue" w:hAnsi="Helvetica Neue" w:cs="Helvetica Neue"/>
          <w:sz w:val="24"/>
          <w:szCs w:val="24"/>
        </w:rPr>
        <w:t xml:space="preserve">ceanography </w:t>
      </w:r>
      <w:r>
        <w:rPr>
          <w:rFonts w:ascii="Helvetica Neue" w:eastAsia="Helvetica Neue" w:hAnsi="Helvetica Neue" w:cs="Helvetica Neue"/>
          <w:sz w:val="24"/>
          <w:szCs w:val="24"/>
        </w:rPr>
        <w:t>S</w:t>
      </w:r>
      <w:r w:rsidR="00132663">
        <w:rPr>
          <w:rFonts w:ascii="Helvetica Neue" w:eastAsia="Helvetica Neue" w:hAnsi="Helvetica Neue" w:cs="Helvetica Neue"/>
          <w:sz w:val="24"/>
          <w:szCs w:val="24"/>
        </w:rPr>
        <w:t>ociety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. </w:t>
      </w:r>
    </w:p>
    <w:p w14:paraId="1A24EA5D" w14:textId="58334D9B" w:rsidR="002625FA" w:rsidRDefault="002625FA" w:rsidP="00E80698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Training workshop in BMKG, 6-8 August</w:t>
      </w:r>
      <w:r w:rsidR="003551BA">
        <w:rPr>
          <w:rFonts w:ascii="Helvetica Neue" w:eastAsia="Helvetica Neue" w:hAnsi="Helvetica Neue" w:cs="Helvetica Neue"/>
          <w:sz w:val="24"/>
          <w:szCs w:val="24"/>
        </w:rPr>
        <w:t xml:space="preserve">, participation of SOT chair </w:t>
      </w:r>
      <w:r w:rsidR="00C60068">
        <w:rPr>
          <w:rFonts w:ascii="Helvetica Neue" w:eastAsia="Helvetica Neue" w:hAnsi="Helvetica Neue" w:cs="Helvetica Neue"/>
          <w:sz w:val="24"/>
          <w:szCs w:val="24"/>
        </w:rPr>
        <w:t>for cross-network synergy</w:t>
      </w:r>
    </w:p>
    <w:p w14:paraId="43F81B0C" w14:textId="5F8528EB" w:rsidR="00C64964" w:rsidRDefault="00A411F3" w:rsidP="00E80698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Expansion of WIS2.0 pilot for additional DBCP platforms</w:t>
      </w:r>
    </w:p>
    <w:p w14:paraId="503F3B43" w14:textId="77777777" w:rsidR="00D5383B" w:rsidRDefault="00D5383B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</w:p>
    <w:p w14:paraId="503F3B44" w14:textId="77777777" w:rsidR="00D5383B" w:rsidRDefault="006E4E97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Challenges and Concerns - at network and/or cross-network OCG level</w:t>
      </w:r>
    </w:p>
    <w:p w14:paraId="503F3B46" w14:textId="4A3B3218" w:rsidR="00D5383B" w:rsidRDefault="001F58FB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Not all m</w:t>
      </w:r>
      <w:r w:rsidR="00597F29">
        <w:rPr>
          <w:rFonts w:ascii="Helvetica Neue" w:eastAsia="Helvetica Neue" w:hAnsi="Helvetica Neue" w:cs="Helvetica Neue"/>
          <w:sz w:val="24"/>
          <w:szCs w:val="24"/>
        </w:rPr>
        <w:t xml:space="preserve">etadata </w:t>
      </w:r>
      <w:r w:rsidR="00BF2781">
        <w:rPr>
          <w:rFonts w:ascii="Helvetica Neue" w:eastAsia="Helvetica Neue" w:hAnsi="Helvetica Neue" w:cs="Helvetica Neue"/>
          <w:sz w:val="24"/>
          <w:szCs w:val="24"/>
        </w:rPr>
        <w:t xml:space="preserve">synchronized </w:t>
      </w:r>
      <w:r w:rsidR="00597F29">
        <w:rPr>
          <w:rFonts w:ascii="Helvetica Neue" w:eastAsia="Helvetica Neue" w:hAnsi="Helvetica Neue" w:cs="Helvetica Neue"/>
          <w:sz w:val="24"/>
          <w:szCs w:val="24"/>
        </w:rPr>
        <w:t>to OSCAR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, initiated pilot </w:t>
      </w:r>
      <w:r w:rsidR="00737409">
        <w:rPr>
          <w:rFonts w:ascii="Helvetica Neue" w:eastAsia="Helvetica Neue" w:hAnsi="Helvetica Neue" w:cs="Helvetica Neue"/>
          <w:sz w:val="24"/>
          <w:szCs w:val="24"/>
        </w:rPr>
        <w:t xml:space="preserve">under TT-DM to </w:t>
      </w:r>
      <w:r w:rsidR="001E31C5">
        <w:rPr>
          <w:rFonts w:ascii="Helvetica Neue" w:eastAsia="Helvetica Neue" w:hAnsi="Helvetica Neue" w:cs="Helvetica Neue"/>
          <w:sz w:val="24"/>
          <w:szCs w:val="24"/>
        </w:rPr>
        <w:t xml:space="preserve">identify </w:t>
      </w:r>
      <w:r w:rsidR="00FC1E0B">
        <w:rPr>
          <w:rFonts w:ascii="Helvetica Neue" w:eastAsia="Helvetica Neue" w:hAnsi="Helvetica Neue" w:cs="Helvetica Neue"/>
          <w:sz w:val="24"/>
          <w:szCs w:val="24"/>
        </w:rPr>
        <w:t xml:space="preserve">pathways </w:t>
      </w:r>
      <w:r w:rsidR="00362C78">
        <w:rPr>
          <w:rFonts w:ascii="Helvetica Neue" w:eastAsia="Helvetica Neue" w:hAnsi="Helvetica Neue" w:cs="Helvetica Neue"/>
          <w:sz w:val="24"/>
          <w:szCs w:val="24"/>
        </w:rPr>
        <w:t>and to</w:t>
      </w:r>
      <w:r w:rsidR="00FC1E0B">
        <w:rPr>
          <w:rFonts w:ascii="Helvetica Neue" w:eastAsia="Helvetica Neue" w:hAnsi="Helvetica Neue" w:cs="Helvetica Neue"/>
          <w:sz w:val="24"/>
          <w:szCs w:val="24"/>
        </w:rPr>
        <w:t xml:space="preserve"> produce a report </w:t>
      </w:r>
      <w:r w:rsidR="00362C78">
        <w:rPr>
          <w:rFonts w:ascii="Helvetica Neue" w:eastAsia="Helvetica Neue" w:hAnsi="Helvetica Neue" w:cs="Helvetica Neue"/>
          <w:sz w:val="24"/>
          <w:szCs w:val="24"/>
        </w:rPr>
        <w:t xml:space="preserve">on findings </w:t>
      </w:r>
      <w:r w:rsidR="00FC1E0B">
        <w:rPr>
          <w:rFonts w:ascii="Helvetica Neue" w:eastAsia="Helvetica Neue" w:hAnsi="Helvetica Neue" w:cs="Helvetica Neue"/>
          <w:sz w:val="24"/>
          <w:szCs w:val="24"/>
        </w:rPr>
        <w:t>for the community</w:t>
      </w:r>
    </w:p>
    <w:p w14:paraId="0DCA7ABA" w14:textId="3DD90E77" w:rsidR="424345DC" w:rsidRDefault="00892118" w:rsidP="424345DC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Webpages still under maintenance </w:t>
      </w:r>
      <w:r w:rsidR="000E653C">
        <w:rPr>
          <w:rFonts w:ascii="Helvetica Neue" w:eastAsia="Helvetica Neue" w:hAnsi="Helvetica Neue" w:cs="Helvetica Neue"/>
          <w:sz w:val="24"/>
          <w:szCs w:val="24"/>
        </w:rPr>
        <w:t>both integrated dashboards and static one.</w:t>
      </w:r>
    </w:p>
    <w:p w14:paraId="22F67A3B" w14:textId="0BC1EC08" w:rsidR="001E7B9F" w:rsidRDefault="001E7B9F" w:rsidP="424345DC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Identif</w:t>
      </w:r>
      <w:r w:rsidR="00B62D1E">
        <w:rPr>
          <w:rFonts w:ascii="Helvetica Neue" w:eastAsia="Helvetica Neue" w:hAnsi="Helvetica Neue" w:cs="Helvetica Neue"/>
          <w:sz w:val="24"/>
          <w:szCs w:val="24"/>
        </w:rPr>
        <w:t>ied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data buoys not sharing </w:t>
      </w:r>
      <w:r w:rsidR="00183782">
        <w:rPr>
          <w:rFonts w:ascii="Helvetica Neue" w:eastAsia="Helvetica Neue" w:hAnsi="Helvetica Neue" w:cs="Helvetica Neue"/>
          <w:sz w:val="24"/>
          <w:szCs w:val="24"/>
        </w:rPr>
        <w:t xml:space="preserve">real time 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data to GTS, but somewhere else such as those in Copernicus. </w:t>
      </w:r>
    </w:p>
    <w:p w14:paraId="7C8A388B" w14:textId="77777777" w:rsidR="00597F29" w:rsidRDefault="00597F29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</w:p>
    <w:p w14:paraId="503F3B47" w14:textId="77777777" w:rsidR="00D5383B" w:rsidRDefault="006E4E97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Asks from OCG (Exec, networks, OceanOPS, and/or GOOS), perhaps related to the responses to parts 3 and 4 and how OCG can support your network </w:t>
      </w:r>
    </w:p>
    <w:p w14:paraId="503F3B49" w14:textId="77777777" w:rsidR="00D5383B" w:rsidRDefault="12B4D98C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 w:rsidRPr="12B4D98C">
        <w:rPr>
          <w:rFonts w:ascii="Helvetica Neue" w:eastAsia="Helvetica Neue" w:hAnsi="Helvetica Neue" w:cs="Helvetica Neue"/>
          <w:sz w:val="24"/>
          <w:szCs w:val="24"/>
        </w:rPr>
        <w:t>To encourage collaboration among networks within OCG, especially at the national and regional levels</w:t>
      </w:r>
    </w:p>
    <w:p w14:paraId="19CA767B" w14:textId="6F1BFB82" w:rsidR="12B4D98C" w:rsidRDefault="12B4D98C" w:rsidP="12B4D98C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 w:rsidRPr="12B4D98C">
        <w:rPr>
          <w:rFonts w:ascii="Helvetica Neue" w:eastAsia="Helvetica Neue" w:hAnsi="Helvetica Neue" w:cs="Helvetica Neue"/>
          <w:sz w:val="24"/>
          <w:szCs w:val="24"/>
        </w:rPr>
        <w:t>To activate the role of national focal points</w:t>
      </w:r>
      <w:r w:rsidR="00082457">
        <w:rPr>
          <w:rFonts w:ascii="Helvetica Neue" w:eastAsia="Helvetica Neue" w:hAnsi="Helvetica Neue" w:cs="Helvetica Neue"/>
          <w:sz w:val="24"/>
          <w:szCs w:val="24"/>
        </w:rPr>
        <w:t xml:space="preserve">, </w:t>
      </w:r>
      <w:r w:rsidR="006F4429">
        <w:rPr>
          <w:rFonts w:ascii="Helvetica Neue" w:eastAsia="Helvetica Neue" w:hAnsi="Helvetica Neue" w:cs="Helvetica Neue"/>
          <w:sz w:val="24"/>
          <w:szCs w:val="24"/>
        </w:rPr>
        <w:t xml:space="preserve">increase visibility </w:t>
      </w:r>
      <w:r w:rsidR="001571B9">
        <w:rPr>
          <w:rFonts w:ascii="Helvetica Neue" w:eastAsia="Helvetica Neue" w:hAnsi="Helvetica Neue" w:cs="Helvetica Neue"/>
          <w:sz w:val="24"/>
          <w:szCs w:val="24"/>
        </w:rPr>
        <w:t>through engagement and international collaboration</w:t>
      </w:r>
      <w:r w:rsidR="00CD3FDB">
        <w:rPr>
          <w:rFonts w:ascii="Helvetica Neue" w:eastAsia="Helvetica Neue" w:hAnsi="Helvetica Neue" w:cs="Helvetica Neue"/>
          <w:sz w:val="24"/>
          <w:szCs w:val="24"/>
        </w:rPr>
        <w:t xml:space="preserve">, for </w:t>
      </w:r>
      <w:r w:rsidR="00DC76C8">
        <w:rPr>
          <w:rFonts w:ascii="Helvetica Neue" w:eastAsia="Helvetica Neue" w:hAnsi="Helvetica Neue" w:cs="Helvetica Neue"/>
          <w:sz w:val="24"/>
          <w:szCs w:val="24"/>
        </w:rPr>
        <w:t>example sharing best practices</w:t>
      </w:r>
      <w:r w:rsidR="001571B9"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14:paraId="65295888" w14:textId="24A835A3" w:rsidR="12B4D98C" w:rsidRDefault="12B4D98C" w:rsidP="12B4D98C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  <w:r w:rsidRPr="12B4D98C">
        <w:rPr>
          <w:rFonts w:ascii="Helvetica Neue" w:eastAsia="Helvetica Neue" w:hAnsi="Helvetica Neue" w:cs="Helvetica Neue"/>
          <w:sz w:val="24"/>
          <w:szCs w:val="24"/>
        </w:rPr>
        <w:t>To support joint training session across networks with the support of WMO, IOC and host country with involvement of WMO/IOC Regional Training Center</w:t>
      </w:r>
    </w:p>
    <w:p w14:paraId="5569CE6C" w14:textId="77777777" w:rsidR="00D83393" w:rsidRDefault="00D83393">
      <w:pPr>
        <w:spacing w:after="0" w:line="240" w:lineRule="auto"/>
        <w:ind w:left="720"/>
        <w:rPr>
          <w:rFonts w:ascii="Helvetica Neue" w:eastAsia="Helvetica Neue" w:hAnsi="Helvetica Neue" w:cs="Helvetica Neue"/>
          <w:sz w:val="24"/>
          <w:szCs w:val="24"/>
        </w:rPr>
      </w:pPr>
    </w:p>
    <w:p w14:paraId="503F3B4A" w14:textId="77777777" w:rsidR="00D5383B" w:rsidRDefault="006E4E97">
      <w:pPr>
        <w:numPr>
          <w:ilvl w:val="0"/>
          <w:numId w:val="2"/>
        </w:num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Recent publications, articles, etc. (if you want to share)</w:t>
      </w:r>
    </w:p>
    <w:p w14:paraId="503F3B4E" w14:textId="4CAB7684" w:rsidR="00D5383B" w:rsidRDefault="0053686B" w:rsidP="009420B4">
      <w:pPr>
        <w:spacing w:after="0" w:line="240" w:lineRule="auto"/>
        <w:ind w:left="720"/>
      </w:pPr>
      <w:r w:rsidRPr="009420B4">
        <w:rPr>
          <w:rFonts w:ascii="Helvetica Neue" w:hAnsi="Helvetica Neue"/>
          <w:sz w:val="24"/>
        </w:rPr>
        <w:t xml:space="preserve">168 publications </w:t>
      </w:r>
      <w:proofErr w:type="spellStart"/>
      <w:r w:rsidR="00CF7006" w:rsidRPr="009420B4">
        <w:rPr>
          <w:rFonts w:ascii="Helvetica Neue" w:hAnsi="Helvetica Neue"/>
          <w:sz w:val="24"/>
        </w:rPr>
        <w:t>intersessionally</w:t>
      </w:r>
      <w:proofErr w:type="spellEnd"/>
      <w:r w:rsidR="00CF7006" w:rsidRPr="009420B4">
        <w:rPr>
          <w:rFonts w:ascii="Helvetica Neue" w:hAnsi="Helvetica Neue"/>
          <w:sz w:val="24"/>
        </w:rPr>
        <w:t xml:space="preserve"> </w:t>
      </w:r>
      <w:r w:rsidRPr="009420B4">
        <w:rPr>
          <w:rFonts w:ascii="Helvetica Neue" w:hAnsi="Helvetica Neue"/>
          <w:sz w:val="24"/>
        </w:rPr>
        <w:t>(&gt; 121)</w:t>
      </w:r>
      <w:r w:rsidR="009D70D6" w:rsidRPr="00F556C6">
        <w:rPr>
          <w:rFonts w:ascii="Helvetica Neue" w:eastAsia="Helvetica Neue" w:hAnsi="Helvetica Neue" w:cs="Helvetica Neue"/>
          <w:sz w:val="24"/>
          <w:szCs w:val="24"/>
        </w:rPr>
        <w:t xml:space="preserve"> based on national reports submitted. </w:t>
      </w:r>
    </w:p>
    <w:sectPr w:rsidR="00D5383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7F3B" w14:textId="77777777" w:rsidR="005A5178" w:rsidRDefault="005A5178">
      <w:pPr>
        <w:spacing w:after="0" w:line="240" w:lineRule="auto"/>
      </w:pPr>
      <w:r>
        <w:separator/>
      </w:r>
    </w:p>
  </w:endnote>
  <w:endnote w:type="continuationSeparator" w:id="0">
    <w:p w14:paraId="08448408" w14:textId="77777777" w:rsidR="005A5178" w:rsidRDefault="005A5178">
      <w:pPr>
        <w:spacing w:after="0" w:line="240" w:lineRule="auto"/>
      </w:pPr>
      <w:r>
        <w:continuationSeparator/>
      </w:r>
    </w:p>
  </w:endnote>
  <w:endnote w:type="continuationNotice" w:id="1">
    <w:p w14:paraId="5F806D03" w14:textId="77777777" w:rsidR="00AC6DC7" w:rsidRDefault="00AC6D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923D" w14:textId="77777777" w:rsidR="00AC6DC7" w:rsidRDefault="00AC6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3B52" w14:textId="77777777" w:rsidR="00D5383B" w:rsidRDefault="00D538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7A42" w14:textId="77777777" w:rsidR="005A5178" w:rsidRDefault="005A5178">
      <w:pPr>
        <w:spacing w:after="0" w:line="240" w:lineRule="auto"/>
      </w:pPr>
      <w:r>
        <w:separator/>
      </w:r>
    </w:p>
  </w:footnote>
  <w:footnote w:type="continuationSeparator" w:id="0">
    <w:p w14:paraId="7E50B8CB" w14:textId="77777777" w:rsidR="005A5178" w:rsidRDefault="005A5178">
      <w:pPr>
        <w:spacing w:after="0" w:line="240" w:lineRule="auto"/>
      </w:pPr>
      <w:r>
        <w:continuationSeparator/>
      </w:r>
    </w:p>
  </w:footnote>
  <w:footnote w:type="continuationNotice" w:id="1">
    <w:p w14:paraId="1294CB33" w14:textId="77777777" w:rsidR="00AC6DC7" w:rsidRDefault="00AC6DC7">
      <w:pPr>
        <w:spacing w:after="0" w:line="240" w:lineRule="auto"/>
      </w:pPr>
    </w:p>
  </w:footnote>
  <w:footnote w:id="2">
    <w:p w14:paraId="503F3B55" w14:textId="77777777" w:rsidR="00D5383B" w:rsidRDefault="006E4E9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https://oceanexpert.org/downloadFile/45372</w:t>
        </w:r>
      </w:hyperlink>
      <w:r>
        <w:rPr>
          <w:sz w:val="20"/>
          <w:szCs w:val="20"/>
        </w:rPr>
        <w:t xml:space="preserve"> </w:t>
      </w:r>
    </w:p>
  </w:footnote>
  <w:footnote w:id="3">
    <w:p w14:paraId="503F3B56" w14:textId="77777777" w:rsidR="00D5383B" w:rsidRDefault="006E4E9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Future plans on implementation, instrumentation, data management, test, new sensors, plan for new EOV/ECV observations, capacity development,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3B4F" w14:textId="77777777" w:rsidR="00D5383B" w:rsidRDefault="00D5383B">
    <w:pPr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3B50" w14:textId="77777777" w:rsidR="00D5383B" w:rsidRDefault="006E4E97">
    <w:pPr>
      <w:keepLines/>
      <w:spacing w:before="240" w:after="0" w:line="240" w:lineRule="auto"/>
      <w:jc w:val="center"/>
      <w:rPr>
        <w:rFonts w:ascii="Helvetica Neue" w:eastAsia="Helvetica Neue" w:hAnsi="Helvetica Neue" w:cs="Helvetica Neue"/>
        <w:b/>
        <w:color w:val="073763"/>
        <w:sz w:val="26"/>
        <w:szCs w:val="26"/>
      </w:rPr>
    </w:pPr>
    <w:r>
      <w:rPr>
        <w:rFonts w:ascii="Helvetica Neue" w:eastAsia="Helvetica Neue" w:hAnsi="Helvetica Neue" w:cs="Helvetica Neue"/>
        <w:b/>
        <w:color w:val="073763"/>
        <w:sz w:val="34"/>
        <w:szCs w:val="34"/>
      </w:rPr>
      <w:t>15</w:t>
    </w:r>
    <w:r>
      <w:rPr>
        <w:rFonts w:ascii="Helvetica Neue" w:eastAsia="Helvetica Neue" w:hAnsi="Helvetica Neue" w:cs="Helvetica Neue"/>
        <w:b/>
        <w:color w:val="073763"/>
        <w:sz w:val="34"/>
        <w:szCs w:val="34"/>
        <w:vertAlign w:val="superscript"/>
      </w:rPr>
      <w:t>th</w:t>
    </w:r>
    <w:r>
      <w:rPr>
        <w:rFonts w:ascii="Helvetica Neue" w:eastAsia="Helvetica Neue" w:hAnsi="Helvetica Neue" w:cs="Helvetica Neue"/>
        <w:b/>
        <w:color w:val="073763"/>
        <w:sz w:val="34"/>
        <w:szCs w:val="34"/>
      </w:rPr>
      <w:t xml:space="preserve"> Observation Coordination Group (OCG-15)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03F3B53" wp14:editId="503F3B54">
          <wp:simplePos x="0" y="0"/>
          <wp:positionH relativeFrom="column">
            <wp:posOffset>-619124</wp:posOffset>
          </wp:positionH>
          <wp:positionV relativeFrom="paragraph">
            <wp:posOffset>72391</wp:posOffset>
          </wp:positionV>
          <wp:extent cx="913422" cy="556357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3422" cy="556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3F3B51" w14:textId="77777777" w:rsidR="00D5383B" w:rsidRDefault="006E4E97">
    <w:pPr>
      <w:spacing w:after="0" w:line="240" w:lineRule="auto"/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color w:val="073763"/>
        <w:sz w:val="26"/>
        <w:szCs w:val="26"/>
      </w:rPr>
      <w:t>13-17 May 2024, Victoria, British Columbia, Canada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01C5"/>
    <w:multiLevelType w:val="multilevel"/>
    <w:tmpl w:val="FD0A1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EA2A9F"/>
    <w:multiLevelType w:val="multilevel"/>
    <w:tmpl w:val="B3B835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85975715">
    <w:abstractNumId w:val="0"/>
  </w:num>
  <w:num w:numId="2" w16cid:durableId="25968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3B"/>
    <w:rsid w:val="000115AA"/>
    <w:rsid w:val="000206CF"/>
    <w:rsid w:val="00082457"/>
    <w:rsid w:val="000C0876"/>
    <w:rsid w:val="000C7DA3"/>
    <w:rsid w:val="000E653C"/>
    <w:rsid w:val="000F6AE1"/>
    <w:rsid w:val="00132663"/>
    <w:rsid w:val="001571B9"/>
    <w:rsid w:val="001759E3"/>
    <w:rsid w:val="00183782"/>
    <w:rsid w:val="001D6183"/>
    <w:rsid w:val="001E31C5"/>
    <w:rsid w:val="001E7B9F"/>
    <w:rsid w:val="001F58FB"/>
    <w:rsid w:val="00220794"/>
    <w:rsid w:val="00224ABC"/>
    <w:rsid w:val="002625FA"/>
    <w:rsid w:val="002D520B"/>
    <w:rsid w:val="003551BA"/>
    <w:rsid w:val="00362C78"/>
    <w:rsid w:val="00367161"/>
    <w:rsid w:val="00387C9D"/>
    <w:rsid w:val="00391530"/>
    <w:rsid w:val="003E7E55"/>
    <w:rsid w:val="004C4C9C"/>
    <w:rsid w:val="0053686B"/>
    <w:rsid w:val="00552892"/>
    <w:rsid w:val="00594E20"/>
    <w:rsid w:val="00597F29"/>
    <w:rsid w:val="005A5178"/>
    <w:rsid w:val="005F564A"/>
    <w:rsid w:val="006A24FF"/>
    <w:rsid w:val="006B5C48"/>
    <w:rsid w:val="006D42C3"/>
    <w:rsid w:val="006E4E97"/>
    <w:rsid w:val="006F4429"/>
    <w:rsid w:val="006F50AF"/>
    <w:rsid w:val="006F6E72"/>
    <w:rsid w:val="00737409"/>
    <w:rsid w:val="00763DB9"/>
    <w:rsid w:val="00795FE6"/>
    <w:rsid w:val="007E5E44"/>
    <w:rsid w:val="00892118"/>
    <w:rsid w:val="008C60BD"/>
    <w:rsid w:val="008F688A"/>
    <w:rsid w:val="009420B4"/>
    <w:rsid w:val="009616F2"/>
    <w:rsid w:val="009D70D6"/>
    <w:rsid w:val="00A411F3"/>
    <w:rsid w:val="00A619E0"/>
    <w:rsid w:val="00A770C0"/>
    <w:rsid w:val="00A862DB"/>
    <w:rsid w:val="00AB475E"/>
    <w:rsid w:val="00AC6DC7"/>
    <w:rsid w:val="00B441E1"/>
    <w:rsid w:val="00B4505A"/>
    <w:rsid w:val="00B62D1E"/>
    <w:rsid w:val="00B63B07"/>
    <w:rsid w:val="00BF2781"/>
    <w:rsid w:val="00C60068"/>
    <w:rsid w:val="00C64964"/>
    <w:rsid w:val="00CD3FDB"/>
    <w:rsid w:val="00CF7006"/>
    <w:rsid w:val="00D008A2"/>
    <w:rsid w:val="00D26D71"/>
    <w:rsid w:val="00D47A99"/>
    <w:rsid w:val="00D5383B"/>
    <w:rsid w:val="00D64AA4"/>
    <w:rsid w:val="00D83393"/>
    <w:rsid w:val="00DC76C8"/>
    <w:rsid w:val="00DD56B3"/>
    <w:rsid w:val="00E03604"/>
    <w:rsid w:val="00E13EF3"/>
    <w:rsid w:val="00E40EFD"/>
    <w:rsid w:val="00E67531"/>
    <w:rsid w:val="00E80698"/>
    <w:rsid w:val="00E97151"/>
    <w:rsid w:val="00EC4B0B"/>
    <w:rsid w:val="00F20FD6"/>
    <w:rsid w:val="00F37F74"/>
    <w:rsid w:val="00F40A83"/>
    <w:rsid w:val="00F41498"/>
    <w:rsid w:val="00F556C6"/>
    <w:rsid w:val="00FC1E0B"/>
    <w:rsid w:val="00FC2255"/>
    <w:rsid w:val="00FF0DB1"/>
    <w:rsid w:val="12B4D98C"/>
    <w:rsid w:val="3A408054"/>
    <w:rsid w:val="424345DC"/>
    <w:rsid w:val="69F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3B2B"/>
  <w15:docId w15:val="{02B96F2B-9428-4B7B-8DD1-52BC3DF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090"/>
  </w:style>
  <w:style w:type="paragraph" w:styleId="Footer">
    <w:name w:val="footer"/>
    <w:basedOn w:val="Normal"/>
    <w:link w:val="FooterChar"/>
    <w:uiPriority w:val="99"/>
    <w:unhideWhenUsed/>
    <w:rsid w:val="0031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90"/>
  </w:style>
  <w:style w:type="paragraph" w:styleId="NormalWeb">
    <w:name w:val="Normal (Web)"/>
    <w:basedOn w:val="Normal"/>
    <w:uiPriority w:val="99"/>
    <w:semiHidden/>
    <w:unhideWhenUsed/>
    <w:rsid w:val="0031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0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47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C6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ceanexpert.org/downloadFile/4537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YGFW97J6+3jPfWpP9jisSiKbA==">CgMxLjA4AHIhMTFoOFhPbUFJR3lDWEpHYmg1elNZLVBoaDJ0YUdpQjkx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Ting</dc:creator>
  <cp:lastModifiedBy>Long Jiang</cp:lastModifiedBy>
  <cp:revision>45</cp:revision>
  <dcterms:created xsi:type="dcterms:W3CDTF">2023-02-10T14:29:00Z</dcterms:created>
  <dcterms:modified xsi:type="dcterms:W3CDTF">2024-05-03T13:33:00Z</dcterms:modified>
</cp:coreProperties>
</file>