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22368D" w14:textId="4BE28754" w:rsidR="00AD776F" w:rsidRPr="00F841DD" w:rsidRDefault="008E5E16" w:rsidP="009066E5">
      <w:pPr>
        <w:tabs>
          <w:tab w:val="left" w:pos="2992"/>
          <w:tab w:val="left" w:pos="5400"/>
        </w:tabs>
        <w:spacing w:before="0" w:beforeAutospacing="0" w:after="0" w:afterAutospacing="0"/>
        <w:jc w:val="right"/>
        <w:rPr>
          <w:rFonts w:cs="Arial"/>
          <w:b/>
          <w:caps/>
          <w:color w:val="FFFFFF" w:themeColor="background1"/>
          <w:sz w:val="48"/>
          <w:szCs w:val="48"/>
          <w:lang w:val="en-GB"/>
        </w:rPr>
      </w:pPr>
      <w:r w:rsidRPr="00F841DD">
        <w:rPr>
          <w:rFonts w:cs="Arial"/>
          <w:b/>
          <w:noProof/>
          <w:color w:val="FFFFFF" w:themeColor="background1"/>
          <w:sz w:val="64"/>
          <w:szCs w:val="64"/>
          <w:lang w:val="en-GB" w:eastAsia="en-GB"/>
        </w:rPr>
        <mc:AlternateContent>
          <mc:Choice Requires="wps">
            <w:drawing>
              <wp:anchor distT="0" distB="0" distL="114300" distR="114300" simplePos="0" relativeHeight="251654144" behindDoc="1" locked="0" layoutInCell="1" allowOverlap="1" wp14:anchorId="13B5501C" wp14:editId="3EDE7B5F">
                <wp:simplePos x="0" y="0"/>
                <wp:positionH relativeFrom="column">
                  <wp:posOffset>2404110</wp:posOffset>
                </wp:positionH>
                <wp:positionV relativeFrom="page">
                  <wp:posOffset>584200</wp:posOffset>
                </wp:positionV>
                <wp:extent cx="3716655" cy="878400"/>
                <wp:effectExtent l="0" t="0" r="0" b="0"/>
                <wp:wrapThrough wrapText="bothSides">
                  <wp:wrapPolygon edited="0">
                    <wp:start x="369" y="1562"/>
                    <wp:lineTo x="369" y="19679"/>
                    <wp:lineTo x="21183" y="19679"/>
                    <wp:lineTo x="21183" y="1562"/>
                    <wp:lineTo x="369" y="1562"/>
                  </wp:wrapPolygon>
                </wp:wrapThrough>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6655" cy="87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4C790" w14:textId="3ACC0E92" w:rsidR="00166CCF" w:rsidRPr="00CC59A6" w:rsidRDefault="00AE77A4" w:rsidP="0021522C">
                            <w:pPr>
                              <w:spacing w:before="0" w:beforeAutospacing="0" w:after="0" w:afterAutospacing="0"/>
                              <w:jc w:val="right"/>
                              <w:rPr>
                                <w:rFonts w:cs="Calibri"/>
                                <w:i/>
                                <w:iCs/>
                                <w:color w:val="FFFFFF"/>
                                <w:sz w:val="44"/>
                                <w:szCs w:val="44"/>
                              </w:rPr>
                            </w:pPr>
                            <w:r>
                              <w:rPr>
                                <w:rFonts w:cs="Calibri"/>
                                <w:i/>
                                <w:iCs/>
                                <w:color w:val="FFFFFF"/>
                                <w:sz w:val="44"/>
                                <w:szCs w:val="44"/>
                              </w:rPr>
                              <w:t xml:space="preserve">IOC </w:t>
                            </w:r>
                            <w:r w:rsidR="00166CCF" w:rsidRPr="00CC59A6">
                              <w:rPr>
                                <w:rFonts w:cs="Calibri"/>
                                <w:i/>
                                <w:iCs/>
                                <w:color w:val="FFFFFF"/>
                                <w:sz w:val="44"/>
                                <w:szCs w:val="44"/>
                              </w:rPr>
                              <w:t>Manuals and Guides</w:t>
                            </w:r>
                            <w:r w:rsidR="008E5E16">
                              <w:rPr>
                                <w:rFonts w:cs="Calibri"/>
                                <w:i/>
                                <w:iCs/>
                                <w:color w:val="FFFFFF"/>
                                <w:sz w:val="44"/>
                                <w:szCs w:val="44"/>
                              </w:rPr>
                              <w:t xml:space="preserve"> </w:t>
                            </w:r>
                            <w:r w:rsidR="00AD3E84">
                              <w:rPr>
                                <w:rFonts w:cs="Calibri"/>
                                <w:i/>
                                <w:iCs/>
                                <w:color w:val="FFFFFF"/>
                                <w:sz w:val="44"/>
                                <w:szCs w:val="44"/>
                              </w:rPr>
                              <w:t>91</w:t>
                            </w:r>
                            <w:r w:rsidR="007A6D7A">
                              <w:rPr>
                                <w:rFonts w:cs="Calibri"/>
                                <w:i/>
                                <w:iCs/>
                                <w:color w:val="FFFFFF"/>
                                <w:sz w:val="44"/>
                                <w:szCs w:val="44"/>
                              </w:rPr>
                              <w:br/>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5501C" id="_x0000_t202" coordsize="21600,21600" o:spt="202" path="m,l,21600r21600,l21600,xe">
                <v:stroke joinstyle="miter"/>
                <v:path gradientshapeok="t" o:connecttype="rect"/>
              </v:shapetype>
              <v:shape id="Text Box 21" o:spid="_x0000_s1026" type="#_x0000_t202" style="position:absolute;left:0;text-align:left;margin-left:189.3pt;margin-top:46pt;width:292.65pt;height:6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" filled="f" stroked="f">
                <v:textbox inset=",7.2pt,,7.2pt">
                  <w:txbxContent>
                    <w:p w14:paraId="69B4C790" w14:textId="3ACC0E92" w:rsidR="00166CCF" w:rsidRPr="00CC59A6" w:rsidRDefault="00AE77A4" w:rsidP="0021522C">
                      <w:pPr>
                        <w:spacing w:before="0" w:beforeAutospacing="0" w:after="0" w:afterAutospacing="0"/>
                        <w:jc w:val="right"/>
                        <w:rPr>
                          <w:rFonts w:cs="Calibri"/>
                          <w:i/>
                          <w:iCs/>
                          <w:color w:val="FFFFFF"/>
                          <w:sz w:val="44"/>
                          <w:szCs w:val="44"/>
                        </w:rPr>
                      </w:pPr>
                      <w:r>
                        <w:rPr>
                          <w:rFonts w:cs="Calibri"/>
                          <w:i/>
                          <w:iCs/>
                          <w:color w:val="FFFFFF"/>
                          <w:sz w:val="44"/>
                          <w:szCs w:val="44"/>
                        </w:rPr>
                        <w:t xml:space="preserve">IOC </w:t>
                      </w:r>
                      <w:r w:rsidR="00166CCF" w:rsidRPr="00CC59A6">
                        <w:rPr>
                          <w:rFonts w:cs="Calibri"/>
                          <w:i/>
                          <w:iCs/>
                          <w:color w:val="FFFFFF"/>
                          <w:sz w:val="44"/>
                          <w:szCs w:val="44"/>
                        </w:rPr>
                        <w:t>Manuals and Guides</w:t>
                      </w:r>
                      <w:r w:rsidR="008E5E16">
                        <w:rPr>
                          <w:rFonts w:cs="Calibri"/>
                          <w:i/>
                          <w:iCs/>
                          <w:color w:val="FFFFFF"/>
                          <w:sz w:val="44"/>
                          <w:szCs w:val="44"/>
                        </w:rPr>
                        <w:t xml:space="preserve"> </w:t>
                      </w:r>
                      <w:r w:rsidR="00AD3E84">
                        <w:rPr>
                          <w:rFonts w:cs="Calibri"/>
                          <w:i/>
                          <w:iCs/>
                          <w:color w:val="FFFFFF"/>
                          <w:sz w:val="44"/>
                          <w:szCs w:val="44"/>
                        </w:rPr>
                        <w:t>91</w:t>
                      </w:r>
                      <w:r w:rsidR="007A6D7A">
                        <w:rPr>
                          <w:rFonts w:cs="Calibri"/>
                          <w:i/>
                          <w:iCs/>
                          <w:color w:val="FFFFFF"/>
                          <w:sz w:val="44"/>
                          <w:szCs w:val="44"/>
                        </w:rPr>
                        <w:br/>
                      </w:r>
                    </w:p>
                  </w:txbxContent>
                </v:textbox>
                <w10:wrap type="through" anchory="page"/>
              </v:shape>
            </w:pict>
          </mc:Fallback>
        </mc:AlternateContent>
      </w:r>
      <w:r w:rsidR="00AE77A4" w:rsidRPr="00F841DD">
        <w:rPr>
          <w:rFonts w:cs="Arial"/>
          <w:i/>
          <w:iCs/>
          <w:noProof/>
          <w:color w:val="FFFFFF" w:themeColor="background1"/>
          <w:sz w:val="44"/>
          <w:szCs w:val="44"/>
          <w:lang w:val="en-GB" w:eastAsia="en-GB"/>
        </w:rPr>
        <w:drawing>
          <wp:anchor distT="0" distB="0" distL="114300" distR="114300" simplePos="0" relativeHeight="251652096" behindDoc="1" locked="0" layoutInCell="1" allowOverlap="1" wp14:anchorId="7B6D0809" wp14:editId="117D6AD2">
            <wp:simplePos x="0" y="0"/>
            <wp:positionH relativeFrom="column">
              <wp:posOffset>-396240</wp:posOffset>
            </wp:positionH>
            <wp:positionV relativeFrom="paragraph">
              <wp:posOffset>31115</wp:posOffset>
            </wp:positionV>
            <wp:extent cx="2266315" cy="149606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8"/>
                    <a:stretch>
                      <a:fillRect/>
                    </a:stretch>
                  </pic:blipFill>
                  <pic:spPr bwMode="auto">
                    <a:xfrm>
                      <a:off x="0" y="0"/>
                      <a:ext cx="2266315" cy="1496060"/>
                    </a:xfrm>
                    <a:prstGeom prst="rect">
                      <a:avLst/>
                    </a:prstGeom>
                    <a:noFill/>
                  </pic:spPr>
                </pic:pic>
              </a:graphicData>
            </a:graphic>
            <wp14:sizeRelH relativeFrom="page">
              <wp14:pctWidth>0</wp14:pctWidth>
            </wp14:sizeRelH>
            <wp14:sizeRelV relativeFrom="page">
              <wp14:pctHeight>0</wp14:pctHeight>
            </wp14:sizeRelV>
          </wp:anchor>
        </w:drawing>
      </w:r>
      <w:r w:rsidR="00AD776F" w:rsidRPr="00F841DD">
        <w:rPr>
          <w:rFonts w:cs="Arial"/>
          <w:i/>
          <w:iCs/>
          <w:noProof/>
          <w:color w:val="FFFFFF" w:themeColor="background1"/>
          <w:sz w:val="44"/>
          <w:szCs w:val="44"/>
          <w:lang w:val="en-GB" w:eastAsia="en-GB"/>
        </w:rPr>
        <w:drawing>
          <wp:anchor distT="0" distB="10160" distL="114300" distR="118677" simplePos="0" relativeHeight="251649024" behindDoc="1" locked="0" layoutInCell="1" allowOverlap="1" wp14:anchorId="71EBBB3C" wp14:editId="7B7AD398">
            <wp:simplePos x="0" y="0"/>
            <wp:positionH relativeFrom="page">
              <wp:posOffset>-2869565</wp:posOffset>
            </wp:positionH>
            <wp:positionV relativeFrom="page">
              <wp:posOffset>2540</wp:posOffset>
            </wp:positionV>
            <wp:extent cx="10466705" cy="11460480"/>
            <wp:effectExtent l="0" t="0" r="0" b="7620"/>
            <wp:wrapNone/>
            <wp:docPr id="10" name="Picture 10" descr="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age1.png"/>
                    <pic:cNvPicPr>
                      <a:picLocks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0466705" cy="11460480"/>
                    </a:xfrm>
                    <a:prstGeom prst="rect">
                      <a:avLst/>
                    </a:prstGeom>
                    <a:noFill/>
                  </pic:spPr>
                </pic:pic>
              </a:graphicData>
            </a:graphic>
            <wp14:sizeRelH relativeFrom="page">
              <wp14:pctWidth>0</wp14:pctWidth>
            </wp14:sizeRelH>
            <wp14:sizeRelV relativeFrom="page">
              <wp14:pctHeight>0</wp14:pctHeight>
            </wp14:sizeRelV>
          </wp:anchor>
        </w:drawing>
      </w:r>
    </w:p>
    <w:p w14:paraId="7793B3E2" w14:textId="202D966C" w:rsidR="00407A70" w:rsidRPr="00F841DD" w:rsidRDefault="00407A70" w:rsidP="00AD776F">
      <w:pPr>
        <w:tabs>
          <w:tab w:val="left" w:pos="2992"/>
          <w:tab w:val="left" w:pos="5400"/>
        </w:tabs>
        <w:spacing w:before="0" w:beforeAutospacing="0" w:after="0" w:afterAutospacing="0"/>
        <w:ind w:left="-1321" w:right="-564"/>
        <w:jc w:val="right"/>
        <w:rPr>
          <w:rFonts w:cs="Arial"/>
          <w:iCs/>
          <w:color w:val="000000"/>
          <w:sz w:val="44"/>
          <w:szCs w:val="44"/>
          <w:lang w:val="en-GB"/>
        </w:rPr>
      </w:pPr>
    </w:p>
    <w:p w14:paraId="7868DE42" w14:textId="706F2D59" w:rsidR="00EA6F73" w:rsidRPr="00F841DD" w:rsidRDefault="00EA47E9" w:rsidP="00EA47E9">
      <w:pPr>
        <w:tabs>
          <w:tab w:val="left" w:pos="1627"/>
          <w:tab w:val="left" w:pos="2992"/>
          <w:tab w:val="left" w:pos="5400"/>
        </w:tabs>
        <w:spacing w:before="0" w:beforeAutospacing="0" w:after="0" w:afterAutospacing="0"/>
        <w:ind w:left="-1321" w:right="-564"/>
        <w:rPr>
          <w:rFonts w:cs="Arial"/>
          <w:iCs/>
          <w:color w:val="000000"/>
          <w:sz w:val="44"/>
          <w:szCs w:val="44"/>
          <w:lang w:val="en-GB"/>
        </w:rPr>
      </w:pPr>
      <w:r w:rsidRPr="00F841DD">
        <w:rPr>
          <w:rFonts w:cs="Arial"/>
          <w:iCs/>
          <w:color w:val="000000"/>
          <w:sz w:val="44"/>
          <w:szCs w:val="44"/>
          <w:lang w:val="en-GB"/>
        </w:rPr>
        <w:tab/>
      </w:r>
      <w:r w:rsidRPr="00F841DD">
        <w:rPr>
          <w:rFonts w:cs="Arial"/>
          <w:iCs/>
          <w:color w:val="000000"/>
          <w:sz w:val="44"/>
          <w:szCs w:val="44"/>
          <w:lang w:val="en-GB"/>
        </w:rPr>
        <w:tab/>
      </w:r>
      <w:r w:rsidRPr="00F841DD">
        <w:rPr>
          <w:rFonts w:cs="Arial"/>
          <w:iCs/>
          <w:color w:val="000000"/>
          <w:sz w:val="44"/>
          <w:szCs w:val="44"/>
          <w:lang w:val="en-GB"/>
        </w:rPr>
        <w:tab/>
      </w:r>
    </w:p>
    <w:p w14:paraId="6A237F3D" w14:textId="2025D300" w:rsidR="00EA6F73" w:rsidRPr="00F841DD" w:rsidRDefault="00EA6F73" w:rsidP="00AD776F">
      <w:pPr>
        <w:tabs>
          <w:tab w:val="left" w:pos="2992"/>
          <w:tab w:val="left" w:pos="5400"/>
        </w:tabs>
        <w:spacing w:before="0" w:beforeAutospacing="0" w:after="0" w:afterAutospacing="0"/>
        <w:ind w:left="-1321" w:right="-564"/>
        <w:jc w:val="right"/>
        <w:rPr>
          <w:rFonts w:cs="Arial"/>
          <w:iCs/>
          <w:color w:val="000000"/>
          <w:sz w:val="44"/>
          <w:szCs w:val="44"/>
          <w:lang w:val="en-GB"/>
        </w:rPr>
      </w:pPr>
    </w:p>
    <w:p w14:paraId="6ED52B56" w14:textId="77777777" w:rsidR="00EA6F73" w:rsidRPr="00F841DD" w:rsidRDefault="00EA6F73" w:rsidP="00AD776F">
      <w:pPr>
        <w:tabs>
          <w:tab w:val="left" w:pos="2992"/>
          <w:tab w:val="left" w:pos="5400"/>
        </w:tabs>
        <w:spacing w:before="0" w:beforeAutospacing="0" w:after="0" w:afterAutospacing="0"/>
        <w:ind w:left="-1321" w:right="-564"/>
        <w:jc w:val="right"/>
        <w:rPr>
          <w:rFonts w:cs="Arial"/>
          <w:iCs/>
          <w:color w:val="000000"/>
          <w:sz w:val="44"/>
          <w:szCs w:val="44"/>
          <w:lang w:val="en-GB"/>
        </w:rPr>
      </w:pPr>
    </w:p>
    <w:p w14:paraId="02EC7CD4" w14:textId="77777777" w:rsidR="00EA6F73" w:rsidRPr="00F841DD" w:rsidRDefault="00EA6F73" w:rsidP="00AD776F">
      <w:pPr>
        <w:tabs>
          <w:tab w:val="left" w:pos="2992"/>
          <w:tab w:val="left" w:pos="5400"/>
        </w:tabs>
        <w:spacing w:before="0" w:beforeAutospacing="0" w:after="0" w:afterAutospacing="0"/>
        <w:ind w:left="-1321" w:right="-564"/>
        <w:jc w:val="right"/>
        <w:rPr>
          <w:rFonts w:cs="Arial"/>
          <w:iCs/>
          <w:color w:val="000000"/>
          <w:sz w:val="44"/>
          <w:szCs w:val="44"/>
          <w:lang w:val="en-GB"/>
        </w:rPr>
      </w:pPr>
    </w:p>
    <w:p w14:paraId="457D8AC9" w14:textId="77777777" w:rsidR="00EA6F73" w:rsidRPr="00F841DD" w:rsidRDefault="00EA6F73" w:rsidP="00AD776F">
      <w:pPr>
        <w:tabs>
          <w:tab w:val="left" w:pos="2992"/>
          <w:tab w:val="left" w:pos="5400"/>
        </w:tabs>
        <w:spacing w:before="0" w:beforeAutospacing="0" w:after="0" w:afterAutospacing="0"/>
        <w:ind w:left="-1321" w:right="-564"/>
        <w:jc w:val="right"/>
        <w:rPr>
          <w:rFonts w:cs="Arial"/>
          <w:iCs/>
          <w:color w:val="000000"/>
          <w:sz w:val="44"/>
          <w:szCs w:val="44"/>
          <w:lang w:val="en-GB"/>
        </w:rPr>
      </w:pPr>
    </w:p>
    <w:p w14:paraId="7C421C95" w14:textId="77777777" w:rsidR="00EA6F73" w:rsidRPr="00F841DD" w:rsidRDefault="00EA6F73" w:rsidP="00AD776F">
      <w:pPr>
        <w:tabs>
          <w:tab w:val="left" w:pos="2992"/>
          <w:tab w:val="left" w:pos="5400"/>
        </w:tabs>
        <w:spacing w:before="0" w:beforeAutospacing="0" w:after="0" w:afterAutospacing="0"/>
        <w:ind w:left="-1321" w:right="-564"/>
        <w:jc w:val="right"/>
        <w:rPr>
          <w:rFonts w:cs="Arial"/>
          <w:iCs/>
          <w:color w:val="000000"/>
          <w:sz w:val="44"/>
          <w:szCs w:val="44"/>
          <w:lang w:val="en-GB"/>
        </w:rPr>
      </w:pPr>
    </w:p>
    <w:p w14:paraId="0F4F6FA0" w14:textId="5D8207DD" w:rsidR="00EA6F73" w:rsidRPr="00F841DD" w:rsidRDefault="00EA6F73" w:rsidP="00AD776F">
      <w:pPr>
        <w:tabs>
          <w:tab w:val="left" w:pos="2992"/>
          <w:tab w:val="left" w:pos="5400"/>
        </w:tabs>
        <w:spacing w:before="0" w:beforeAutospacing="0" w:after="0" w:afterAutospacing="0"/>
        <w:ind w:left="-1321" w:right="-564"/>
        <w:jc w:val="right"/>
        <w:rPr>
          <w:rFonts w:cs="Arial"/>
          <w:iCs/>
          <w:color w:val="000000"/>
          <w:sz w:val="44"/>
          <w:szCs w:val="44"/>
          <w:lang w:val="en-GB"/>
        </w:rPr>
      </w:pPr>
    </w:p>
    <w:p w14:paraId="757A0B63" w14:textId="60748C57" w:rsidR="00EA6F73" w:rsidRPr="00F841DD" w:rsidRDefault="00EA47E9" w:rsidP="00AD776F">
      <w:pPr>
        <w:tabs>
          <w:tab w:val="left" w:pos="2992"/>
          <w:tab w:val="left" w:pos="5400"/>
        </w:tabs>
        <w:spacing w:before="0" w:beforeAutospacing="0" w:after="0" w:afterAutospacing="0"/>
        <w:ind w:left="-1321" w:right="-564"/>
        <w:jc w:val="right"/>
        <w:rPr>
          <w:rFonts w:cs="Arial"/>
          <w:iCs/>
          <w:color w:val="000000"/>
          <w:sz w:val="44"/>
          <w:szCs w:val="44"/>
          <w:lang w:val="en-GB"/>
        </w:rPr>
      </w:pPr>
      <w:r w:rsidRPr="00F841DD">
        <w:rPr>
          <w:rFonts w:cs="Arial"/>
          <w:b/>
          <w:caps/>
          <w:noProof/>
          <w:color w:val="FFFFFF" w:themeColor="background1"/>
          <w:sz w:val="48"/>
          <w:szCs w:val="48"/>
          <w:lang w:val="en-GB" w:eastAsia="en-GB"/>
        </w:rPr>
        <mc:AlternateContent>
          <mc:Choice Requires="wps">
            <w:drawing>
              <wp:anchor distT="0" distB="0" distL="114300" distR="114300" simplePos="0" relativeHeight="251656192" behindDoc="0" locked="0" layoutInCell="1" allowOverlap="1" wp14:anchorId="32147684" wp14:editId="3BF35DB3">
                <wp:simplePos x="0" y="0"/>
                <wp:positionH relativeFrom="page">
                  <wp:posOffset>1080655</wp:posOffset>
                </wp:positionH>
                <wp:positionV relativeFrom="page">
                  <wp:posOffset>3906983</wp:posOffset>
                </wp:positionV>
                <wp:extent cx="5374005" cy="3693226"/>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4005" cy="3693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93C36" w14:textId="5DBD35A8" w:rsidR="00EA47E9" w:rsidRDefault="00D916B3" w:rsidP="00ED031E">
                            <w:pPr>
                              <w:tabs>
                                <w:tab w:val="left" w:pos="2992"/>
                                <w:tab w:val="left" w:pos="5400"/>
                              </w:tabs>
                              <w:spacing w:before="0" w:beforeAutospacing="0" w:after="0" w:afterAutospacing="0"/>
                              <w:jc w:val="left"/>
                              <w:rPr>
                                <w:rStyle w:val="Strong"/>
                                <w:color w:val="FFFFFF" w:themeColor="background1"/>
                                <w:sz w:val="72"/>
                                <w:szCs w:val="72"/>
                              </w:rPr>
                            </w:pPr>
                            <w:r>
                              <w:rPr>
                                <w:rStyle w:val="Strong"/>
                                <w:color w:val="FFFFFF" w:themeColor="background1"/>
                                <w:sz w:val="72"/>
                                <w:szCs w:val="72"/>
                              </w:rPr>
                              <w:t>Rules of Procedure for IODE Programme Components, Programme Activities and Projects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47684" id="Text Box 23" o:spid="_x0000_s1027" type="#_x0000_t202" style="position:absolute;left:0;text-align:left;margin-left:85.1pt;margin-top:307.65pt;width:423.15pt;height:290.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" filled="f" stroked="f">
                <v:textbox inset=",7.2pt,,7.2pt">
                  <w:txbxContent>
                    <w:p w14:paraId="24493C36" w14:textId="5DBD35A8" w:rsidR="00EA47E9" w:rsidRDefault="00D916B3" w:rsidP="00ED031E">
                      <w:pPr>
                        <w:tabs>
                          <w:tab w:val="left" w:pos="2992"/>
                          <w:tab w:val="left" w:pos="5400"/>
                        </w:tabs>
                        <w:spacing w:before="0" w:beforeAutospacing="0" w:after="0" w:afterAutospacing="0"/>
                        <w:jc w:val="left"/>
                        <w:rPr>
                          <w:rStyle w:val="Strong"/>
                          <w:color w:val="FFFFFF" w:themeColor="background1"/>
                          <w:sz w:val="72"/>
                          <w:szCs w:val="72"/>
                        </w:rPr>
                      </w:pPr>
                      <w:r>
                        <w:rPr>
                          <w:rStyle w:val="Strong"/>
                          <w:color w:val="FFFFFF" w:themeColor="background1"/>
                          <w:sz w:val="72"/>
                          <w:szCs w:val="72"/>
                        </w:rPr>
                        <w:t>Rules of Procedure for IODE Programme Components, Programme Activities and Projects</w:t>
                      </w:r>
                    </w:p>
                  </w:txbxContent>
                </v:textbox>
                <w10:wrap anchorx="page" anchory="page"/>
              </v:shape>
            </w:pict>
          </mc:Fallback>
        </mc:AlternateContent>
      </w:r>
    </w:p>
    <w:p w14:paraId="6613D2FE" w14:textId="77777777" w:rsidR="00EA6F73" w:rsidRPr="00F841DD" w:rsidRDefault="00EA6F73" w:rsidP="00AD776F">
      <w:pPr>
        <w:tabs>
          <w:tab w:val="left" w:pos="2992"/>
          <w:tab w:val="left" w:pos="5400"/>
        </w:tabs>
        <w:spacing w:before="0" w:beforeAutospacing="0" w:after="0" w:afterAutospacing="0"/>
        <w:ind w:left="-1321" w:right="-564"/>
        <w:jc w:val="right"/>
        <w:rPr>
          <w:rFonts w:cs="Arial"/>
          <w:iCs/>
          <w:color w:val="000000"/>
          <w:sz w:val="44"/>
          <w:szCs w:val="44"/>
          <w:lang w:val="en-GB"/>
        </w:rPr>
      </w:pPr>
    </w:p>
    <w:p w14:paraId="21924832" w14:textId="77777777" w:rsidR="00EA6F73" w:rsidRPr="00F841DD" w:rsidRDefault="00EA6F73" w:rsidP="00AD776F">
      <w:pPr>
        <w:tabs>
          <w:tab w:val="left" w:pos="2992"/>
          <w:tab w:val="left" w:pos="5400"/>
        </w:tabs>
        <w:spacing w:before="0" w:beforeAutospacing="0" w:after="0" w:afterAutospacing="0"/>
        <w:ind w:left="-1321" w:right="-564"/>
        <w:jc w:val="right"/>
        <w:rPr>
          <w:rFonts w:cs="Arial"/>
          <w:iCs/>
          <w:color w:val="000000"/>
          <w:sz w:val="44"/>
          <w:szCs w:val="44"/>
          <w:lang w:val="en-GB"/>
        </w:rPr>
      </w:pPr>
    </w:p>
    <w:p w14:paraId="03E86B8D" w14:textId="77777777" w:rsidR="00EA6F73" w:rsidRPr="00F841DD" w:rsidRDefault="00EA6F73" w:rsidP="00AD776F">
      <w:pPr>
        <w:tabs>
          <w:tab w:val="left" w:pos="2992"/>
          <w:tab w:val="left" w:pos="5400"/>
        </w:tabs>
        <w:spacing w:before="0" w:beforeAutospacing="0" w:after="0" w:afterAutospacing="0"/>
        <w:ind w:left="-1321" w:right="-564"/>
        <w:jc w:val="right"/>
        <w:rPr>
          <w:rFonts w:cs="Arial"/>
          <w:iCs/>
          <w:color w:val="000000"/>
          <w:sz w:val="44"/>
          <w:szCs w:val="44"/>
          <w:lang w:val="en-GB"/>
        </w:rPr>
      </w:pPr>
    </w:p>
    <w:p w14:paraId="0672BB58" w14:textId="77777777" w:rsidR="00EA6F73" w:rsidRPr="00F841DD" w:rsidRDefault="00EA6F73" w:rsidP="00AD776F">
      <w:pPr>
        <w:tabs>
          <w:tab w:val="left" w:pos="2992"/>
          <w:tab w:val="left" w:pos="5400"/>
        </w:tabs>
        <w:spacing w:before="0" w:beforeAutospacing="0" w:after="0" w:afterAutospacing="0"/>
        <w:ind w:left="-1321" w:right="-564"/>
        <w:jc w:val="right"/>
        <w:rPr>
          <w:rFonts w:cs="Arial"/>
          <w:iCs/>
          <w:color w:val="000000"/>
          <w:sz w:val="44"/>
          <w:szCs w:val="44"/>
          <w:lang w:val="en-GB"/>
        </w:rPr>
      </w:pPr>
    </w:p>
    <w:p w14:paraId="7A89DE81" w14:textId="77777777" w:rsidR="00EA6F73" w:rsidRPr="00F841DD" w:rsidRDefault="00EA6F73" w:rsidP="00AD776F">
      <w:pPr>
        <w:tabs>
          <w:tab w:val="left" w:pos="2992"/>
          <w:tab w:val="left" w:pos="5400"/>
        </w:tabs>
        <w:spacing w:before="0" w:beforeAutospacing="0" w:after="0" w:afterAutospacing="0"/>
        <w:ind w:left="-1321" w:right="-564"/>
        <w:jc w:val="right"/>
        <w:rPr>
          <w:rFonts w:cs="Arial"/>
          <w:iCs/>
          <w:color w:val="000000"/>
          <w:sz w:val="44"/>
          <w:szCs w:val="44"/>
          <w:lang w:val="en-GB"/>
        </w:rPr>
      </w:pPr>
    </w:p>
    <w:p w14:paraId="1629FC44" w14:textId="77777777" w:rsidR="00EA6F73" w:rsidRPr="00F841DD" w:rsidRDefault="00EA6F73" w:rsidP="00AD776F">
      <w:pPr>
        <w:tabs>
          <w:tab w:val="left" w:pos="2992"/>
          <w:tab w:val="left" w:pos="5400"/>
        </w:tabs>
        <w:spacing w:before="0" w:beforeAutospacing="0" w:after="0" w:afterAutospacing="0"/>
        <w:ind w:left="-1321" w:right="-564"/>
        <w:jc w:val="right"/>
        <w:rPr>
          <w:rFonts w:cs="Arial"/>
          <w:iCs/>
          <w:color w:val="000000"/>
          <w:sz w:val="44"/>
          <w:szCs w:val="44"/>
          <w:lang w:val="en-GB"/>
        </w:rPr>
      </w:pPr>
    </w:p>
    <w:p w14:paraId="63BF8ADA" w14:textId="77777777" w:rsidR="00EA6F73" w:rsidRPr="00F841DD" w:rsidRDefault="00EA6F73" w:rsidP="00AD776F">
      <w:pPr>
        <w:tabs>
          <w:tab w:val="left" w:pos="2992"/>
          <w:tab w:val="left" w:pos="5400"/>
        </w:tabs>
        <w:spacing w:before="0" w:beforeAutospacing="0" w:after="0" w:afterAutospacing="0"/>
        <w:ind w:left="-1321" w:right="-564"/>
        <w:jc w:val="right"/>
        <w:rPr>
          <w:rFonts w:cs="Arial"/>
          <w:iCs/>
          <w:color w:val="000000"/>
          <w:sz w:val="44"/>
          <w:szCs w:val="44"/>
          <w:lang w:val="en-GB"/>
        </w:rPr>
      </w:pPr>
    </w:p>
    <w:p w14:paraId="463EB858" w14:textId="77777777" w:rsidR="00EA6F73" w:rsidRPr="00F841DD" w:rsidRDefault="00EA6F73" w:rsidP="00AD776F">
      <w:pPr>
        <w:tabs>
          <w:tab w:val="left" w:pos="2992"/>
          <w:tab w:val="left" w:pos="5400"/>
        </w:tabs>
        <w:spacing w:before="0" w:beforeAutospacing="0" w:after="0" w:afterAutospacing="0"/>
        <w:ind w:left="-1321" w:right="-564"/>
        <w:jc w:val="right"/>
        <w:rPr>
          <w:rFonts w:cs="Arial"/>
          <w:iCs/>
          <w:color w:val="000000"/>
          <w:sz w:val="44"/>
          <w:szCs w:val="44"/>
          <w:lang w:val="en-GB"/>
        </w:rPr>
      </w:pPr>
    </w:p>
    <w:p w14:paraId="6F32D811" w14:textId="77777777" w:rsidR="00EA6F73" w:rsidRPr="00F841DD" w:rsidRDefault="00EA6F73" w:rsidP="00AD776F">
      <w:pPr>
        <w:tabs>
          <w:tab w:val="left" w:pos="2992"/>
          <w:tab w:val="left" w:pos="5400"/>
        </w:tabs>
        <w:spacing w:before="0" w:beforeAutospacing="0" w:after="0" w:afterAutospacing="0"/>
        <w:ind w:left="-1321" w:right="-564"/>
        <w:jc w:val="right"/>
        <w:rPr>
          <w:rFonts w:cs="Arial"/>
          <w:iCs/>
          <w:color w:val="000000"/>
          <w:sz w:val="44"/>
          <w:szCs w:val="44"/>
          <w:lang w:val="en-GB"/>
        </w:rPr>
      </w:pPr>
    </w:p>
    <w:p w14:paraId="0C97E4B0" w14:textId="77777777" w:rsidR="00EA6F73" w:rsidRPr="00F841DD" w:rsidRDefault="00EA6F73" w:rsidP="00AD776F">
      <w:pPr>
        <w:tabs>
          <w:tab w:val="left" w:pos="2992"/>
          <w:tab w:val="left" w:pos="5400"/>
        </w:tabs>
        <w:spacing w:before="0" w:beforeAutospacing="0" w:after="0" w:afterAutospacing="0"/>
        <w:ind w:left="-1321" w:right="-564"/>
        <w:jc w:val="right"/>
        <w:rPr>
          <w:rFonts w:cs="Arial"/>
          <w:iCs/>
          <w:color w:val="000000"/>
          <w:sz w:val="44"/>
          <w:szCs w:val="44"/>
          <w:lang w:val="en-GB"/>
        </w:rPr>
      </w:pPr>
    </w:p>
    <w:p w14:paraId="3A2CE59E" w14:textId="7861615B" w:rsidR="00EA6F73" w:rsidRPr="00F841DD" w:rsidRDefault="00EA6F73" w:rsidP="00AD776F">
      <w:pPr>
        <w:tabs>
          <w:tab w:val="left" w:pos="2992"/>
          <w:tab w:val="left" w:pos="5400"/>
        </w:tabs>
        <w:spacing w:before="0" w:beforeAutospacing="0" w:after="0" w:afterAutospacing="0"/>
        <w:ind w:left="-1321" w:right="-564"/>
        <w:jc w:val="right"/>
        <w:rPr>
          <w:rFonts w:cs="Arial"/>
          <w:iCs/>
          <w:color w:val="000000"/>
          <w:sz w:val="44"/>
          <w:szCs w:val="44"/>
          <w:lang w:val="en-GB"/>
        </w:rPr>
      </w:pPr>
    </w:p>
    <w:p w14:paraId="4AE0CC7B" w14:textId="589A1C2E" w:rsidR="009A066C" w:rsidRPr="00F841DD" w:rsidRDefault="009A066C" w:rsidP="00AD776F">
      <w:pPr>
        <w:tabs>
          <w:tab w:val="left" w:pos="2992"/>
          <w:tab w:val="left" w:pos="5400"/>
        </w:tabs>
        <w:spacing w:before="0" w:beforeAutospacing="0" w:after="0" w:afterAutospacing="0"/>
        <w:ind w:left="-1321" w:right="-564"/>
        <w:jc w:val="right"/>
        <w:rPr>
          <w:rFonts w:cs="Arial"/>
          <w:iCs/>
          <w:color w:val="000000"/>
          <w:sz w:val="44"/>
          <w:szCs w:val="44"/>
          <w:lang w:val="en-GB"/>
        </w:rPr>
      </w:pPr>
    </w:p>
    <w:p w14:paraId="03CF1DA8" w14:textId="77777777" w:rsidR="00EA47E9" w:rsidRPr="00F841DD" w:rsidRDefault="00EA47E9" w:rsidP="00AD776F">
      <w:pPr>
        <w:tabs>
          <w:tab w:val="left" w:pos="2992"/>
          <w:tab w:val="left" w:pos="5400"/>
        </w:tabs>
        <w:spacing w:before="0" w:beforeAutospacing="0" w:after="0" w:afterAutospacing="0"/>
        <w:ind w:left="-1321" w:right="-564"/>
        <w:jc w:val="right"/>
        <w:rPr>
          <w:rFonts w:cs="Arial"/>
          <w:iCs/>
          <w:color w:val="000000"/>
          <w:sz w:val="44"/>
          <w:szCs w:val="44"/>
          <w:lang w:val="en-GB"/>
        </w:rPr>
      </w:pPr>
    </w:p>
    <w:p w14:paraId="1EF4DE19" w14:textId="04DAC9CC" w:rsidR="008376CA" w:rsidRPr="00F841DD" w:rsidRDefault="00C4171A" w:rsidP="008376CA">
      <w:pPr>
        <w:tabs>
          <w:tab w:val="left" w:pos="2992"/>
          <w:tab w:val="left" w:pos="5400"/>
        </w:tabs>
        <w:spacing w:before="0" w:beforeAutospacing="0" w:after="0" w:afterAutospacing="0"/>
        <w:ind w:left="-1321" w:right="-564"/>
        <w:jc w:val="center"/>
        <w:rPr>
          <w:rFonts w:cs="Arial"/>
          <w:b/>
          <w:caps/>
          <w:sz w:val="44"/>
          <w:szCs w:val="44"/>
          <w:lang w:val="en-GB"/>
        </w:rPr>
        <w:sectPr w:rsidR="008376CA" w:rsidRPr="00F841DD" w:rsidSect="008376CA">
          <w:headerReference w:type="even" r:id="rId10"/>
          <w:headerReference w:type="default" r:id="rId11"/>
          <w:pgSz w:w="11906" w:h="16838"/>
          <w:pgMar w:top="861" w:right="1440" w:bottom="1440" w:left="1440" w:header="709" w:footer="709" w:gutter="0"/>
          <w:cols w:space="708"/>
          <w:titlePg/>
          <w:docGrid w:linePitch="360"/>
        </w:sectPr>
      </w:pPr>
      <w:r w:rsidRPr="00F841DD">
        <w:rPr>
          <w:rFonts w:cs="Arial"/>
          <w:b/>
          <w:noProof/>
          <w:color w:val="FFFFFF" w:themeColor="background1"/>
          <w:sz w:val="64"/>
          <w:szCs w:val="64"/>
          <w:lang w:val="en-GB" w:eastAsia="en-GB"/>
        </w:rPr>
        <mc:AlternateContent>
          <mc:Choice Requires="wps">
            <w:drawing>
              <wp:anchor distT="0" distB="0" distL="114300" distR="114300" simplePos="0" relativeHeight="251658240" behindDoc="0" locked="0" layoutInCell="1" allowOverlap="1" wp14:anchorId="41B087BC" wp14:editId="39847050">
                <wp:simplePos x="0" y="0"/>
                <wp:positionH relativeFrom="column">
                  <wp:posOffset>3682365</wp:posOffset>
                </wp:positionH>
                <wp:positionV relativeFrom="paragraph">
                  <wp:posOffset>1294765</wp:posOffset>
                </wp:positionV>
                <wp:extent cx="2438400" cy="514350"/>
                <wp:effectExtent l="0" t="0" r="0" b="0"/>
                <wp:wrapTight wrapText="bothSides">
                  <wp:wrapPolygon edited="0">
                    <wp:start x="563" y="2667"/>
                    <wp:lineTo x="563" y="18667"/>
                    <wp:lineTo x="20925" y="18667"/>
                    <wp:lineTo x="20925" y="2667"/>
                    <wp:lineTo x="563" y="2667"/>
                  </wp:wrapPolygon>
                </wp:wrapTight>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F6A95" w14:textId="32F93854" w:rsidR="00166CCF" w:rsidRPr="00535CDC" w:rsidRDefault="00166CCF" w:rsidP="008376CA">
                            <w:pPr>
                              <w:ind w:right="138"/>
                              <w:jc w:val="right"/>
                              <w:rPr>
                                <w:rFonts w:cs="Calibri"/>
                                <w:color w:val="FFFFFF"/>
                                <w:sz w:val="48"/>
                                <w:szCs w:val="48"/>
                              </w:rPr>
                            </w:pPr>
                            <w:r w:rsidRPr="000F4441">
                              <w:rPr>
                                <w:rFonts w:cs="Calibri"/>
                                <w:b/>
                                <w:bCs/>
                                <w:color w:val="FFFFFF"/>
                                <w:sz w:val="44"/>
                                <w:szCs w:val="44"/>
                              </w:rPr>
                              <w:t>UNESCO</w:t>
                            </w:r>
                          </w:p>
                        </w:txbxContent>
                      </wps:txbx>
                      <wps:bodyPr rot="0" vert="horz" wrap="square" lIns="9000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087BC" id="Text Box 26" o:spid="_x0000_s1028" type="#_x0000_t202" style="position:absolute;left:0;text-align:left;margin-left:289.95pt;margin-top:101.95pt;width:192pt;height: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" filled="f" stroked="f">
                <v:textbox inset="2.5mm,7.2pt,,7.2pt">
                  <w:txbxContent>
                    <w:p w14:paraId="51DF6A95" w14:textId="32F93854" w:rsidR="00166CCF" w:rsidRPr="00535CDC" w:rsidRDefault="00166CCF" w:rsidP="008376CA">
                      <w:pPr>
                        <w:ind w:right="138"/>
                        <w:jc w:val="right"/>
                        <w:rPr>
                          <w:rFonts w:cs="Calibri"/>
                          <w:color w:val="FFFFFF"/>
                          <w:sz w:val="48"/>
                          <w:szCs w:val="48"/>
                        </w:rPr>
                      </w:pPr>
                      <w:r w:rsidRPr="000F4441">
                        <w:rPr>
                          <w:rFonts w:cs="Calibri"/>
                          <w:b/>
                          <w:bCs/>
                          <w:color w:val="FFFFFF"/>
                          <w:sz w:val="44"/>
                          <w:szCs w:val="44"/>
                        </w:rPr>
                        <w:t>UNESCO</w:t>
                      </w:r>
                    </w:p>
                  </w:txbxContent>
                </v:textbox>
                <w10:wrap type="tight"/>
              </v:shape>
            </w:pict>
          </mc:Fallback>
        </mc:AlternateContent>
      </w:r>
    </w:p>
    <w:p w14:paraId="43166E90" w14:textId="1C1D7E27" w:rsidR="008376CA" w:rsidRPr="00F841DD" w:rsidRDefault="00AE77A4">
      <w:pPr>
        <w:spacing w:before="0" w:beforeAutospacing="0" w:after="0" w:afterAutospacing="0"/>
        <w:jc w:val="left"/>
        <w:rPr>
          <w:rFonts w:cs="Arial"/>
          <w:b/>
          <w:caps/>
          <w:sz w:val="44"/>
          <w:szCs w:val="44"/>
          <w:lang w:val="en-GB"/>
        </w:rPr>
      </w:pPr>
      <w:r w:rsidRPr="00F841DD">
        <w:rPr>
          <w:rFonts w:cs="Arial"/>
          <w:b/>
          <w:noProof/>
          <w:color w:val="FFFFFF" w:themeColor="background1"/>
          <w:sz w:val="64"/>
          <w:szCs w:val="64"/>
          <w:lang w:val="en-GB" w:eastAsia="en-GB"/>
        </w:rPr>
        <w:lastRenderedPageBreak/>
        <mc:AlternateContent>
          <mc:Choice Requires="wps">
            <w:drawing>
              <wp:anchor distT="0" distB="0" distL="114300" distR="114300" simplePos="0" relativeHeight="251663360" behindDoc="0" locked="0" layoutInCell="1" allowOverlap="1" wp14:anchorId="2E1714ED" wp14:editId="17E5C3DC">
                <wp:simplePos x="0" y="0"/>
                <wp:positionH relativeFrom="column">
                  <wp:posOffset>1964055</wp:posOffset>
                </wp:positionH>
                <wp:positionV relativeFrom="page">
                  <wp:posOffset>524510</wp:posOffset>
                </wp:positionV>
                <wp:extent cx="3800475" cy="829310"/>
                <wp:effectExtent l="0" t="0" r="0" b="0"/>
                <wp:wrapTight wrapText="bothSides">
                  <wp:wrapPolygon edited="0">
                    <wp:start x="361" y="1654"/>
                    <wp:lineTo x="361" y="19516"/>
                    <wp:lineTo x="21149" y="19516"/>
                    <wp:lineTo x="21149" y="1654"/>
                    <wp:lineTo x="361" y="1654"/>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829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135AE" w14:textId="0ED2F375" w:rsidR="00166CCF" w:rsidRPr="00C4171A" w:rsidRDefault="00AE77A4" w:rsidP="003620FC">
                            <w:pPr>
                              <w:jc w:val="right"/>
                              <w:rPr>
                                <w:rFonts w:cs="Calibri"/>
                                <w:i/>
                                <w:iCs/>
                                <w:sz w:val="44"/>
                                <w:szCs w:val="44"/>
                              </w:rPr>
                            </w:pPr>
                            <w:r>
                              <w:rPr>
                                <w:rFonts w:cs="Calibri"/>
                                <w:i/>
                                <w:iCs/>
                                <w:sz w:val="44"/>
                                <w:szCs w:val="44"/>
                              </w:rPr>
                              <w:t xml:space="preserve">IOC </w:t>
                            </w:r>
                            <w:r w:rsidR="00166CCF" w:rsidRPr="00C4171A">
                              <w:rPr>
                                <w:rFonts w:cs="Calibri"/>
                                <w:i/>
                                <w:iCs/>
                                <w:sz w:val="44"/>
                                <w:szCs w:val="44"/>
                              </w:rPr>
                              <w:t xml:space="preserve">Manuals and Guides </w:t>
                            </w:r>
                            <w:r w:rsidR="00AD3E84">
                              <w:rPr>
                                <w:rFonts w:cs="Calibri"/>
                                <w:i/>
                                <w:iCs/>
                                <w:sz w:val="44"/>
                                <w:szCs w:val="44"/>
                              </w:rPr>
                              <w:t>91</w:t>
                            </w:r>
                            <w:r w:rsidR="007A6D7A">
                              <w:rPr>
                                <w:rFonts w:cs="Calibri"/>
                                <w:i/>
                                <w:iCs/>
                                <w:sz w:val="44"/>
                                <w:szCs w:val="44"/>
                              </w:rPr>
                              <w:br/>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714ED" id="Text Box 6" o:spid="_x0000_s1029" type="#_x0000_t202" style="position:absolute;margin-left:154.65pt;margin-top:41.3pt;width:299.25pt;height:6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" filled="f" stroked="f">
                <v:textbox inset=",7.2pt,,7.2pt">
                  <w:txbxContent>
                    <w:p w14:paraId="018135AE" w14:textId="0ED2F375" w:rsidR="00166CCF" w:rsidRPr="00C4171A" w:rsidRDefault="00AE77A4" w:rsidP="003620FC">
                      <w:pPr>
                        <w:jc w:val="right"/>
                        <w:rPr>
                          <w:rFonts w:cs="Calibri"/>
                          <w:i/>
                          <w:iCs/>
                          <w:sz w:val="44"/>
                          <w:szCs w:val="44"/>
                        </w:rPr>
                      </w:pPr>
                      <w:r>
                        <w:rPr>
                          <w:rFonts w:cs="Calibri"/>
                          <w:i/>
                          <w:iCs/>
                          <w:sz w:val="44"/>
                          <w:szCs w:val="44"/>
                        </w:rPr>
                        <w:t xml:space="preserve">IOC </w:t>
                      </w:r>
                      <w:r w:rsidR="00166CCF" w:rsidRPr="00C4171A">
                        <w:rPr>
                          <w:rFonts w:cs="Calibri"/>
                          <w:i/>
                          <w:iCs/>
                          <w:sz w:val="44"/>
                          <w:szCs w:val="44"/>
                        </w:rPr>
                        <w:t xml:space="preserve">Manuals and Guides </w:t>
                      </w:r>
                      <w:r w:rsidR="00AD3E84">
                        <w:rPr>
                          <w:rFonts w:cs="Calibri"/>
                          <w:i/>
                          <w:iCs/>
                          <w:sz w:val="44"/>
                          <w:szCs w:val="44"/>
                        </w:rPr>
                        <w:t>91</w:t>
                      </w:r>
                      <w:r w:rsidR="007A6D7A">
                        <w:rPr>
                          <w:rFonts w:cs="Calibri"/>
                          <w:i/>
                          <w:iCs/>
                          <w:sz w:val="44"/>
                          <w:szCs w:val="44"/>
                        </w:rPr>
                        <w:br/>
                      </w:r>
                    </w:p>
                  </w:txbxContent>
                </v:textbox>
                <w10:wrap type="tight" anchory="page"/>
              </v:shape>
            </w:pict>
          </mc:Fallback>
        </mc:AlternateContent>
      </w:r>
    </w:p>
    <w:p w14:paraId="0ED712D7" w14:textId="26AB7E6A" w:rsidR="00E97DD0" w:rsidRPr="00F841DD" w:rsidRDefault="00E97DD0" w:rsidP="003620FC">
      <w:pPr>
        <w:tabs>
          <w:tab w:val="left" w:pos="2992"/>
          <w:tab w:val="left" w:pos="5400"/>
        </w:tabs>
        <w:spacing w:before="0" w:beforeAutospacing="0" w:after="0" w:afterAutospacing="0"/>
        <w:ind w:left="-1321" w:right="-564"/>
        <w:rPr>
          <w:rFonts w:cs="Arial"/>
          <w:b/>
          <w:caps/>
          <w:sz w:val="44"/>
          <w:szCs w:val="44"/>
          <w:lang w:val="en-GB"/>
        </w:rPr>
      </w:pPr>
    </w:p>
    <w:p w14:paraId="6BFA8337" w14:textId="77777777" w:rsidR="00E97DD0" w:rsidRPr="00F841DD" w:rsidRDefault="00E97DD0" w:rsidP="003620FC">
      <w:pPr>
        <w:tabs>
          <w:tab w:val="left" w:pos="2992"/>
          <w:tab w:val="left" w:pos="5400"/>
        </w:tabs>
        <w:spacing w:before="0" w:beforeAutospacing="0" w:after="0" w:afterAutospacing="0"/>
        <w:ind w:left="-1321"/>
        <w:rPr>
          <w:rFonts w:cs="Arial"/>
          <w:b/>
          <w:caps/>
          <w:sz w:val="44"/>
          <w:szCs w:val="44"/>
          <w:lang w:val="en-GB"/>
        </w:rPr>
      </w:pPr>
    </w:p>
    <w:p w14:paraId="0488CF44" w14:textId="77777777" w:rsidR="00E97DD0" w:rsidRPr="00F841DD" w:rsidRDefault="00E97DD0" w:rsidP="003620FC">
      <w:pPr>
        <w:tabs>
          <w:tab w:val="left" w:pos="2992"/>
          <w:tab w:val="left" w:pos="5400"/>
        </w:tabs>
        <w:spacing w:before="0" w:beforeAutospacing="0" w:after="0" w:afterAutospacing="0"/>
        <w:ind w:left="-1321"/>
        <w:rPr>
          <w:rFonts w:cs="Arial"/>
          <w:b/>
          <w:caps/>
          <w:sz w:val="44"/>
          <w:szCs w:val="44"/>
          <w:lang w:val="en-GB"/>
        </w:rPr>
      </w:pPr>
    </w:p>
    <w:p w14:paraId="0F8427F7" w14:textId="24DE445D" w:rsidR="00E00C53" w:rsidRPr="00F841DD" w:rsidRDefault="00E00C53" w:rsidP="003620FC">
      <w:pPr>
        <w:tabs>
          <w:tab w:val="left" w:pos="2992"/>
          <w:tab w:val="left" w:pos="5400"/>
        </w:tabs>
        <w:spacing w:before="0" w:beforeAutospacing="0" w:after="0" w:afterAutospacing="0"/>
        <w:ind w:left="-1321"/>
        <w:rPr>
          <w:rFonts w:cs="Arial"/>
          <w:b/>
          <w:caps/>
          <w:sz w:val="44"/>
          <w:szCs w:val="44"/>
          <w:lang w:val="en-GB"/>
        </w:rPr>
      </w:pPr>
    </w:p>
    <w:p w14:paraId="5BFDF46A" w14:textId="284B3BFC" w:rsidR="00E97DD0" w:rsidRPr="00F841DD" w:rsidRDefault="00E97DD0" w:rsidP="003620FC">
      <w:pPr>
        <w:tabs>
          <w:tab w:val="left" w:pos="2992"/>
          <w:tab w:val="left" w:pos="5400"/>
        </w:tabs>
        <w:spacing w:before="0" w:beforeAutospacing="0" w:after="0" w:afterAutospacing="0"/>
        <w:ind w:left="-1321"/>
        <w:rPr>
          <w:rFonts w:cs="Arial"/>
          <w:b/>
          <w:caps/>
          <w:sz w:val="44"/>
          <w:szCs w:val="44"/>
          <w:lang w:val="en-GB"/>
        </w:rPr>
      </w:pPr>
    </w:p>
    <w:p w14:paraId="38965D80" w14:textId="3391CF70" w:rsidR="00E00C53" w:rsidRPr="00F841DD" w:rsidRDefault="00E00C53" w:rsidP="003620FC">
      <w:pPr>
        <w:tabs>
          <w:tab w:val="left" w:pos="2992"/>
          <w:tab w:val="left" w:pos="5400"/>
        </w:tabs>
        <w:spacing w:before="0" w:beforeAutospacing="0" w:after="0" w:afterAutospacing="0"/>
        <w:ind w:left="-1321"/>
        <w:rPr>
          <w:rFonts w:cs="Arial"/>
          <w:b/>
          <w:caps/>
          <w:sz w:val="44"/>
          <w:szCs w:val="44"/>
          <w:lang w:val="en-GB"/>
        </w:rPr>
      </w:pPr>
    </w:p>
    <w:p w14:paraId="7B8DCCEA" w14:textId="3B2C9390" w:rsidR="00E00C53" w:rsidRPr="00F841DD" w:rsidRDefault="00E00C53" w:rsidP="003620FC">
      <w:pPr>
        <w:tabs>
          <w:tab w:val="left" w:pos="2992"/>
          <w:tab w:val="left" w:pos="5400"/>
        </w:tabs>
        <w:spacing w:before="0" w:beforeAutospacing="0" w:after="0" w:afterAutospacing="0"/>
        <w:ind w:left="-1321"/>
        <w:rPr>
          <w:rFonts w:cs="Arial"/>
          <w:b/>
          <w:caps/>
          <w:sz w:val="44"/>
          <w:szCs w:val="44"/>
          <w:lang w:val="en-GB"/>
        </w:rPr>
      </w:pPr>
    </w:p>
    <w:p w14:paraId="09FB2FE9" w14:textId="6A6BA692" w:rsidR="00E00C53" w:rsidRPr="00F841DD" w:rsidRDefault="00E00C53" w:rsidP="003620FC">
      <w:pPr>
        <w:tabs>
          <w:tab w:val="left" w:pos="2992"/>
          <w:tab w:val="left" w:pos="5400"/>
        </w:tabs>
        <w:spacing w:before="0" w:beforeAutospacing="0" w:after="0" w:afterAutospacing="0"/>
        <w:ind w:left="-1321"/>
        <w:rPr>
          <w:rFonts w:cs="Arial"/>
          <w:b/>
          <w:caps/>
          <w:sz w:val="44"/>
          <w:szCs w:val="44"/>
          <w:lang w:val="en-GB"/>
        </w:rPr>
      </w:pPr>
    </w:p>
    <w:p w14:paraId="0469BDB6" w14:textId="7C92C34E" w:rsidR="003620FC" w:rsidRPr="00F841DD" w:rsidRDefault="006372C6" w:rsidP="003620FC">
      <w:pPr>
        <w:tabs>
          <w:tab w:val="left" w:pos="2992"/>
          <w:tab w:val="left" w:pos="5400"/>
        </w:tabs>
        <w:spacing w:before="0" w:beforeAutospacing="0" w:after="0" w:afterAutospacing="0"/>
        <w:ind w:left="-1321"/>
        <w:rPr>
          <w:rFonts w:cs="Arial"/>
          <w:b/>
          <w:caps/>
          <w:sz w:val="44"/>
          <w:szCs w:val="44"/>
          <w:lang w:val="en-GB"/>
        </w:rPr>
      </w:pPr>
      <w:r w:rsidRPr="00F841DD">
        <w:rPr>
          <w:rFonts w:cs="Arial"/>
          <w:b/>
          <w:caps/>
          <w:noProof/>
          <w:color w:val="FFFFFF" w:themeColor="background1"/>
          <w:sz w:val="44"/>
          <w:szCs w:val="44"/>
          <w:lang w:val="en-GB" w:eastAsia="en-GB"/>
        </w:rPr>
        <mc:AlternateContent>
          <mc:Choice Requires="wps">
            <w:drawing>
              <wp:anchor distT="0" distB="0" distL="114300" distR="114300" simplePos="0" relativeHeight="251644928" behindDoc="0" locked="0" layoutInCell="1" allowOverlap="1" wp14:anchorId="4CCCE461" wp14:editId="70558A24">
                <wp:simplePos x="0" y="0"/>
                <wp:positionH relativeFrom="page">
                  <wp:posOffset>1649757</wp:posOffset>
                </wp:positionH>
                <wp:positionV relativeFrom="page">
                  <wp:posOffset>3913376</wp:posOffset>
                </wp:positionV>
                <wp:extent cx="5029200" cy="4213914"/>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213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814B6" w14:textId="77777777" w:rsidR="00D916B3" w:rsidRPr="00D916B3" w:rsidRDefault="00D916B3" w:rsidP="00D916B3">
                            <w:pPr>
                              <w:tabs>
                                <w:tab w:val="left" w:pos="2992"/>
                                <w:tab w:val="left" w:pos="5400"/>
                              </w:tabs>
                              <w:spacing w:before="0" w:beforeAutospacing="0" w:after="0" w:afterAutospacing="0"/>
                              <w:jc w:val="left"/>
                              <w:rPr>
                                <w:rStyle w:val="Strong"/>
                                <w:color w:val="000000" w:themeColor="text1"/>
                                <w:sz w:val="72"/>
                                <w:szCs w:val="72"/>
                              </w:rPr>
                            </w:pPr>
                            <w:r w:rsidRPr="00D916B3">
                              <w:rPr>
                                <w:rStyle w:val="Strong"/>
                                <w:color w:val="000000" w:themeColor="text1"/>
                                <w:sz w:val="72"/>
                                <w:szCs w:val="72"/>
                              </w:rPr>
                              <w:t>Rules of Procedure for IODE Programme Components, Programme Activities and Projects</w:t>
                            </w:r>
                          </w:p>
                          <w:p w14:paraId="2295B6BA" w14:textId="4DA18069" w:rsidR="00EA47E9" w:rsidRPr="0021522C" w:rsidRDefault="00EA47E9" w:rsidP="00B879E4">
                            <w:pPr>
                              <w:tabs>
                                <w:tab w:val="left" w:pos="2992"/>
                                <w:tab w:val="left" w:pos="5400"/>
                              </w:tabs>
                              <w:spacing w:before="0" w:beforeAutospacing="0" w:after="0" w:afterAutospacing="0"/>
                              <w:jc w:val="left"/>
                              <w:rPr>
                                <w:rFonts w:asciiTheme="majorHAnsi" w:hAnsiTheme="majorHAnsi" w:cs="Arial"/>
                                <w:b/>
                                <w:i/>
                                <w:iCs/>
                                <w:color w:val="000000" w:themeColor="text1"/>
                                <w:sz w:val="72"/>
                                <w:szCs w:val="7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CE461" id="Text Box 4" o:spid="_x0000_s1030" type="#_x0000_t202" style="position:absolute;left:0;text-align:left;margin-left:129.9pt;margin-top:308.15pt;width:396pt;height:331.8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" filled="f" stroked="f">
                <v:textbox inset=",7.2pt,,7.2pt">
                  <w:txbxContent>
                    <w:p w14:paraId="47C814B6" w14:textId="77777777" w:rsidR="00D916B3" w:rsidRPr="00D916B3" w:rsidRDefault="00D916B3" w:rsidP="00D916B3">
                      <w:pPr>
                        <w:tabs>
                          <w:tab w:val="left" w:pos="2992"/>
                          <w:tab w:val="left" w:pos="5400"/>
                        </w:tabs>
                        <w:spacing w:before="0" w:beforeAutospacing="0" w:after="0" w:afterAutospacing="0"/>
                        <w:jc w:val="left"/>
                        <w:rPr>
                          <w:rStyle w:val="Strong"/>
                          <w:color w:val="000000" w:themeColor="text1"/>
                          <w:sz w:val="72"/>
                          <w:szCs w:val="72"/>
                        </w:rPr>
                      </w:pPr>
                      <w:r w:rsidRPr="00D916B3">
                        <w:rPr>
                          <w:rStyle w:val="Strong"/>
                          <w:color w:val="000000" w:themeColor="text1"/>
                          <w:sz w:val="72"/>
                          <w:szCs w:val="72"/>
                        </w:rPr>
                        <w:t>Rules of Procedure for IODE Programme Components, Programme Activities and Projects</w:t>
                      </w:r>
                    </w:p>
                    <w:p w14:paraId="2295B6BA" w14:textId="4DA18069" w:rsidR="00EA47E9" w:rsidRPr="0021522C" w:rsidRDefault="00EA47E9" w:rsidP="00B879E4">
                      <w:pPr>
                        <w:tabs>
                          <w:tab w:val="left" w:pos="2992"/>
                          <w:tab w:val="left" w:pos="5400"/>
                        </w:tabs>
                        <w:spacing w:before="0" w:beforeAutospacing="0" w:after="0" w:afterAutospacing="0"/>
                        <w:jc w:val="left"/>
                        <w:rPr>
                          <w:rFonts w:asciiTheme="majorHAnsi" w:hAnsiTheme="majorHAnsi" w:cs="Arial"/>
                          <w:b/>
                          <w:i/>
                          <w:iCs/>
                          <w:color w:val="000000" w:themeColor="text1"/>
                          <w:sz w:val="72"/>
                          <w:szCs w:val="72"/>
                        </w:rPr>
                      </w:pPr>
                    </w:p>
                  </w:txbxContent>
                </v:textbox>
                <w10:wrap anchorx="page" anchory="page"/>
              </v:shape>
            </w:pict>
          </mc:Fallback>
        </mc:AlternateContent>
      </w:r>
    </w:p>
    <w:p w14:paraId="679FAE34" w14:textId="1D8F7E10" w:rsidR="00E97DD0" w:rsidRPr="00F841DD" w:rsidRDefault="00E97DD0" w:rsidP="003620FC">
      <w:pPr>
        <w:tabs>
          <w:tab w:val="left" w:pos="2992"/>
          <w:tab w:val="left" w:pos="5400"/>
        </w:tabs>
        <w:spacing w:before="0" w:beforeAutospacing="0" w:after="0" w:afterAutospacing="0"/>
        <w:ind w:left="-1321"/>
        <w:rPr>
          <w:rFonts w:cs="Arial"/>
          <w:b/>
          <w:caps/>
          <w:sz w:val="44"/>
          <w:szCs w:val="44"/>
          <w:lang w:val="en-GB"/>
        </w:rPr>
      </w:pPr>
    </w:p>
    <w:p w14:paraId="73EAFED8" w14:textId="77777777" w:rsidR="00AD776F" w:rsidRPr="00F841DD" w:rsidRDefault="00AD776F" w:rsidP="003620FC">
      <w:pPr>
        <w:tabs>
          <w:tab w:val="left" w:pos="2992"/>
          <w:tab w:val="left" w:pos="5400"/>
        </w:tabs>
        <w:spacing w:before="0" w:beforeAutospacing="0" w:after="0" w:afterAutospacing="0"/>
        <w:ind w:left="-1321"/>
        <w:rPr>
          <w:rFonts w:cs="Arial"/>
          <w:b/>
          <w:caps/>
          <w:sz w:val="44"/>
          <w:szCs w:val="44"/>
          <w:lang w:val="en-GB"/>
        </w:rPr>
      </w:pPr>
    </w:p>
    <w:p w14:paraId="193F8B46" w14:textId="3BF76AEA" w:rsidR="00AD776F" w:rsidRPr="00F841DD" w:rsidRDefault="00AD776F" w:rsidP="003620FC">
      <w:pPr>
        <w:tabs>
          <w:tab w:val="left" w:pos="2992"/>
          <w:tab w:val="left" w:pos="5400"/>
        </w:tabs>
        <w:spacing w:before="0" w:beforeAutospacing="0" w:after="0" w:afterAutospacing="0"/>
        <w:ind w:left="-1321"/>
        <w:rPr>
          <w:rFonts w:cs="Arial"/>
          <w:b/>
          <w:caps/>
          <w:sz w:val="44"/>
          <w:szCs w:val="44"/>
          <w:lang w:val="en-GB"/>
        </w:rPr>
      </w:pPr>
    </w:p>
    <w:p w14:paraId="35CEB800" w14:textId="61F5E759" w:rsidR="00AD776F" w:rsidRPr="00F841DD" w:rsidRDefault="00AD776F" w:rsidP="003620FC">
      <w:pPr>
        <w:tabs>
          <w:tab w:val="left" w:pos="2992"/>
          <w:tab w:val="left" w:pos="5400"/>
        </w:tabs>
        <w:spacing w:before="0" w:beforeAutospacing="0" w:after="0" w:afterAutospacing="0"/>
        <w:ind w:left="-1321"/>
        <w:rPr>
          <w:rFonts w:cs="Arial"/>
          <w:b/>
          <w:caps/>
          <w:sz w:val="44"/>
          <w:szCs w:val="44"/>
          <w:lang w:val="en-GB"/>
        </w:rPr>
      </w:pPr>
    </w:p>
    <w:p w14:paraId="56759AFC" w14:textId="77777777" w:rsidR="00AB30B1" w:rsidRPr="00F841DD" w:rsidRDefault="00AB30B1" w:rsidP="003620FC">
      <w:pPr>
        <w:tabs>
          <w:tab w:val="left" w:pos="2992"/>
          <w:tab w:val="left" w:pos="5400"/>
        </w:tabs>
        <w:spacing w:before="0" w:beforeAutospacing="0" w:after="0" w:afterAutospacing="0"/>
        <w:ind w:left="-1321"/>
        <w:rPr>
          <w:rFonts w:cs="Arial"/>
          <w:b/>
          <w:caps/>
          <w:sz w:val="44"/>
          <w:szCs w:val="44"/>
          <w:lang w:val="en-GB"/>
        </w:rPr>
      </w:pPr>
    </w:p>
    <w:p w14:paraId="78C79E38" w14:textId="77777777" w:rsidR="00AB30B1" w:rsidRPr="00F841DD" w:rsidRDefault="00AB30B1" w:rsidP="003620FC">
      <w:pPr>
        <w:tabs>
          <w:tab w:val="left" w:pos="2992"/>
          <w:tab w:val="left" w:pos="5400"/>
        </w:tabs>
        <w:spacing w:before="0" w:beforeAutospacing="0" w:after="0" w:afterAutospacing="0"/>
        <w:ind w:left="-1321"/>
        <w:rPr>
          <w:rFonts w:cs="Arial"/>
          <w:b/>
          <w:caps/>
          <w:sz w:val="44"/>
          <w:szCs w:val="44"/>
          <w:lang w:val="en-GB"/>
        </w:rPr>
      </w:pPr>
    </w:p>
    <w:p w14:paraId="1D0DC108" w14:textId="57E6F692" w:rsidR="00E00C53" w:rsidRPr="00F841DD" w:rsidRDefault="00E00C53" w:rsidP="003620FC">
      <w:pPr>
        <w:tabs>
          <w:tab w:val="left" w:pos="2992"/>
          <w:tab w:val="left" w:pos="5400"/>
        </w:tabs>
        <w:spacing w:before="0" w:beforeAutospacing="0" w:after="0" w:afterAutospacing="0"/>
        <w:ind w:left="-1321"/>
        <w:rPr>
          <w:rFonts w:cs="Arial"/>
          <w:b/>
          <w:caps/>
          <w:sz w:val="44"/>
          <w:szCs w:val="44"/>
          <w:lang w:val="en-GB"/>
        </w:rPr>
      </w:pPr>
    </w:p>
    <w:p w14:paraId="33B31EF5" w14:textId="03AA4B5E" w:rsidR="00E00C53" w:rsidRPr="00F841DD" w:rsidRDefault="00E00C53" w:rsidP="003620FC">
      <w:pPr>
        <w:tabs>
          <w:tab w:val="left" w:pos="2992"/>
          <w:tab w:val="left" w:pos="5400"/>
        </w:tabs>
        <w:spacing w:before="0" w:beforeAutospacing="0" w:after="0" w:afterAutospacing="0"/>
        <w:ind w:left="-1321"/>
        <w:rPr>
          <w:rFonts w:cs="Arial"/>
          <w:b/>
          <w:caps/>
          <w:sz w:val="44"/>
          <w:szCs w:val="44"/>
          <w:lang w:val="en-GB"/>
        </w:rPr>
      </w:pPr>
    </w:p>
    <w:p w14:paraId="79B768AE" w14:textId="77777777" w:rsidR="00C4171A" w:rsidRPr="00F841DD" w:rsidRDefault="00C4171A" w:rsidP="003620FC">
      <w:pPr>
        <w:tabs>
          <w:tab w:val="left" w:pos="2992"/>
          <w:tab w:val="left" w:pos="5400"/>
        </w:tabs>
        <w:spacing w:before="0" w:beforeAutospacing="0" w:after="0" w:afterAutospacing="0"/>
        <w:ind w:left="-1321"/>
        <w:rPr>
          <w:rFonts w:cs="Arial"/>
          <w:b/>
          <w:caps/>
          <w:sz w:val="44"/>
          <w:szCs w:val="44"/>
          <w:lang w:val="en-GB"/>
        </w:rPr>
      </w:pPr>
    </w:p>
    <w:p w14:paraId="0C37C696" w14:textId="5CC77F17" w:rsidR="00C4171A" w:rsidRPr="00F841DD" w:rsidRDefault="00C4171A" w:rsidP="003620FC">
      <w:pPr>
        <w:tabs>
          <w:tab w:val="left" w:pos="2992"/>
          <w:tab w:val="left" w:pos="5400"/>
        </w:tabs>
        <w:spacing w:before="0" w:beforeAutospacing="0" w:after="0" w:afterAutospacing="0"/>
        <w:ind w:left="-1321"/>
        <w:rPr>
          <w:rFonts w:cs="Arial"/>
          <w:b/>
          <w:caps/>
          <w:sz w:val="44"/>
          <w:szCs w:val="44"/>
          <w:lang w:val="en-GB"/>
        </w:rPr>
      </w:pPr>
    </w:p>
    <w:p w14:paraId="52CA2735" w14:textId="35286F24" w:rsidR="00AB30B1" w:rsidRPr="00F841DD" w:rsidRDefault="00AB30B1" w:rsidP="00C4171A">
      <w:pPr>
        <w:tabs>
          <w:tab w:val="left" w:pos="2992"/>
          <w:tab w:val="left" w:pos="5400"/>
        </w:tabs>
        <w:spacing w:before="0" w:beforeAutospacing="0" w:after="0" w:afterAutospacing="0"/>
        <w:ind w:left="-1321"/>
        <w:rPr>
          <w:rFonts w:cs="Arial"/>
          <w:b/>
          <w:caps/>
          <w:sz w:val="44"/>
          <w:szCs w:val="44"/>
          <w:lang w:val="en-GB"/>
        </w:rPr>
      </w:pPr>
    </w:p>
    <w:p w14:paraId="304EF75E" w14:textId="6E71AE6F" w:rsidR="00683C4D" w:rsidRPr="00F841DD" w:rsidRDefault="00683C4D" w:rsidP="00C4171A">
      <w:pPr>
        <w:tabs>
          <w:tab w:val="left" w:pos="2992"/>
          <w:tab w:val="left" w:pos="5400"/>
        </w:tabs>
        <w:spacing w:before="0" w:beforeAutospacing="0" w:after="0" w:afterAutospacing="0"/>
        <w:ind w:left="-1321"/>
        <w:rPr>
          <w:rFonts w:cs="Arial"/>
          <w:b/>
          <w:caps/>
          <w:sz w:val="44"/>
          <w:szCs w:val="44"/>
          <w:lang w:val="en-GB"/>
        </w:rPr>
      </w:pPr>
    </w:p>
    <w:p w14:paraId="7A706988" w14:textId="5D1A93F2" w:rsidR="00EA47E9" w:rsidRPr="00F841DD" w:rsidRDefault="00EA47E9" w:rsidP="00C4171A">
      <w:pPr>
        <w:tabs>
          <w:tab w:val="left" w:pos="2992"/>
          <w:tab w:val="left" w:pos="5400"/>
        </w:tabs>
        <w:spacing w:before="0" w:beforeAutospacing="0" w:after="0" w:afterAutospacing="0"/>
        <w:ind w:left="-1321"/>
        <w:rPr>
          <w:rFonts w:cs="Arial"/>
          <w:b/>
          <w:caps/>
          <w:sz w:val="44"/>
          <w:szCs w:val="44"/>
          <w:lang w:val="en-GB"/>
        </w:rPr>
      </w:pPr>
    </w:p>
    <w:p w14:paraId="62663559" w14:textId="2A0AFADA" w:rsidR="00EA47E9" w:rsidRPr="00F841DD" w:rsidRDefault="00EA47E9" w:rsidP="00C4171A">
      <w:pPr>
        <w:tabs>
          <w:tab w:val="left" w:pos="2992"/>
          <w:tab w:val="left" w:pos="5400"/>
        </w:tabs>
        <w:spacing w:before="0" w:beforeAutospacing="0" w:after="0" w:afterAutospacing="0"/>
        <w:ind w:left="-1321"/>
        <w:rPr>
          <w:rFonts w:cs="Arial"/>
          <w:b/>
          <w:caps/>
          <w:sz w:val="44"/>
          <w:szCs w:val="44"/>
          <w:lang w:val="en-GB"/>
        </w:rPr>
      </w:pPr>
    </w:p>
    <w:p w14:paraId="1E055DE2" w14:textId="45FFE9B9" w:rsidR="00EA47E9" w:rsidRPr="00F841DD" w:rsidRDefault="00EA47E9" w:rsidP="00C4171A">
      <w:pPr>
        <w:tabs>
          <w:tab w:val="left" w:pos="2992"/>
          <w:tab w:val="left" w:pos="5400"/>
        </w:tabs>
        <w:spacing w:before="0" w:beforeAutospacing="0" w:after="0" w:afterAutospacing="0"/>
        <w:ind w:left="-1321"/>
        <w:rPr>
          <w:rFonts w:cs="Arial"/>
          <w:b/>
          <w:caps/>
          <w:sz w:val="44"/>
          <w:szCs w:val="44"/>
          <w:lang w:val="en-GB"/>
        </w:rPr>
      </w:pPr>
    </w:p>
    <w:p w14:paraId="761885DB" w14:textId="4D5C5604" w:rsidR="00683C4D" w:rsidRPr="00F841DD" w:rsidRDefault="00683C4D" w:rsidP="00C4171A">
      <w:pPr>
        <w:tabs>
          <w:tab w:val="left" w:pos="2992"/>
          <w:tab w:val="left" w:pos="5400"/>
        </w:tabs>
        <w:spacing w:before="0" w:beforeAutospacing="0" w:after="0" w:afterAutospacing="0"/>
        <w:ind w:left="-1321"/>
        <w:rPr>
          <w:rFonts w:cs="Arial"/>
          <w:b/>
          <w:caps/>
          <w:sz w:val="44"/>
          <w:szCs w:val="44"/>
          <w:lang w:val="en-GB"/>
        </w:rPr>
      </w:pPr>
    </w:p>
    <w:p w14:paraId="25D41D85" w14:textId="48A5C6B8" w:rsidR="007F4549" w:rsidRPr="00F841DD" w:rsidRDefault="00EA47E9" w:rsidP="00EA47E9">
      <w:pPr>
        <w:tabs>
          <w:tab w:val="left" w:pos="2992"/>
          <w:tab w:val="left" w:pos="5400"/>
        </w:tabs>
        <w:spacing w:before="0" w:beforeAutospacing="0" w:after="0" w:afterAutospacing="0"/>
        <w:jc w:val="left"/>
        <w:rPr>
          <w:rFonts w:cs="Arial"/>
          <w:sz w:val="18"/>
          <w:szCs w:val="18"/>
          <w:lang w:val="en-GB"/>
        </w:rPr>
        <w:sectPr w:rsidR="007F4549" w:rsidRPr="00F841DD" w:rsidSect="008376CA">
          <w:type w:val="oddPage"/>
          <w:pgSz w:w="11906" w:h="16838"/>
          <w:pgMar w:top="861" w:right="1440" w:bottom="1440" w:left="1440" w:header="709" w:footer="709" w:gutter="0"/>
          <w:cols w:space="708"/>
          <w:titlePg/>
          <w:docGrid w:linePitch="360"/>
        </w:sectPr>
      </w:pPr>
      <w:r w:rsidRPr="00F841DD">
        <w:rPr>
          <w:rFonts w:cs="Arial"/>
          <w:noProof/>
          <w:sz w:val="20"/>
          <w:szCs w:val="20"/>
          <w:lang w:val="en-GB" w:eastAsia="en-GB"/>
        </w:rPr>
        <mc:AlternateContent>
          <mc:Choice Requires="wps">
            <w:drawing>
              <wp:anchor distT="0" distB="0" distL="114300" distR="114300" simplePos="0" relativeHeight="251661312" behindDoc="0" locked="0" layoutInCell="1" allowOverlap="1" wp14:anchorId="33DBF570" wp14:editId="64281B51">
                <wp:simplePos x="0" y="0"/>
                <wp:positionH relativeFrom="column">
                  <wp:posOffset>3634105</wp:posOffset>
                </wp:positionH>
                <wp:positionV relativeFrom="page">
                  <wp:posOffset>9415780</wp:posOffset>
                </wp:positionV>
                <wp:extent cx="2127885" cy="609600"/>
                <wp:effectExtent l="0" t="0" r="0" b="0"/>
                <wp:wrapTight wrapText="bothSides">
                  <wp:wrapPolygon edited="0">
                    <wp:start x="387" y="2025"/>
                    <wp:lineTo x="387" y="19575"/>
                    <wp:lineTo x="20885" y="19575"/>
                    <wp:lineTo x="20885" y="2025"/>
                    <wp:lineTo x="387" y="2025"/>
                  </wp:wrapPolygon>
                </wp:wrapTight>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88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3F113" w14:textId="4E3A4B7B" w:rsidR="00166CCF" w:rsidRPr="000F4441" w:rsidRDefault="00166CCF" w:rsidP="006E1923">
                            <w:pPr>
                              <w:jc w:val="right"/>
                              <w:rPr>
                                <w:rFonts w:cs="Calibri"/>
                                <w:b/>
                                <w:bCs/>
                                <w:color w:val="000000"/>
                                <w:sz w:val="44"/>
                                <w:szCs w:val="44"/>
                              </w:rPr>
                            </w:pPr>
                            <w:r>
                              <w:rPr>
                                <w:rFonts w:cs="Calibri"/>
                                <w:b/>
                                <w:bCs/>
                                <w:color w:val="000000"/>
                                <w:sz w:val="44"/>
                                <w:szCs w:val="44"/>
                              </w:rPr>
                              <w:t>UNESCO</w:t>
                            </w:r>
                            <w:r w:rsidR="0021522C">
                              <w:rPr>
                                <w:rFonts w:cs="Calibri"/>
                                <w:b/>
                                <w:bCs/>
                                <w:color w:val="000000"/>
                                <w:sz w:val="44"/>
                                <w:szCs w:val="44"/>
                              </w:rPr>
                              <w:t xml:space="preserve"> 202</w:t>
                            </w:r>
                            <w:r w:rsidR="00D916B3">
                              <w:rPr>
                                <w:rFonts w:cs="Calibri"/>
                                <w:b/>
                                <w:bCs/>
                                <w:color w:val="000000"/>
                                <w:sz w:val="44"/>
                                <w:szCs w:val="44"/>
                              </w:rPr>
                              <w:t>3</w:t>
                            </w:r>
                          </w:p>
                          <w:p w14:paraId="67C4418A" w14:textId="77777777" w:rsidR="00166CCF" w:rsidRPr="00535CDC" w:rsidRDefault="00166CCF" w:rsidP="006E1923">
                            <w:pPr>
                              <w:rPr>
                                <w:rFonts w:cs="Calibri"/>
                                <w:color w:val="FFFFFF"/>
                                <w:sz w:val="48"/>
                                <w:szCs w:val="4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BF570" id="Text Box 27" o:spid="_x0000_s1031" type="#_x0000_t202" style="position:absolute;margin-left:286.15pt;margin-top:741.4pt;width:167.55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" filled="f" stroked="f">
                <v:textbox inset=",7.2pt,,7.2pt">
                  <w:txbxContent>
                    <w:p w14:paraId="3383F113" w14:textId="4E3A4B7B" w:rsidR="00166CCF" w:rsidRPr="000F4441" w:rsidRDefault="00166CCF" w:rsidP="006E1923">
                      <w:pPr>
                        <w:jc w:val="right"/>
                        <w:rPr>
                          <w:rFonts w:cs="Calibri"/>
                          <w:b/>
                          <w:bCs/>
                          <w:color w:val="000000"/>
                          <w:sz w:val="44"/>
                          <w:szCs w:val="44"/>
                        </w:rPr>
                      </w:pPr>
                      <w:r>
                        <w:rPr>
                          <w:rFonts w:cs="Calibri"/>
                          <w:b/>
                          <w:bCs/>
                          <w:color w:val="000000"/>
                          <w:sz w:val="44"/>
                          <w:szCs w:val="44"/>
                        </w:rPr>
                        <w:t>UNESCO</w:t>
                      </w:r>
                      <w:r w:rsidR="0021522C">
                        <w:rPr>
                          <w:rFonts w:cs="Calibri"/>
                          <w:b/>
                          <w:bCs/>
                          <w:color w:val="000000"/>
                          <w:sz w:val="44"/>
                          <w:szCs w:val="44"/>
                        </w:rPr>
                        <w:t xml:space="preserve"> 202</w:t>
                      </w:r>
                      <w:r w:rsidR="00D916B3">
                        <w:rPr>
                          <w:rFonts w:cs="Calibri"/>
                          <w:b/>
                          <w:bCs/>
                          <w:color w:val="000000"/>
                          <w:sz w:val="44"/>
                          <w:szCs w:val="44"/>
                        </w:rPr>
                        <w:t>3</w:t>
                      </w:r>
                    </w:p>
                    <w:p w14:paraId="67C4418A" w14:textId="77777777" w:rsidR="00166CCF" w:rsidRPr="00535CDC" w:rsidRDefault="00166CCF" w:rsidP="006E1923">
                      <w:pPr>
                        <w:rPr>
                          <w:rFonts w:cs="Calibri"/>
                          <w:color w:val="FFFFFF"/>
                          <w:sz w:val="48"/>
                          <w:szCs w:val="48"/>
                        </w:rPr>
                      </w:pPr>
                    </w:p>
                  </w:txbxContent>
                </v:textbox>
                <w10:wrap type="tight" anchory="page"/>
              </v:shape>
            </w:pict>
          </mc:Fallback>
        </mc:AlternateContent>
      </w:r>
    </w:p>
    <w:p w14:paraId="557D2DA3" w14:textId="56AD0D11" w:rsidR="00CF5E7D" w:rsidRPr="00F841DD" w:rsidRDefault="00CF5E7D" w:rsidP="001B5CA0">
      <w:pPr>
        <w:tabs>
          <w:tab w:val="left" w:pos="2992"/>
          <w:tab w:val="left" w:pos="5400"/>
        </w:tabs>
        <w:spacing w:before="0" w:beforeAutospacing="0" w:after="0" w:afterAutospacing="0"/>
        <w:jc w:val="center"/>
        <w:rPr>
          <w:rFonts w:cs="Arial"/>
          <w:szCs w:val="22"/>
          <w:lang w:val="en-GB"/>
        </w:rPr>
      </w:pPr>
      <w:r w:rsidRPr="00F841DD">
        <w:rPr>
          <w:rFonts w:cs="Arial"/>
          <w:szCs w:val="22"/>
          <w:lang w:val="en-GB"/>
        </w:rPr>
        <w:lastRenderedPageBreak/>
        <w:t>IOC Manuals and Guides</w:t>
      </w:r>
      <w:r w:rsidR="0021522C" w:rsidRPr="00F841DD">
        <w:rPr>
          <w:rFonts w:cs="Arial"/>
          <w:szCs w:val="22"/>
          <w:lang w:val="en-GB"/>
        </w:rPr>
        <w:t>,</w:t>
      </w:r>
      <w:r w:rsidRPr="00F841DD">
        <w:rPr>
          <w:rFonts w:cs="Arial"/>
          <w:szCs w:val="22"/>
          <w:lang w:val="en-GB"/>
        </w:rPr>
        <w:t xml:space="preserve"> </w:t>
      </w:r>
      <w:r w:rsidR="00AD3E84">
        <w:rPr>
          <w:rFonts w:cs="Arial"/>
          <w:szCs w:val="22"/>
          <w:lang w:val="en-GB"/>
        </w:rPr>
        <w:t>91</w:t>
      </w:r>
    </w:p>
    <w:p w14:paraId="3E4CBA81" w14:textId="2CE8A8BC" w:rsidR="00CF5E7D" w:rsidRPr="00F841DD" w:rsidRDefault="00A92D6D" w:rsidP="006A121A">
      <w:pPr>
        <w:tabs>
          <w:tab w:val="left" w:pos="2992"/>
          <w:tab w:val="left" w:pos="5400"/>
        </w:tabs>
        <w:spacing w:before="0" w:beforeAutospacing="0" w:after="0" w:afterAutospacing="0"/>
        <w:jc w:val="center"/>
        <w:rPr>
          <w:rFonts w:cs="Arial"/>
          <w:szCs w:val="22"/>
          <w:lang w:val="en-GB"/>
        </w:rPr>
      </w:pPr>
      <w:r>
        <w:rPr>
          <w:rFonts w:cs="Arial"/>
          <w:szCs w:val="22"/>
          <w:lang w:val="en-GB"/>
        </w:rPr>
        <w:t>September</w:t>
      </w:r>
      <w:r w:rsidR="00B879E4" w:rsidRPr="00F841DD">
        <w:rPr>
          <w:rFonts w:cs="Arial"/>
          <w:szCs w:val="22"/>
          <w:lang w:val="en-GB"/>
        </w:rPr>
        <w:t xml:space="preserve"> 202</w:t>
      </w:r>
      <w:r w:rsidR="00D916B3" w:rsidRPr="00F841DD">
        <w:rPr>
          <w:rFonts w:cs="Arial"/>
          <w:szCs w:val="22"/>
          <w:lang w:val="en-GB"/>
        </w:rPr>
        <w:t>3</w:t>
      </w:r>
    </w:p>
    <w:p w14:paraId="0ED401F6" w14:textId="6BC6B063" w:rsidR="009A066C" w:rsidRPr="00F841DD" w:rsidRDefault="009A066C" w:rsidP="006A121A">
      <w:pPr>
        <w:tabs>
          <w:tab w:val="left" w:pos="2992"/>
          <w:tab w:val="left" w:pos="5400"/>
        </w:tabs>
        <w:spacing w:before="0" w:beforeAutospacing="0" w:after="0" w:afterAutospacing="0"/>
        <w:jc w:val="center"/>
        <w:rPr>
          <w:rFonts w:cs="Arial"/>
          <w:szCs w:val="22"/>
          <w:lang w:val="en-GB"/>
        </w:rPr>
      </w:pPr>
      <w:r w:rsidRPr="00F841DD">
        <w:rPr>
          <w:rFonts w:cs="Arial"/>
          <w:szCs w:val="22"/>
          <w:lang w:val="en-GB"/>
        </w:rPr>
        <w:t xml:space="preserve">English </w:t>
      </w:r>
    </w:p>
    <w:p w14:paraId="209BBD1C" w14:textId="77777777" w:rsidR="00CF5E7D" w:rsidRPr="00F841DD" w:rsidRDefault="00CF5E7D" w:rsidP="00514966">
      <w:pPr>
        <w:tabs>
          <w:tab w:val="left" w:pos="5400"/>
        </w:tabs>
        <w:rPr>
          <w:rFonts w:cs="Arial"/>
          <w:szCs w:val="22"/>
          <w:lang w:val="en-GB"/>
        </w:rPr>
      </w:pPr>
    </w:p>
    <w:p w14:paraId="11B29146" w14:textId="77777777" w:rsidR="00CF5E7D" w:rsidRPr="00F841DD" w:rsidRDefault="00CF5E7D" w:rsidP="00007A68">
      <w:pPr>
        <w:tabs>
          <w:tab w:val="left" w:pos="5400"/>
        </w:tabs>
        <w:rPr>
          <w:rFonts w:cs="Arial"/>
          <w:szCs w:val="22"/>
          <w:lang w:val="en-GB"/>
        </w:rPr>
      </w:pPr>
    </w:p>
    <w:p w14:paraId="0A7BE374" w14:textId="77777777" w:rsidR="00CF5E7D" w:rsidRPr="00F841DD" w:rsidRDefault="00CF5E7D" w:rsidP="00007A68">
      <w:pPr>
        <w:tabs>
          <w:tab w:val="left" w:pos="5400"/>
        </w:tabs>
        <w:rPr>
          <w:rFonts w:cs="Arial"/>
          <w:szCs w:val="22"/>
          <w:lang w:val="en-GB"/>
        </w:rPr>
      </w:pPr>
    </w:p>
    <w:p w14:paraId="4DD19562" w14:textId="77777777" w:rsidR="00CF5E7D" w:rsidRPr="00F841DD" w:rsidRDefault="00CF5E7D" w:rsidP="00007A68">
      <w:pPr>
        <w:tabs>
          <w:tab w:val="left" w:pos="5400"/>
        </w:tabs>
        <w:rPr>
          <w:rFonts w:cs="Arial"/>
          <w:szCs w:val="22"/>
          <w:lang w:val="en-GB"/>
        </w:rPr>
      </w:pPr>
    </w:p>
    <w:p w14:paraId="7C5CABF0" w14:textId="77777777" w:rsidR="00CF5E7D" w:rsidRPr="00F841DD" w:rsidRDefault="00CF5E7D" w:rsidP="00007A68">
      <w:pPr>
        <w:tabs>
          <w:tab w:val="left" w:pos="5400"/>
        </w:tabs>
        <w:rPr>
          <w:rFonts w:cs="Arial"/>
          <w:szCs w:val="22"/>
          <w:lang w:val="en-GB"/>
        </w:rPr>
      </w:pPr>
    </w:p>
    <w:p w14:paraId="0A3D0024" w14:textId="77777777" w:rsidR="00CF5E7D" w:rsidRPr="00F841DD" w:rsidRDefault="00CF5E7D" w:rsidP="00007A68">
      <w:pPr>
        <w:tabs>
          <w:tab w:val="left" w:pos="5400"/>
        </w:tabs>
        <w:rPr>
          <w:rFonts w:cs="Arial"/>
          <w:szCs w:val="22"/>
          <w:lang w:val="en-GB"/>
        </w:rPr>
      </w:pPr>
    </w:p>
    <w:p w14:paraId="44B49627" w14:textId="77777777" w:rsidR="00CF5E7D" w:rsidRPr="00F841DD" w:rsidRDefault="00CF5E7D" w:rsidP="00007A68">
      <w:pPr>
        <w:tabs>
          <w:tab w:val="left" w:pos="5400"/>
        </w:tabs>
        <w:rPr>
          <w:rFonts w:cs="Arial"/>
          <w:szCs w:val="22"/>
          <w:lang w:val="en-GB"/>
        </w:rPr>
      </w:pPr>
    </w:p>
    <w:p w14:paraId="5EF12F1B" w14:textId="77777777" w:rsidR="00CF5E7D" w:rsidRPr="00F841DD" w:rsidRDefault="00CF5E7D" w:rsidP="00007A68">
      <w:pPr>
        <w:tabs>
          <w:tab w:val="left" w:pos="5400"/>
        </w:tabs>
        <w:rPr>
          <w:rFonts w:cs="Arial"/>
          <w:szCs w:val="22"/>
          <w:lang w:val="en-GB"/>
        </w:rPr>
      </w:pPr>
    </w:p>
    <w:p w14:paraId="65A90FF3" w14:textId="207EAB33" w:rsidR="00CF5E7D" w:rsidRPr="00F841DD" w:rsidRDefault="00CF5E7D" w:rsidP="00007A68">
      <w:pPr>
        <w:tabs>
          <w:tab w:val="left" w:pos="5400"/>
        </w:tabs>
        <w:rPr>
          <w:rFonts w:cs="Arial"/>
          <w:szCs w:val="22"/>
          <w:lang w:val="en-GB"/>
        </w:rPr>
      </w:pPr>
    </w:p>
    <w:p w14:paraId="0F4335E8" w14:textId="77777777" w:rsidR="00CF5E7D" w:rsidRPr="00F841DD" w:rsidRDefault="00CF5E7D" w:rsidP="00007A68">
      <w:pPr>
        <w:tabs>
          <w:tab w:val="left" w:pos="5400"/>
        </w:tabs>
        <w:rPr>
          <w:rFonts w:cs="Arial"/>
          <w:szCs w:val="22"/>
          <w:lang w:val="en-GB"/>
        </w:rPr>
      </w:pPr>
    </w:p>
    <w:p w14:paraId="2077BBFB" w14:textId="77777777" w:rsidR="00CF5E7D" w:rsidRPr="00F841DD" w:rsidRDefault="00CF5E7D" w:rsidP="00007A68">
      <w:pPr>
        <w:tabs>
          <w:tab w:val="left" w:pos="5400"/>
        </w:tabs>
        <w:rPr>
          <w:rFonts w:cs="Arial"/>
          <w:szCs w:val="22"/>
          <w:lang w:val="en-GB"/>
        </w:rPr>
      </w:pPr>
    </w:p>
    <w:p w14:paraId="6D22A0A0" w14:textId="5FE9D288" w:rsidR="00EA47E9" w:rsidRPr="00F841DD" w:rsidRDefault="00F3394F" w:rsidP="00F3394F">
      <w:pPr>
        <w:spacing w:before="0" w:beforeAutospacing="0" w:after="0" w:afterAutospacing="0"/>
        <w:jc w:val="left"/>
        <w:rPr>
          <w:rFonts w:cs="Arial"/>
          <w:sz w:val="24"/>
          <w:lang w:val="en-GB" w:eastAsia="en-GB"/>
        </w:rPr>
      </w:pPr>
      <w:r w:rsidRPr="00F841DD">
        <w:rPr>
          <w:rFonts w:cs="Arial"/>
          <w:b/>
          <w:bCs/>
          <w:color w:val="002451"/>
          <w:szCs w:val="22"/>
          <w:lang w:val="en-GB" w:eastAsia="en-GB"/>
        </w:rPr>
        <w:t>Edited and organized by:</w:t>
      </w:r>
      <w:r w:rsidRPr="00F841DD">
        <w:rPr>
          <w:rFonts w:cs="Arial"/>
          <w:b/>
          <w:bCs/>
          <w:i/>
          <w:iCs/>
          <w:color w:val="002451"/>
          <w:szCs w:val="22"/>
          <w:lang w:val="en-GB" w:eastAsia="en-GB"/>
        </w:rPr>
        <w:t>  </w:t>
      </w:r>
      <w:r w:rsidRPr="00F841DD">
        <w:rPr>
          <w:rFonts w:cs="Arial"/>
          <w:color w:val="000000"/>
          <w:sz w:val="24"/>
          <w:lang w:val="en-GB" w:eastAsia="en-GB"/>
        </w:rPr>
        <w:t xml:space="preserve"> </w:t>
      </w:r>
      <w:r w:rsidR="001578A1">
        <w:rPr>
          <w:rFonts w:cs="Arial"/>
          <w:color w:val="000000"/>
          <w:sz w:val="24"/>
          <w:lang w:val="en-GB" w:eastAsia="en-GB"/>
        </w:rPr>
        <w:t>IODE Secretariat</w:t>
      </w:r>
      <w:r w:rsidR="00EA47E9" w:rsidRPr="00F841DD">
        <w:rPr>
          <w:rFonts w:cs="Arial"/>
          <w:sz w:val="24"/>
          <w:lang w:val="en-GB" w:eastAsia="en-GB"/>
        </w:rPr>
        <w:br/>
      </w:r>
    </w:p>
    <w:p w14:paraId="5FCDA07E" w14:textId="77777777" w:rsidR="00CF5E7D" w:rsidRPr="00F841DD" w:rsidRDefault="00CF5E7D" w:rsidP="00EA47E9">
      <w:pPr>
        <w:tabs>
          <w:tab w:val="left" w:pos="5400"/>
        </w:tabs>
        <w:spacing w:after="120" w:afterAutospacing="0"/>
        <w:rPr>
          <w:rFonts w:cs="Arial"/>
          <w:szCs w:val="22"/>
          <w:lang w:val="en-GB"/>
        </w:rPr>
      </w:pPr>
      <w:r w:rsidRPr="00F841DD">
        <w:rPr>
          <w:rFonts w:cs="Arial"/>
          <w:b/>
          <w:bCs/>
          <w:szCs w:val="22"/>
          <w:lang w:val="en-GB"/>
        </w:rPr>
        <w:t>For bibliographic purposes</w:t>
      </w:r>
      <w:r w:rsidRPr="00F841DD">
        <w:rPr>
          <w:rFonts w:cs="Arial"/>
          <w:szCs w:val="22"/>
          <w:lang w:val="en-GB"/>
        </w:rPr>
        <w:t xml:space="preserve"> this document should be cited as follows:</w:t>
      </w:r>
    </w:p>
    <w:p w14:paraId="418145BD" w14:textId="115B9DDC" w:rsidR="00F3394F" w:rsidRPr="00F841DD" w:rsidRDefault="00F3394F" w:rsidP="00EA47E9">
      <w:pPr>
        <w:tabs>
          <w:tab w:val="left" w:pos="5400"/>
        </w:tabs>
        <w:spacing w:before="0" w:beforeAutospacing="0"/>
        <w:jc w:val="left"/>
        <w:rPr>
          <w:rFonts w:cs="Arial"/>
          <w:szCs w:val="22"/>
          <w:lang w:val="en-GB"/>
        </w:rPr>
      </w:pPr>
      <w:r w:rsidRPr="00F841DD">
        <w:rPr>
          <w:rFonts w:cs="Arial"/>
          <w:szCs w:val="22"/>
          <w:lang w:val="en-GB"/>
        </w:rPr>
        <w:t>Intergovernmental Oceanographic Commission of UNESCO. 202</w:t>
      </w:r>
      <w:r w:rsidR="00D916B3" w:rsidRPr="00F841DD">
        <w:rPr>
          <w:rFonts w:cs="Arial"/>
          <w:szCs w:val="22"/>
          <w:lang w:val="en-GB"/>
        </w:rPr>
        <w:t>3</w:t>
      </w:r>
      <w:r w:rsidRPr="00F841DD">
        <w:rPr>
          <w:rFonts w:cs="Arial"/>
          <w:szCs w:val="22"/>
          <w:lang w:val="en-GB"/>
        </w:rPr>
        <w:t>. </w:t>
      </w:r>
      <w:r w:rsidR="00D916B3" w:rsidRPr="00F841DD">
        <w:rPr>
          <w:rFonts w:cs="Arial"/>
          <w:i/>
          <w:iCs/>
          <w:szCs w:val="22"/>
          <w:lang w:val="en-GB"/>
        </w:rPr>
        <w:t>Rules of Procedure for IODE Programme Components, Programme Activities and Projects</w:t>
      </w:r>
      <w:r w:rsidRPr="00F841DD">
        <w:rPr>
          <w:rFonts w:cs="Arial"/>
          <w:szCs w:val="22"/>
          <w:lang w:val="en-GB"/>
        </w:rPr>
        <w:t xml:space="preserve">. Paris, UNESCO, </w:t>
      </w:r>
      <w:r w:rsidR="00AD3E84">
        <w:rPr>
          <w:rFonts w:cs="Arial"/>
          <w:szCs w:val="22"/>
          <w:lang w:val="en-GB"/>
        </w:rPr>
        <w:t>14</w:t>
      </w:r>
      <w:r w:rsidR="00EA47E9" w:rsidRPr="00F841DD">
        <w:rPr>
          <w:rFonts w:cs="Arial"/>
          <w:szCs w:val="22"/>
          <w:lang w:val="en-GB"/>
        </w:rPr>
        <w:t> </w:t>
      </w:r>
      <w:r w:rsidRPr="00F841DD">
        <w:rPr>
          <w:rFonts w:cs="Arial"/>
          <w:szCs w:val="22"/>
          <w:lang w:val="en-GB"/>
        </w:rPr>
        <w:t xml:space="preserve">pp. (IOC Manuals and Guides, </w:t>
      </w:r>
      <w:r w:rsidR="00AD3E84">
        <w:rPr>
          <w:rFonts w:cs="Arial"/>
          <w:szCs w:val="22"/>
          <w:lang w:val="en-GB"/>
        </w:rPr>
        <w:t>91</w:t>
      </w:r>
      <w:r w:rsidRPr="00F841DD">
        <w:rPr>
          <w:rFonts w:cs="Arial"/>
          <w:szCs w:val="22"/>
          <w:lang w:val="en-GB"/>
        </w:rPr>
        <w:t>) (English</w:t>
      </w:r>
      <w:r w:rsidRPr="00F841DD">
        <w:rPr>
          <w:rFonts w:cs="Arial"/>
          <w:b/>
          <w:bCs/>
          <w:i/>
          <w:iCs/>
          <w:szCs w:val="22"/>
          <w:lang w:val="en-GB"/>
        </w:rPr>
        <w:t>)</w:t>
      </w:r>
    </w:p>
    <w:p w14:paraId="1719DB5A" w14:textId="77777777" w:rsidR="00D916B3" w:rsidRPr="00F841DD" w:rsidRDefault="00D916B3" w:rsidP="00007A68">
      <w:pPr>
        <w:tabs>
          <w:tab w:val="left" w:pos="5400"/>
        </w:tabs>
        <w:rPr>
          <w:rFonts w:cs="Arial"/>
          <w:szCs w:val="22"/>
          <w:lang w:val="en-GB"/>
        </w:rPr>
      </w:pPr>
    </w:p>
    <w:p w14:paraId="7EAB1F64" w14:textId="76FD5DC8" w:rsidR="00267E17" w:rsidRPr="00F841DD" w:rsidRDefault="00CF5E7D" w:rsidP="00007A68">
      <w:pPr>
        <w:tabs>
          <w:tab w:val="left" w:pos="5400"/>
        </w:tabs>
        <w:rPr>
          <w:rFonts w:cs="Arial"/>
          <w:szCs w:val="22"/>
          <w:lang w:val="en-GB"/>
        </w:rPr>
      </w:pPr>
      <w:r w:rsidRPr="00F841DD">
        <w:rPr>
          <w:rFonts w:cs="Arial"/>
          <w:szCs w:val="22"/>
          <w:lang w:val="en-GB"/>
        </w:rPr>
        <w:sym w:font="Symbol" w:char="F0D3"/>
      </w:r>
      <w:r w:rsidR="0075499D" w:rsidRPr="00F841DD">
        <w:rPr>
          <w:rFonts w:cs="Arial"/>
          <w:szCs w:val="22"/>
          <w:lang w:val="en-GB"/>
        </w:rPr>
        <w:t xml:space="preserve"> UNESCO 20</w:t>
      </w:r>
      <w:r w:rsidR="00F919F7" w:rsidRPr="00F841DD">
        <w:rPr>
          <w:rFonts w:cs="Arial"/>
          <w:szCs w:val="22"/>
          <w:lang w:val="en-GB"/>
        </w:rPr>
        <w:t>2</w:t>
      </w:r>
      <w:r w:rsidR="00D916B3" w:rsidRPr="00F841DD">
        <w:rPr>
          <w:rFonts w:cs="Arial"/>
          <w:szCs w:val="22"/>
          <w:lang w:val="en-GB"/>
        </w:rPr>
        <w:t>3</w:t>
      </w:r>
    </w:p>
    <w:p w14:paraId="2C9CDFF6" w14:textId="77777777" w:rsidR="00EA47E9" w:rsidRPr="00F841DD" w:rsidRDefault="00EA47E9" w:rsidP="00007A68">
      <w:pPr>
        <w:tabs>
          <w:tab w:val="left" w:pos="5400"/>
        </w:tabs>
        <w:rPr>
          <w:rFonts w:cs="Arial"/>
          <w:szCs w:val="22"/>
          <w:lang w:val="en-GB"/>
        </w:rPr>
      </w:pPr>
    </w:p>
    <w:p w14:paraId="60F512CB" w14:textId="2B8F5FAE" w:rsidR="00EA47E9" w:rsidRPr="00F841DD" w:rsidRDefault="00EA47E9" w:rsidP="008376CA">
      <w:pPr>
        <w:tabs>
          <w:tab w:val="left" w:pos="5400"/>
        </w:tabs>
        <w:jc w:val="center"/>
        <w:rPr>
          <w:rFonts w:cs="Arial"/>
          <w:szCs w:val="22"/>
          <w:lang w:val="en-GB"/>
        </w:rPr>
        <w:sectPr w:rsidR="00EA47E9" w:rsidRPr="00F841DD" w:rsidSect="00957085">
          <w:pgSz w:w="11906" w:h="16838"/>
          <w:pgMar w:top="1440" w:right="1701" w:bottom="1440" w:left="1701" w:header="709" w:footer="709" w:gutter="0"/>
          <w:cols w:space="708"/>
          <w:titlePg/>
          <w:docGrid w:linePitch="360"/>
        </w:sectPr>
      </w:pPr>
      <w:r w:rsidRPr="00F841DD">
        <w:rPr>
          <w:rFonts w:cs="Arial"/>
          <w:szCs w:val="22"/>
          <w:lang w:val="en-GB"/>
        </w:rPr>
        <w:t>(IOC/</w:t>
      </w:r>
      <w:r w:rsidR="00AD3E84">
        <w:rPr>
          <w:rFonts w:cs="Arial"/>
          <w:szCs w:val="22"/>
          <w:lang w:val="en-GB"/>
        </w:rPr>
        <w:t>MG/</w:t>
      </w:r>
      <w:r w:rsidRPr="00F841DD">
        <w:rPr>
          <w:rFonts w:cs="Arial"/>
          <w:szCs w:val="22"/>
          <w:lang w:val="en-GB"/>
        </w:rPr>
        <w:t>20</w:t>
      </w:r>
      <w:r w:rsidR="0021522C" w:rsidRPr="00F841DD">
        <w:rPr>
          <w:rFonts w:cs="Arial"/>
          <w:szCs w:val="22"/>
          <w:lang w:val="en-GB"/>
        </w:rPr>
        <w:t>2</w:t>
      </w:r>
      <w:r w:rsidR="00F97FFE">
        <w:rPr>
          <w:rFonts w:cs="Arial"/>
          <w:szCs w:val="22"/>
          <w:lang w:val="en-GB"/>
        </w:rPr>
        <w:t>3</w:t>
      </w:r>
      <w:r w:rsidRPr="00F841DD">
        <w:rPr>
          <w:rFonts w:cs="Arial"/>
          <w:szCs w:val="22"/>
          <w:lang w:val="en-GB"/>
        </w:rPr>
        <w:t>/</w:t>
      </w:r>
      <w:r w:rsidR="00AD3E84">
        <w:rPr>
          <w:rFonts w:cs="Arial"/>
          <w:szCs w:val="22"/>
          <w:lang w:val="en-GB"/>
        </w:rPr>
        <w:t>91</w:t>
      </w:r>
      <w:r w:rsidRPr="00F841DD">
        <w:rPr>
          <w:rFonts w:cs="Arial"/>
          <w:szCs w:val="22"/>
          <w:lang w:val="en-GB"/>
        </w:rPr>
        <w:t>)</w:t>
      </w:r>
    </w:p>
    <w:p w14:paraId="20F843B8" w14:textId="07DE8F19" w:rsidR="008616C8" w:rsidRPr="00F841DD" w:rsidRDefault="008616C8" w:rsidP="008616C8">
      <w:pPr>
        <w:pStyle w:val="TOCHeading"/>
        <w:rPr>
          <w:lang w:val="en-GB"/>
        </w:rPr>
      </w:pPr>
      <w:bookmarkStart w:id="0" w:name="_Annex_V._Process"/>
      <w:bookmarkStart w:id="1" w:name="_Toc334100672"/>
      <w:bookmarkStart w:id="2" w:name="_Toc334100952"/>
      <w:bookmarkEnd w:id="0"/>
    </w:p>
    <w:p w14:paraId="0DC0C84E" w14:textId="4DE3B9E5" w:rsidR="008616C8" w:rsidRPr="00F841DD" w:rsidRDefault="008616C8" w:rsidP="008616C8">
      <w:pPr>
        <w:rPr>
          <w:lang w:val="en-GB" w:eastAsia="ja-JP"/>
        </w:rPr>
      </w:pPr>
      <w:r w:rsidRPr="00F841DD">
        <w:rPr>
          <w:lang w:val="en-GB" w:eastAsia="ja-JP"/>
        </w:rPr>
        <w:t>Table of Content</w:t>
      </w:r>
    </w:p>
    <w:p w14:paraId="48A393B6" w14:textId="77777777" w:rsidR="008616C8" w:rsidRPr="00F841DD" w:rsidRDefault="008616C8" w:rsidP="00A7476E">
      <w:pPr>
        <w:ind w:left="426" w:hanging="426"/>
        <w:rPr>
          <w:lang w:val="en-GB" w:eastAsia="ja-JP"/>
        </w:rPr>
      </w:pPr>
    </w:p>
    <w:p w14:paraId="72697D40" w14:textId="5AFB2502" w:rsidR="00A7476E" w:rsidRDefault="00A7476E" w:rsidP="00A7476E">
      <w:pPr>
        <w:pStyle w:val="TOC1"/>
        <w:ind w:left="426" w:hanging="426"/>
        <w:rPr>
          <w:rFonts w:eastAsiaTheme="minorEastAsia" w:cstheme="minorBidi"/>
          <w:b w:val="0"/>
          <w:bCs w:val="0"/>
          <w:caps w:val="0"/>
          <w:noProof/>
          <w:kern w:val="2"/>
          <w:sz w:val="24"/>
          <w:szCs w:val="24"/>
          <w:lang w:val="en-BE" w:eastAsia="en-GB"/>
          <w14:ligatures w14:val="standardContextual"/>
        </w:rPr>
      </w:pPr>
      <w:r>
        <w:rPr>
          <w:b w:val="0"/>
          <w:bCs w:val="0"/>
          <w:caps w:val="0"/>
          <w:lang w:val="en-GB" w:eastAsia="ja-JP"/>
        </w:rPr>
        <w:fldChar w:fldCharType="begin"/>
      </w:r>
      <w:r>
        <w:rPr>
          <w:b w:val="0"/>
          <w:bCs w:val="0"/>
          <w:caps w:val="0"/>
          <w:lang w:val="en-GB" w:eastAsia="ja-JP"/>
        </w:rPr>
        <w:instrText xml:space="preserve"> TOC \o "1-3" \h \z \u </w:instrText>
      </w:r>
      <w:r>
        <w:rPr>
          <w:b w:val="0"/>
          <w:bCs w:val="0"/>
          <w:caps w:val="0"/>
          <w:lang w:val="en-GB" w:eastAsia="ja-JP"/>
        </w:rPr>
        <w:fldChar w:fldCharType="separate"/>
      </w:r>
      <w:hyperlink w:anchor="_Toc145078609" w:history="1">
        <w:r w:rsidRPr="00CF6D5A">
          <w:rPr>
            <w:rStyle w:val="Hyperlink"/>
            <w:noProof/>
            <w:lang w:val="en-GB"/>
          </w:rPr>
          <w:t>1</w:t>
        </w:r>
        <w:r>
          <w:rPr>
            <w:rFonts w:eastAsiaTheme="minorEastAsia" w:cstheme="minorBidi"/>
            <w:b w:val="0"/>
            <w:bCs w:val="0"/>
            <w:caps w:val="0"/>
            <w:noProof/>
            <w:kern w:val="2"/>
            <w:sz w:val="24"/>
            <w:szCs w:val="24"/>
            <w:lang w:val="en-BE" w:eastAsia="en-GB"/>
            <w14:ligatures w14:val="standardContextual"/>
          </w:rPr>
          <w:tab/>
        </w:r>
        <w:r w:rsidRPr="00CF6D5A">
          <w:rPr>
            <w:rStyle w:val="Hyperlink"/>
            <w:noProof/>
            <w:lang w:val="en-GB"/>
          </w:rPr>
          <w:t>Introduction</w:t>
        </w:r>
        <w:r>
          <w:rPr>
            <w:noProof/>
            <w:webHidden/>
          </w:rPr>
          <w:tab/>
        </w:r>
        <w:r>
          <w:rPr>
            <w:noProof/>
            <w:webHidden/>
          </w:rPr>
          <w:fldChar w:fldCharType="begin"/>
        </w:r>
        <w:r>
          <w:rPr>
            <w:noProof/>
            <w:webHidden/>
          </w:rPr>
          <w:instrText xml:space="preserve"> PAGEREF _Toc145078609 \h </w:instrText>
        </w:r>
        <w:r>
          <w:rPr>
            <w:noProof/>
            <w:webHidden/>
          </w:rPr>
        </w:r>
        <w:r>
          <w:rPr>
            <w:noProof/>
            <w:webHidden/>
          </w:rPr>
          <w:fldChar w:fldCharType="separate"/>
        </w:r>
        <w:r>
          <w:rPr>
            <w:noProof/>
            <w:webHidden/>
          </w:rPr>
          <w:t>1</w:t>
        </w:r>
        <w:r>
          <w:rPr>
            <w:noProof/>
            <w:webHidden/>
          </w:rPr>
          <w:fldChar w:fldCharType="end"/>
        </w:r>
      </w:hyperlink>
    </w:p>
    <w:p w14:paraId="53F6E81A" w14:textId="68220F0A" w:rsidR="00A7476E" w:rsidRDefault="00A7476E" w:rsidP="00A7476E">
      <w:pPr>
        <w:pStyle w:val="TOC1"/>
        <w:ind w:left="426" w:hanging="426"/>
        <w:rPr>
          <w:rFonts w:eastAsiaTheme="minorEastAsia" w:cstheme="minorBidi"/>
          <w:b w:val="0"/>
          <w:bCs w:val="0"/>
          <w:caps w:val="0"/>
          <w:noProof/>
          <w:kern w:val="2"/>
          <w:sz w:val="24"/>
          <w:szCs w:val="24"/>
          <w:lang w:val="en-BE" w:eastAsia="en-GB"/>
          <w14:ligatures w14:val="standardContextual"/>
        </w:rPr>
      </w:pPr>
      <w:hyperlink w:anchor="_Toc145078610" w:history="1">
        <w:r w:rsidRPr="00CF6D5A">
          <w:rPr>
            <w:rStyle w:val="Hyperlink"/>
            <w:noProof/>
            <w:lang w:val="en-GB"/>
          </w:rPr>
          <w:t>2</w:t>
        </w:r>
        <w:r>
          <w:rPr>
            <w:rFonts w:eastAsiaTheme="minorEastAsia" w:cstheme="minorBidi"/>
            <w:b w:val="0"/>
            <w:bCs w:val="0"/>
            <w:caps w:val="0"/>
            <w:noProof/>
            <w:kern w:val="2"/>
            <w:sz w:val="24"/>
            <w:szCs w:val="24"/>
            <w:lang w:val="en-BE" w:eastAsia="en-GB"/>
            <w14:ligatures w14:val="standardContextual"/>
          </w:rPr>
          <w:tab/>
        </w:r>
        <w:r w:rsidRPr="00CF6D5A">
          <w:rPr>
            <w:rStyle w:val="Hyperlink"/>
            <w:noProof/>
            <w:lang w:val="en-GB"/>
          </w:rPr>
          <w:t>Establishment of an IODE Programme Component, Programme Activity or Project through a Recommendation</w:t>
        </w:r>
        <w:r>
          <w:rPr>
            <w:noProof/>
            <w:webHidden/>
          </w:rPr>
          <w:tab/>
        </w:r>
        <w:r>
          <w:rPr>
            <w:noProof/>
            <w:webHidden/>
          </w:rPr>
          <w:fldChar w:fldCharType="begin"/>
        </w:r>
        <w:r>
          <w:rPr>
            <w:noProof/>
            <w:webHidden/>
          </w:rPr>
          <w:instrText xml:space="preserve"> PAGEREF _Toc145078610 \h </w:instrText>
        </w:r>
        <w:r>
          <w:rPr>
            <w:noProof/>
            <w:webHidden/>
          </w:rPr>
        </w:r>
        <w:r>
          <w:rPr>
            <w:noProof/>
            <w:webHidden/>
          </w:rPr>
          <w:fldChar w:fldCharType="separate"/>
        </w:r>
        <w:r>
          <w:rPr>
            <w:noProof/>
            <w:webHidden/>
          </w:rPr>
          <w:t>1</w:t>
        </w:r>
        <w:r>
          <w:rPr>
            <w:noProof/>
            <w:webHidden/>
          </w:rPr>
          <w:fldChar w:fldCharType="end"/>
        </w:r>
      </w:hyperlink>
    </w:p>
    <w:p w14:paraId="4232FDD8" w14:textId="29E6CD7B" w:rsidR="00A7476E" w:rsidRDefault="00A7476E" w:rsidP="00A7476E">
      <w:pPr>
        <w:pStyle w:val="TOC1"/>
        <w:ind w:left="426" w:hanging="426"/>
        <w:rPr>
          <w:rFonts w:eastAsiaTheme="minorEastAsia" w:cstheme="minorBidi"/>
          <w:b w:val="0"/>
          <w:bCs w:val="0"/>
          <w:caps w:val="0"/>
          <w:noProof/>
          <w:kern w:val="2"/>
          <w:sz w:val="24"/>
          <w:szCs w:val="24"/>
          <w:lang w:val="en-BE" w:eastAsia="en-GB"/>
          <w14:ligatures w14:val="standardContextual"/>
        </w:rPr>
      </w:pPr>
      <w:hyperlink w:anchor="_Toc145078611" w:history="1">
        <w:r w:rsidRPr="00CF6D5A">
          <w:rPr>
            <w:rStyle w:val="Hyperlink"/>
            <w:noProof/>
            <w:lang w:val="en-GB"/>
          </w:rPr>
          <w:t>3</w:t>
        </w:r>
        <w:r>
          <w:rPr>
            <w:rFonts w:eastAsiaTheme="minorEastAsia" w:cstheme="minorBidi"/>
            <w:b w:val="0"/>
            <w:bCs w:val="0"/>
            <w:caps w:val="0"/>
            <w:noProof/>
            <w:kern w:val="2"/>
            <w:sz w:val="24"/>
            <w:szCs w:val="24"/>
            <w:lang w:val="en-BE" w:eastAsia="en-GB"/>
            <w14:ligatures w14:val="standardContextual"/>
          </w:rPr>
          <w:tab/>
        </w:r>
        <w:r w:rsidRPr="00CF6D5A">
          <w:rPr>
            <w:rStyle w:val="Hyperlink"/>
            <w:noProof/>
            <w:lang w:val="en-GB"/>
          </w:rPr>
          <w:t>Terms of reference of a IODE Programme Component, Programme Activity or Project Steering Group</w:t>
        </w:r>
        <w:r>
          <w:rPr>
            <w:noProof/>
            <w:webHidden/>
          </w:rPr>
          <w:tab/>
        </w:r>
        <w:r>
          <w:rPr>
            <w:noProof/>
            <w:webHidden/>
          </w:rPr>
          <w:fldChar w:fldCharType="begin"/>
        </w:r>
        <w:r>
          <w:rPr>
            <w:noProof/>
            <w:webHidden/>
          </w:rPr>
          <w:instrText xml:space="preserve"> PAGEREF _Toc145078611 \h </w:instrText>
        </w:r>
        <w:r>
          <w:rPr>
            <w:noProof/>
            <w:webHidden/>
          </w:rPr>
        </w:r>
        <w:r>
          <w:rPr>
            <w:noProof/>
            <w:webHidden/>
          </w:rPr>
          <w:fldChar w:fldCharType="separate"/>
        </w:r>
        <w:r>
          <w:rPr>
            <w:noProof/>
            <w:webHidden/>
          </w:rPr>
          <w:t>2</w:t>
        </w:r>
        <w:r>
          <w:rPr>
            <w:noProof/>
            <w:webHidden/>
          </w:rPr>
          <w:fldChar w:fldCharType="end"/>
        </w:r>
      </w:hyperlink>
    </w:p>
    <w:p w14:paraId="39411D7D" w14:textId="077A526E" w:rsidR="00A7476E" w:rsidRDefault="00A7476E" w:rsidP="00A7476E">
      <w:pPr>
        <w:pStyle w:val="TOC1"/>
        <w:ind w:left="426" w:hanging="426"/>
        <w:rPr>
          <w:rFonts w:eastAsiaTheme="minorEastAsia" w:cstheme="minorBidi"/>
          <w:b w:val="0"/>
          <w:bCs w:val="0"/>
          <w:caps w:val="0"/>
          <w:noProof/>
          <w:kern w:val="2"/>
          <w:sz w:val="24"/>
          <w:szCs w:val="24"/>
          <w:lang w:val="en-BE" w:eastAsia="en-GB"/>
          <w14:ligatures w14:val="standardContextual"/>
        </w:rPr>
      </w:pPr>
      <w:hyperlink w:anchor="_Toc145078612" w:history="1">
        <w:r w:rsidRPr="00CF6D5A">
          <w:rPr>
            <w:rStyle w:val="Hyperlink"/>
            <w:noProof/>
            <w:lang w:val="en-GB"/>
          </w:rPr>
          <w:t>4</w:t>
        </w:r>
        <w:r>
          <w:rPr>
            <w:rFonts w:eastAsiaTheme="minorEastAsia" w:cstheme="minorBidi"/>
            <w:b w:val="0"/>
            <w:bCs w:val="0"/>
            <w:caps w:val="0"/>
            <w:noProof/>
            <w:kern w:val="2"/>
            <w:sz w:val="24"/>
            <w:szCs w:val="24"/>
            <w:lang w:val="en-BE" w:eastAsia="en-GB"/>
            <w14:ligatures w14:val="standardContextual"/>
          </w:rPr>
          <w:tab/>
        </w:r>
        <w:r w:rsidRPr="00CF6D5A">
          <w:rPr>
            <w:rStyle w:val="Hyperlink"/>
            <w:noProof/>
            <w:lang w:val="en-GB"/>
          </w:rPr>
          <w:t>Terms of reference of members of an IODE Programme Component, Programme Activity or Project Steering Group</w:t>
        </w:r>
        <w:r>
          <w:rPr>
            <w:noProof/>
            <w:webHidden/>
          </w:rPr>
          <w:tab/>
        </w:r>
        <w:r>
          <w:rPr>
            <w:noProof/>
            <w:webHidden/>
          </w:rPr>
          <w:fldChar w:fldCharType="begin"/>
        </w:r>
        <w:r>
          <w:rPr>
            <w:noProof/>
            <w:webHidden/>
          </w:rPr>
          <w:instrText xml:space="preserve"> PAGEREF _Toc145078612 \h </w:instrText>
        </w:r>
        <w:r>
          <w:rPr>
            <w:noProof/>
            <w:webHidden/>
          </w:rPr>
        </w:r>
        <w:r>
          <w:rPr>
            <w:noProof/>
            <w:webHidden/>
          </w:rPr>
          <w:fldChar w:fldCharType="separate"/>
        </w:r>
        <w:r>
          <w:rPr>
            <w:noProof/>
            <w:webHidden/>
          </w:rPr>
          <w:t>3</w:t>
        </w:r>
        <w:r>
          <w:rPr>
            <w:noProof/>
            <w:webHidden/>
          </w:rPr>
          <w:fldChar w:fldCharType="end"/>
        </w:r>
      </w:hyperlink>
    </w:p>
    <w:p w14:paraId="12150BF8" w14:textId="6DCB5B91" w:rsidR="00A7476E" w:rsidRDefault="00A7476E" w:rsidP="00A7476E">
      <w:pPr>
        <w:pStyle w:val="TOC1"/>
        <w:ind w:left="426" w:hanging="426"/>
        <w:rPr>
          <w:rFonts w:eastAsiaTheme="minorEastAsia" w:cstheme="minorBidi"/>
          <w:b w:val="0"/>
          <w:bCs w:val="0"/>
          <w:caps w:val="0"/>
          <w:noProof/>
          <w:kern w:val="2"/>
          <w:sz w:val="24"/>
          <w:szCs w:val="24"/>
          <w:lang w:val="en-BE" w:eastAsia="en-GB"/>
          <w14:ligatures w14:val="standardContextual"/>
        </w:rPr>
      </w:pPr>
      <w:hyperlink w:anchor="_Toc145078613" w:history="1">
        <w:r w:rsidRPr="00CF6D5A">
          <w:rPr>
            <w:rStyle w:val="Hyperlink"/>
            <w:noProof/>
            <w:lang w:val="en-GB"/>
          </w:rPr>
          <w:t>5</w:t>
        </w:r>
        <w:r>
          <w:rPr>
            <w:rFonts w:eastAsiaTheme="minorEastAsia" w:cstheme="minorBidi"/>
            <w:b w:val="0"/>
            <w:bCs w:val="0"/>
            <w:caps w:val="0"/>
            <w:noProof/>
            <w:kern w:val="2"/>
            <w:sz w:val="24"/>
            <w:szCs w:val="24"/>
            <w:lang w:val="en-BE" w:eastAsia="en-GB"/>
            <w14:ligatures w14:val="standardContextual"/>
          </w:rPr>
          <w:tab/>
        </w:r>
        <w:r w:rsidRPr="00CF6D5A">
          <w:rPr>
            <w:rStyle w:val="Hyperlink"/>
            <w:noProof/>
            <w:lang w:val="en-GB"/>
          </w:rPr>
          <w:t>Terms of reference of the IODE Programme Component, Programme Activity or Project Steering Group (Co-)Chair(s)</w:t>
        </w:r>
        <w:r>
          <w:rPr>
            <w:noProof/>
            <w:webHidden/>
          </w:rPr>
          <w:tab/>
        </w:r>
        <w:r>
          <w:rPr>
            <w:noProof/>
            <w:webHidden/>
          </w:rPr>
          <w:fldChar w:fldCharType="begin"/>
        </w:r>
        <w:r>
          <w:rPr>
            <w:noProof/>
            <w:webHidden/>
          </w:rPr>
          <w:instrText xml:space="preserve"> PAGEREF _Toc145078613 \h </w:instrText>
        </w:r>
        <w:r>
          <w:rPr>
            <w:noProof/>
            <w:webHidden/>
          </w:rPr>
        </w:r>
        <w:r>
          <w:rPr>
            <w:noProof/>
            <w:webHidden/>
          </w:rPr>
          <w:fldChar w:fldCharType="separate"/>
        </w:r>
        <w:r>
          <w:rPr>
            <w:noProof/>
            <w:webHidden/>
          </w:rPr>
          <w:t>3</w:t>
        </w:r>
        <w:r>
          <w:rPr>
            <w:noProof/>
            <w:webHidden/>
          </w:rPr>
          <w:fldChar w:fldCharType="end"/>
        </w:r>
      </w:hyperlink>
    </w:p>
    <w:p w14:paraId="4C78EE7A" w14:textId="2BC7DB3D" w:rsidR="00A7476E" w:rsidRDefault="00A7476E" w:rsidP="00A7476E">
      <w:pPr>
        <w:pStyle w:val="TOC2"/>
        <w:ind w:firstLine="0"/>
        <w:rPr>
          <w:rFonts w:eastAsiaTheme="minorEastAsia" w:cstheme="minorBidi"/>
          <w:noProof/>
          <w:kern w:val="2"/>
          <w:sz w:val="24"/>
          <w:szCs w:val="24"/>
          <w:lang w:val="en-BE" w:eastAsia="en-GB"/>
          <w14:ligatures w14:val="standardContextual"/>
        </w:rPr>
      </w:pPr>
      <w:hyperlink w:anchor="_Toc145078614" w:history="1">
        <w:r w:rsidRPr="00CF6D5A">
          <w:rPr>
            <w:rStyle w:val="Hyperlink"/>
            <w:noProof/>
            <w:lang w:bidi="en-US"/>
          </w:rPr>
          <w:t>5.1</w:t>
        </w:r>
        <w:r>
          <w:rPr>
            <w:rFonts w:eastAsiaTheme="minorEastAsia" w:cstheme="minorBidi"/>
            <w:noProof/>
            <w:kern w:val="2"/>
            <w:sz w:val="24"/>
            <w:szCs w:val="24"/>
            <w:lang w:val="en-BE" w:eastAsia="en-GB"/>
            <w14:ligatures w14:val="standardContextual"/>
          </w:rPr>
          <w:tab/>
        </w:r>
        <w:r w:rsidRPr="00CF6D5A">
          <w:rPr>
            <w:rStyle w:val="Hyperlink"/>
            <w:noProof/>
            <w:lang w:bidi="en-US"/>
          </w:rPr>
          <w:t>Role of the Steering Group (Co-)Chair(s)</w:t>
        </w:r>
        <w:r>
          <w:rPr>
            <w:noProof/>
            <w:webHidden/>
          </w:rPr>
          <w:tab/>
        </w:r>
        <w:r>
          <w:rPr>
            <w:noProof/>
            <w:webHidden/>
          </w:rPr>
          <w:fldChar w:fldCharType="begin"/>
        </w:r>
        <w:r>
          <w:rPr>
            <w:noProof/>
            <w:webHidden/>
          </w:rPr>
          <w:instrText xml:space="preserve"> PAGEREF _Toc145078614 \h </w:instrText>
        </w:r>
        <w:r>
          <w:rPr>
            <w:noProof/>
            <w:webHidden/>
          </w:rPr>
        </w:r>
        <w:r>
          <w:rPr>
            <w:noProof/>
            <w:webHidden/>
          </w:rPr>
          <w:fldChar w:fldCharType="separate"/>
        </w:r>
        <w:r>
          <w:rPr>
            <w:noProof/>
            <w:webHidden/>
          </w:rPr>
          <w:t>3</w:t>
        </w:r>
        <w:r>
          <w:rPr>
            <w:noProof/>
            <w:webHidden/>
          </w:rPr>
          <w:fldChar w:fldCharType="end"/>
        </w:r>
      </w:hyperlink>
    </w:p>
    <w:p w14:paraId="56619FCD" w14:textId="4DDD9357" w:rsidR="00A7476E" w:rsidRDefault="00A7476E" w:rsidP="00A7476E">
      <w:pPr>
        <w:pStyle w:val="TOC2"/>
        <w:ind w:firstLine="0"/>
        <w:rPr>
          <w:rFonts w:eastAsiaTheme="minorEastAsia" w:cstheme="minorBidi"/>
          <w:noProof/>
          <w:kern w:val="2"/>
          <w:sz w:val="24"/>
          <w:szCs w:val="24"/>
          <w:lang w:val="en-BE" w:eastAsia="en-GB"/>
          <w14:ligatures w14:val="standardContextual"/>
        </w:rPr>
      </w:pPr>
      <w:hyperlink w:anchor="_Toc145078615" w:history="1">
        <w:r w:rsidRPr="00CF6D5A">
          <w:rPr>
            <w:rStyle w:val="Hyperlink"/>
            <w:noProof/>
            <w:lang w:bidi="en-US"/>
          </w:rPr>
          <w:t>5.2</w:t>
        </w:r>
        <w:r>
          <w:rPr>
            <w:rFonts w:eastAsiaTheme="minorEastAsia" w:cstheme="minorBidi"/>
            <w:noProof/>
            <w:kern w:val="2"/>
            <w:sz w:val="24"/>
            <w:szCs w:val="24"/>
            <w:lang w:val="en-BE" w:eastAsia="en-GB"/>
            <w14:ligatures w14:val="standardContextual"/>
          </w:rPr>
          <w:tab/>
        </w:r>
        <w:r w:rsidRPr="00CF6D5A">
          <w:rPr>
            <w:rStyle w:val="Hyperlink"/>
            <w:noProof/>
            <w:lang w:bidi="en-US"/>
          </w:rPr>
          <w:t>Election criteria and holding of elections OF the (CO-)CHAIR(S)</w:t>
        </w:r>
        <w:r>
          <w:rPr>
            <w:noProof/>
            <w:webHidden/>
          </w:rPr>
          <w:tab/>
        </w:r>
        <w:r>
          <w:rPr>
            <w:noProof/>
            <w:webHidden/>
          </w:rPr>
          <w:fldChar w:fldCharType="begin"/>
        </w:r>
        <w:r>
          <w:rPr>
            <w:noProof/>
            <w:webHidden/>
          </w:rPr>
          <w:instrText xml:space="preserve"> PAGEREF _Toc145078615 \h </w:instrText>
        </w:r>
        <w:r>
          <w:rPr>
            <w:noProof/>
            <w:webHidden/>
          </w:rPr>
        </w:r>
        <w:r>
          <w:rPr>
            <w:noProof/>
            <w:webHidden/>
          </w:rPr>
          <w:fldChar w:fldCharType="separate"/>
        </w:r>
        <w:r>
          <w:rPr>
            <w:noProof/>
            <w:webHidden/>
          </w:rPr>
          <w:t>4</w:t>
        </w:r>
        <w:r>
          <w:rPr>
            <w:noProof/>
            <w:webHidden/>
          </w:rPr>
          <w:fldChar w:fldCharType="end"/>
        </w:r>
      </w:hyperlink>
    </w:p>
    <w:p w14:paraId="7A3C615F" w14:textId="06BB6CB0" w:rsidR="00A7476E" w:rsidRDefault="00A7476E" w:rsidP="00A7476E">
      <w:pPr>
        <w:pStyle w:val="TOC2"/>
        <w:ind w:firstLine="0"/>
        <w:rPr>
          <w:rFonts w:eastAsiaTheme="minorEastAsia" w:cstheme="minorBidi"/>
          <w:noProof/>
          <w:kern w:val="2"/>
          <w:sz w:val="24"/>
          <w:szCs w:val="24"/>
          <w:lang w:val="en-BE" w:eastAsia="en-GB"/>
          <w14:ligatures w14:val="standardContextual"/>
        </w:rPr>
      </w:pPr>
      <w:hyperlink w:anchor="_Toc145078616" w:history="1">
        <w:r w:rsidRPr="00CF6D5A">
          <w:rPr>
            <w:rStyle w:val="Hyperlink"/>
            <w:noProof/>
            <w:lang w:bidi="en-US"/>
          </w:rPr>
          <w:t>5.3</w:t>
        </w:r>
        <w:r>
          <w:rPr>
            <w:rFonts w:eastAsiaTheme="minorEastAsia" w:cstheme="minorBidi"/>
            <w:noProof/>
            <w:kern w:val="2"/>
            <w:sz w:val="24"/>
            <w:szCs w:val="24"/>
            <w:lang w:val="en-BE" w:eastAsia="en-GB"/>
            <w14:ligatures w14:val="standardContextual"/>
          </w:rPr>
          <w:tab/>
        </w:r>
        <w:r w:rsidRPr="00CF6D5A">
          <w:rPr>
            <w:rStyle w:val="Hyperlink"/>
            <w:noProof/>
            <w:lang w:bidi="en-US"/>
          </w:rPr>
          <w:t>Succession arrangements for (Co-)Chair(s)</w:t>
        </w:r>
        <w:r>
          <w:rPr>
            <w:noProof/>
            <w:webHidden/>
          </w:rPr>
          <w:tab/>
        </w:r>
        <w:r>
          <w:rPr>
            <w:noProof/>
            <w:webHidden/>
          </w:rPr>
          <w:fldChar w:fldCharType="begin"/>
        </w:r>
        <w:r>
          <w:rPr>
            <w:noProof/>
            <w:webHidden/>
          </w:rPr>
          <w:instrText xml:space="preserve"> PAGEREF _Toc145078616 \h </w:instrText>
        </w:r>
        <w:r>
          <w:rPr>
            <w:noProof/>
            <w:webHidden/>
          </w:rPr>
        </w:r>
        <w:r>
          <w:rPr>
            <w:noProof/>
            <w:webHidden/>
          </w:rPr>
          <w:fldChar w:fldCharType="separate"/>
        </w:r>
        <w:r>
          <w:rPr>
            <w:noProof/>
            <w:webHidden/>
          </w:rPr>
          <w:t>5</w:t>
        </w:r>
        <w:r>
          <w:rPr>
            <w:noProof/>
            <w:webHidden/>
          </w:rPr>
          <w:fldChar w:fldCharType="end"/>
        </w:r>
      </w:hyperlink>
    </w:p>
    <w:p w14:paraId="79707AE9" w14:textId="44A88F88" w:rsidR="00A7476E" w:rsidRDefault="00A7476E" w:rsidP="00A7476E">
      <w:pPr>
        <w:pStyle w:val="TOC1"/>
        <w:ind w:left="426" w:hanging="426"/>
        <w:rPr>
          <w:rFonts w:eastAsiaTheme="minorEastAsia" w:cstheme="minorBidi"/>
          <w:b w:val="0"/>
          <w:bCs w:val="0"/>
          <w:caps w:val="0"/>
          <w:noProof/>
          <w:kern w:val="2"/>
          <w:sz w:val="24"/>
          <w:szCs w:val="24"/>
          <w:lang w:val="en-BE" w:eastAsia="en-GB"/>
          <w14:ligatures w14:val="standardContextual"/>
        </w:rPr>
      </w:pPr>
      <w:hyperlink w:anchor="_Toc145078617" w:history="1">
        <w:r w:rsidRPr="00CF6D5A">
          <w:rPr>
            <w:rStyle w:val="Hyperlink"/>
            <w:noProof/>
            <w:lang w:val="en-GB"/>
          </w:rPr>
          <w:t>6</w:t>
        </w:r>
        <w:r>
          <w:rPr>
            <w:rFonts w:eastAsiaTheme="minorEastAsia" w:cstheme="minorBidi"/>
            <w:b w:val="0"/>
            <w:bCs w:val="0"/>
            <w:caps w:val="0"/>
            <w:noProof/>
            <w:kern w:val="2"/>
            <w:sz w:val="24"/>
            <w:szCs w:val="24"/>
            <w:lang w:val="en-BE" w:eastAsia="en-GB"/>
            <w14:ligatures w14:val="standardContextual"/>
          </w:rPr>
          <w:tab/>
        </w:r>
        <w:r w:rsidRPr="00CF6D5A">
          <w:rPr>
            <w:rStyle w:val="Hyperlink"/>
            <w:noProof/>
            <w:lang w:val="en-GB"/>
          </w:rPr>
          <w:t>Terms of Reference of the Programme Component, Programme Activity or Project Manager</w:t>
        </w:r>
        <w:r>
          <w:rPr>
            <w:noProof/>
            <w:webHidden/>
          </w:rPr>
          <w:tab/>
        </w:r>
        <w:r>
          <w:rPr>
            <w:noProof/>
            <w:webHidden/>
          </w:rPr>
          <w:fldChar w:fldCharType="begin"/>
        </w:r>
        <w:r>
          <w:rPr>
            <w:noProof/>
            <w:webHidden/>
          </w:rPr>
          <w:instrText xml:space="preserve"> PAGEREF _Toc145078617 \h </w:instrText>
        </w:r>
        <w:r>
          <w:rPr>
            <w:noProof/>
            <w:webHidden/>
          </w:rPr>
        </w:r>
        <w:r>
          <w:rPr>
            <w:noProof/>
            <w:webHidden/>
          </w:rPr>
          <w:fldChar w:fldCharType="separate"/>
        </w:r>
        <w:r>
          <w:rPr>
            <w:noProof/>
            <w:webHidden/>
          </w:rPr>
          <w:t>5</w:t>
        </w:r>
        <w:r>
          <w:rPr>
            <w:noProof/>
            <w:webHidden/>
          </w:rPr>
          <w:fldChar w:fldCharType="end"/>
        </w:r>
      </w:hyperlink>
    </w:p>
    <w:p w14:paraId="6B283128" w14:textId="74703C60" w:rsidR="00A7476E" w:rsidRDefault="00A7476E" w:rsidP="00A7476E">
      <w:pPr>
        <w:pStyle w:val="TOC2"/>
        <w:ind w:firstLine="0"/>
        <w:rPr>
          <w:rFonts w:eastAsiaTheme="minorEastAsia" w:cstheme="minorBidi"/>
          <w:noProof/>
          <w:kern w:val="2"/>
          <w:sz w:val="24"/>
          <w:szCs w:val="24"/>
          <w:lang w:val="en-BE" w:eastAsia="en-GB"/>
          <w14:ligatures w14:val="standardContextual"/>
        </w:rPr>
      </w:pPr>
      <w:hyperlink w:anchor="_Toc145078618" w:history="1">
        <w:r w:rsidRPr="00CF6D5A">
          <w:rPr>
            <w:rStyle w:val="Hyperlink"/>
            <w:noProof/>
            <w:lang w:bidi="en-US"/>
          </w:rPr>
          <w:t>6.1</w:t>
        </w:r>
        <w:r>
          <w:rPr>
            <w:rFonts w:eastAsiaTheme="minorEastAsia" w:cstheme="minorBidi"/>
            <w:noProof/>
            <w:kern w:val="2"/>
            <w:sz w:val="24"/>
            <w:szCs w:val="24"/>
            <w:lang w:val="en-BE" w:eastAsia="en-GB"/>
            <w14:ligatures w14:val="standardContextual"/>
          </w:rPr>
          <w:tab/>
        </w:r>
        <w:r w:rsidRPr="00CF6D5A">
          <w:rPr>
            <w:rStyle w:val="Hyperlink"/>
            <w:noProof/>
            <w:lang w:bidi="en-US"/>
          </w:rPr>
          <w:t>Tasks of a Programme Component/AcTivity or Project Manager</w:t>
        </w:r>
        <w:r>
          <w:rPr>
            <w:noProof/>
            <w:webHidden/>
          </w:rPr>
          <w:tab/>
        </w:r>
        <w:r>
          <w:rPr>
            <w:noProof/>
            <w:webHidden/>
          </w:rPr>
          <w:fldChar w:fldCharType="begin"/>
        </w:r>
        <w:r>
          <w:rPr>
            <w:noProof/>
            <w:webHidden/>
          </w:rPr>
          <w:instrText xml:space="preserve"> PAGEREF _Toc145078618 \h </w:instrText>
        </w:r>
        <w:r>
          <w:rPr>
            <w:noProof/>
            <w:webHidden/>
          </w:rPr>
        </w:r>
        <w:r>
          <w:rPr>
            <w:noProof/>
            <w:webHidden/>
          </w:rPr>
          <w:fldChar w:fldCharType="separate"/>
        </w:r>
        <w:r>
          <w:rPr>
            <w:noProof/>
            <w:webHidden/>
          </w:rPr>
          <w:t>6</w:t>
        </w:r>
        <w:r>
          <w:rPr>
            <w:noProof/>
            <w:webHidden/>
          </w:rPr>
          <w:fldChar w:fldCharType="end"/>
        </w:r>
      </w:hyperlink>
    </w:p>
    <w:p w14:paraId="63C7B408" w14:textId="7FF2B6C0" w:rsidR="008616C8" w:rsidRPr="00F841DD" w:rsidRDefault="00A7476E" w:rsidP="00A7476E">
      <w:pPr>
        <w:ind w:left="426" w:hanging="426"/>
        <w:rPr>
          <w:lang w:val="en-GB" w:eastAsia="ja-JP"/>
        </w:rPr>
      </w:pPr>
      <w:r>
        <w:rPr>
          <w:rFonts w:asciiTheme="minorHAnsi" w:hAnsiTheme="minorHAnsi"/>
          <w:b/>
          <w:bCs/>
          <w:caps/>
          <w:sz w:val="20"/>
          <w:szCs w:val="20"/>
          <w:lang w:val="en-GB" w:eastAsia="ja-JP"/>
        </w:rPr>
        <w:fldChar w:fldCharType="end"/>
      </w:r>
    </w:p>
    <w:p w14:paraId="7FDBD5EE" w14:textId="77777777" w:rsidR="008616C8" w:rsidRPr="00F841DD" w:rsidRDefault="008616C8" w:rsidP="008616C8">
      <w:pPr>
        <w:rPr>
          <w:lang w:val="en-GB"/>
        </w:rPr>
      </w:pPr>
    </w:p>
    <w:p w14:paraId="50080936" w14:textId="77777777" w:rsidR="008616C8" w:rsidRPr="00F841DD" w:rsidRDefault="008616C8" w:rsidP="008616C8">
      <w:pPr>
        <w:rPr>
          <w:lang w:val="en-GB"/>
        </w:rPr>
      </w:pPr>
    </w:p>
    <w:p w14:paraId="3A313513" w14:textId="4E800979" w:rsidR="00B879E4" w:rsidRPr="00F841DD" w:rsidRDefault="00B879E4" w:rsidP="008616C8">
      <w:pPr>
        <w:tabs>
          <w:tab w:val="right" w:pos="8931"/>
          <w:tab w:val="right" w:leader="dot" w:pos="9015"/>
        </w:tabs>
        <w:spacing w:before="0" w:beforeAutospacing="0" w:after="0" w:afterAutospacing="0"/>
        <w:rPr>
          <w:rFonts w:cs="Arial"/>
          <w:bCs/>
          <w:noProof/>
          <w:szCs w:val="22"/>
          <w:lang w:val="en-GB"/>
        </w:rPr>
      </w:pPr>
      <w:r w:rsidRPr="00F841DD">
        <w:rPr>
          <w:rFonts w:cs="Arial"/>
          <w:u w:val="single"/>
          <w:lang w:val="en-GB"/>
        </w:rPr>
        <w:t>Acknowledgement</w:t>
      </w:r>
    </w:p>
    <w:p w14:paraId="30DA9C2C" w14:textId="77777777" w:rsidR="00FF2067" w:rsidRPr="00F841DD" w:rsidRDefault="00B879E4" w:rsidP="00B879E4">
      <w:pPr>
        <w:rPr>
          <w:rFonts w:cs="Arial"/>
          <w:lang w:val="en-GB"/>
        </w:rPr>
      </w:pPr>
      <w:r w:rsidRPr="00F841DD">
        <w:rPr>
          <w:rFonts w:cs="Arial"/>
          <w:lang w:val="en-GB"/>
        </w:rPr>
        <w:t>The authors wish to thank the large community of data and information providers who collaborate through the IODE programme and make huge amounts of ocean data and information available free of charge to millions of users.</w:t>
      </w:r>
    </w:p>
    <w:p w14:paraId="7BA25899" w14:textId="77777777" w:rsidR="00BF206E" w:rsidRPr="00F841DD" w:rsidRDefault="00BF206E" w:rsidP="00B879E4">
      <w:pPr>
        <w:rPr>
          <w:rFonts w:cs="Arial"/>
          <w:lang w:val="en-GB"/>
        </w:rPr>
      </w:pPr>
    </w:p>
    <w:p w14:paraId="61AFC385" w14:textId="77777777" w:rsidR="00C80AC5" w:rsidRPr="00F841DD" w:rsidRDefault="00C80AC5" w:rsidP="00C80AC5">
      <w:pPr>
        <w:rPr>
          <w:rFonts w:cs="Arial"/>
          <w:lang w:val="en-GB"/>
        </w:rPr>
      </w:pPr>
    </w:p>
    <w:p w14:paraId="4AEF81AC" w14:textId="77777777" w:rsidR="00C80AC5" w:rsidRPr="00F841DD" w:rsidRDefault="00C80AC5" w:rsidP="00C80AC5">
      <w:pPr>
        <w:rPr>
          <w:rFonts w:cs="Arial"/>
          <w:lang w:val="en-GB"/>
        </w:rPr>
      </w:pPr>
    </w:p>
    <w:p w14:paraId="1A47950B" w14:textId="77777777" w:rsidR="00C80AC5" w:rsidRPr="00F841DD" w:rsidRDefault="00C80AC5" w:rsidP="00C80AC5">
      <w:pPr>
        <w:rPr>
          <w:rFonts w:cs="Arial"/>
          <w:lang w:val="en-GB"/>
        </w:rPr>
      </w:pPr>
    </w:p>
    <w:p w14:paraId="5BB13F1F" w14:textId="7A410EAF" w:rsidR="00C80AC5" w:rsidRPr="00F841DD" w:rsidRDefault="00C80AC5" w:rsidP="008616C8">
      <w:pPr>
        <w:tabs>
          <w:tab w:val="left" w:pos="2557"/>
        </w:tabs>
        <w:rPr>
          <w:rFonts w:cs="Arial"/>
          <w:lang w:val="en-GB"/>
        </w:rPr>
        <w:sectPr w:rsidR="00C80AC5" w:rsidRPr="00F841DD" w:rsidSect="00957085">
          <w:headerReference w:type="even" r:id="rId12"/>
          <w:headerReference w:type="default" r:id="rId13"/>
          <w:headerReference w:type="first" r:id="rId14"/>
          <w:pgSz w:w="11906" w:h="16838"/>
          <w:pgMar w:top="1440" w:right="1440" w:bottom="1440" w:left="1440" w:header="709" w:footer="709" w:gutter="0"/>
          <w:cols w:space="708"/>
          <w:docGrid w:linePitch="360"/>
        </w:sectPr>
      </w:pPr>
    </w:p>
    <w:p w14:paraId="0E79293D" w14:textId="77777777" w:rsidR="00B9171A" w:rsidRPr="00F841DD" w:rsidRDefault="00B9171A" w:rsidP="00B9171A">
      <w:pPr>
        <w:pStyle w:val="Heading1"/>
        <w:rPr>
          <w:lang w:val="en-GB"/>
        </w:rPr>
      </w:pPr>
      <w:bookmarkStart w:id="3" w:name="_Toc132362573"/>
      <w:bookmarkStart w:id="4" w:name="_Toc145078609"/>
      <w:r w:rsidRPr="00F841DD">
        <w:rPr>
          <w:lang w:val="en-GB"/>
        </w:rPr>
        <w:lastRenderedPageBreak/>
        <w:t>Introduction</w:t>
      </w:r>
      <w:bookmarkEnd w:id="3"/>
      <w:bookmarkEnd w:id="4"/>
    </w:p>
    <w:p w14:paraId="740DF94F" w14:textId="77777777" w:rsidR="00C80AC5" w:rsidRPr="00F841DD" w:rsidRDefault="00C80AC5" w:rsidP="00C80AC5">
      <w:pPr>
        <w:rPr>
          <w:rFonts w:cs="Arial"/>
          <w:lang w:val="en-GB"/>
        </w:rPr>
      </w:pPr>
      <w:bookmarkStart w:id="5" w:name="_Hlk115346789"/>
      <w:r w:rsidRPr="00F841DD">
        <w:rPr>
          <w:rFonts w:cs="Arial"/>
          <w:lang w:val="en-GB"/>
        </w:rPr>
        <w:t xml:space="preserve">Since the creation of the first IODE projects in the 1990s the terms of reference of a IODE Project and Steering Group have been defined by a Recommendation submitted by the IODE Committee to the IOC Governing body (in the case of IODE this is usually the Assembly) or a Decision by the IODE Committee (in cases where there were no financial implications to IOC). </w:t>
      </w:r>
    </w:p>
    <w:p w14:paraId="58C6DA40" w14:textId="6FFD3C85" w:rsidR="00C80AC5" w:rsidRPr="00F841DD" w:rsidRDefault="00C80AC5" w:rsidP="00C80AC5">
      <w:pPr>
        <w:rPr>
          <w:rFonts w:cs="Arial"/>
          <w:lang w:val="en-GB"/>
        </w:rPr>
      </w:pPr>
      <w:proofErr w:type="gramStart"/>
      <w:r w:rsidRPr="00F841DD">
        <w:rPr>
          <w:rFonts w:cs="Arial"/>
          <w:lang w:val="en-GB"/>
        </w:rPr>
        <w:t>Taking into account</w:t>
      </w:r>
      <w:proofErr w:type="gramEnd"/>
      <w:r w:rsidRPr="00F841DD">
        <w:rPr>
          <w:rFonts w:cs="Arial"/>
          <w:lang w:val="en-GB"/>
        </w:rPr>
        <w:t xml:space="preserve"> the new designations as proposed/adopted by IODE-XXVII (March 2023) there are now </w:t>
      </w:r>
      <w:r w:rsidRPr="00F841DD">
        <w:rPr>
          <w:rFonts w:cs="Arial"/>
          <w:b/>
          <w:bCs/>
          <w:lang w:val="en-GB"/>
        </w:rPr>
        <w:t xml:space="preserve">IODE Programme Components, Programme Activities </w:t>
      </w:r>
      <w:r w:rsidRPr="00F841DD">
        <w:rPr>
          <w:rFonts w:cs="Arial"/>
          <w:lang w:val="en-GB"/>
        </w:rPr>
        <w:t>and</w:t>
      </w:r>
      <w:r w:rsidRPr="00F841DD">
        <w:rPr>
          <w:rFonts w:cs="Arial"/>
          <w:b/>
          <w:bCs/>
          <w:lang w:val="en-GB"/>
        </w:rPr>
        <w:t xml:space="preserve"> Projects</w:t>
      </w:r>
      <w:r w:rsidRPr="00F841DD">
        <w:rPr>
          <w:rFonts w:cs="Arial"/>
          <w:lang w:val="en-GB"/>
        </w:rPr>
        <w:t>:</w:t>
      </w:r>
    </w:p>
    <w:p w14:paraId="6F8F20D8" w14:textId="5C28C0D7" w:rsidR="00C80AC5" w:rsidRPr="00F841DD" w:rsidRDefault="00C80AC5" w:rsidP="00C80AC5">
      <w:pPr>
        <w:pStyle w:val="ListParagraph"/>
        <w:numPr>
          <w:ilvl w:val="0"/>
          <w:numId w:val="54"/>
        </w:numPr>
        <w:spacing w:before="0" w:beforeAutospacing="0" w:after="0" w:afterAutospacing="0"/>
        <w:rPr>
          <w:rFonts w:cs="Arial"/>
        </w:rPr>
      </w:pPr>
      <w:r w:rsidRPr="00F841DD">
        <w:rPr>
          <w:rFonts w:cs="Arial"/>
          <w:b/>
          <w:bCs/>
        </w:rPr>
        <w:t>Programme Component (PC)</w:t>
      </w:r>
      <w:r w:rsidRPr="00F841DD">
        <w:rPr>
          <w:rFonts w:cs="Arial"/>
        </w:rPr>
        <w:t xml:space="preserve">: </w:t>
      </w:r>
      <w:r w:rsidR="00E935C5">
        <w:rPr>
          <w:rFonts w:cs="Arial"/>
        </w:rPr>
        <w:t xml:space="preserve">action </w:t>
      </w:r>
      <w:r w:rsidRPr="00F841DD">
        <w:rPr>
          <w:rFonts w:cs="Arial"/>
        </w:rPr>
        <w:t xml:space="preserve">with at least core UNESCO/IOC RP funding and staff support that enables the activity to operate on a permanent </w:t>
      </w:r>
      <w:proofErr w:type="gramStart"/>
      <w:r w:rsidRPr="00F841DD">
        <w:rPr>
          <w:rFonts w:cs="Arial"/>
        </w:rPr>
        <w:t>basis;</w:t>
      </w:r>
      <w:proofErr w:type="gramEnd"/>
    </w:p>
    <w:p w14:paraId="60EBF7DA" w14:textId="04873ACD" w:rsidR="00C80AC5" w:rsidRPr="00F841DD" w:rsidRDefault="00C80AC5" w:rsidP="00C80AC5">
      <w:pPr>
        <w:pStyle w:val="ListParagraph"/>
        <w:numPr>
          <w:ilvl w:val="0"/>
          <w:numId w:val="54"/>
        </w:numPr>
        <w:spacing w:before="0" w:beforeAutospacing="0" w:after="0" w:afterAutospacing="0"/>
        <w:rPr>
          <w:rFonts w:cs="Arial"/>
        </w:rPr>
      </w:pPr>
      <w:r w:rsidRPr="00F841DD">
        <w:rPr>
          <w:rFonts w:cs="Arial"/>
          <w:b/>
          <w:bCs/>
        </w:rPr>
        <w:t>Programme Activity (PA):</w:t>
      </w:r>
      <w:r w:rsidRPr="00F841DD">
        <w:rPr>
          <w:rFonts w:cs="Arial"/>
        </w:rPr>
        <w:t xml:space="preserve"> Long-term </w:t>
      </w:r>
      <w:r w:rsidR="00E935C5">
        <w:rPr>
          <w:rFonts w:cs="Arial"/>
        </w:rPr>
        <w:t>action</w:t>
      </w:r>
      <w:r w:rsidRPr="00F841DD">
        <w:rPr>
          <w:rFonts w:cs="Arial"/>
        </w:rPr>
        <w:t xml:space="preserve"> receiving minimal UNESCO/IOC RP funding supplemented by substantial in-kind and/or extra-budgetary </w:t>
      </w:r>
      <w:proofErr w:type="gramStart"/>
      <w:r w:rsidRPr="00F841DD">
        <w:rPr>
          <w:rFonts w:cs="Arial"/>
        </w:rPr>
        <w:t>support;</w:t>
      </w:r>
      <w:proofErr w:type="gramEnd"/>
    </w:p>
    <w:p w14:paraId="579049EC" w14:textId="28493DF1" w:rsidR="00C80AC5" w:rsidRPr="00F841DD" w:rsidRDefault="00C80AC5" w:rsidP="00C80AC5">
      <w:pPr>
        <w:pStyle w:val="ListParagraph"/>
        <w:numPr>
          <w:ilvl w:val="0"/>
          <w:numId w:val="54"/>
        </w:numPr>
        <w:spacing w:before="0" w:beforeAutospacing="0" w:after="0" w:afterAutospacing="0"/>
        <w:rPr>
          <w:rFonts w:cs="Arial"/>
        </w:rPr>
      </w:pPr>
      <w:r w:rsidRPr="00F841DD">
        <w:rPr>
          <w:rFonts w:cs="Arial"/>
          <w:b/>
          <w:bCs/>
        </w:rPr>
        <w:t>Project:</w:t>
      </w:r>
      <w:r w:rsidRPr="00F841DD">
        <w:rPr>
          <w:rFonts w:cs="Arial"/>
        </w:rPr>
        <w:t xml:space="preserve"> </w:t>
      </w:r>
      <w:r w:rsidR="00E935C5">
        <w:rPr>
          <w:rFonts w:cs="Arial"/>
        </w:rPr>
        <w:t>Action</w:t>
      </w:r>
      <w:r w:rsidRPr="00F841DD">
        <w:rPr>
          <w:rFonts w:cs="Arial"/>
        </w:rPr>
        <w:t xml:space="preserve"> that is limited in time and is fully funded from extra-budgetary sources (Each Programme Component or Programme Activity can be further strengthened through “Projects”)</w:t>
      </w:r>
    </w:p>
    <w:p w14:paraId="65631281" w14:textId="77777777" w:rsidR="00C80AC5" w:rsidRPr="00F841DD" w:rsidRDefault="00C80AC5" w:rsidP="00C80AC5">
      <w:pPr>
        <w:rPr>
          <w:rFonts w:cs="Arial"/>
          <w:lang w:val="en-GB"/>
        </w:rPr>
      </w:pPr>
      <w:r w:rsidRPr="00F841DD">
        <w:rPr>
          <w:rFonts w:cs="Arial"/>
          <w:lang w:val="en-GB"/>
        </w:rPr>
        <w:t xml:space="preserve">The terms of reference of a Programme Component, Programme Activity or Project and its Steering Group can only be modified by the parent body and/or IOC Governing body (in the case of IODE this is usually the Assembly). </w:t>
      </w:r>
    </w:p>
    <w:p w14:paraId="6F6B41C0" w14:textId="77777777" w:rsidR="00C80AC5" w:rsidRPr="00F841DD" w:rsidRDefault="00C80AC5" w:rsidP="00C80AC5">
      <w:pPr>
        <w:rPr>
          <w:rFonts w:cs="Arial"/>
          <w:lang w:val="en-GB"/>
        </w:rPr>
      </w:pPr>
      <w:r w:rsidRPr="00F841DD">
        <w:rPr>
          <w:rFonts w:cs="Arial"/>
          <w:lang w:val="en-GB"/>
        </w:rPr>
        <w:t>Steering Groups will elect their own (Co-)Chair(s</w:t>
      </w:r>
      <w:proofErr w:type="gramStart"/>
      <w:r w:rsidRPr="00F841DD">
        <w:rPr>
          <w:rFonts w:cs="Arial"/>
          <w:lang w:val="en-GB"/>
        </w:rPr>
        <w:t>)(</w:t>
      </w:r>
      <w:proofErr w:type="gramEnd"/>
      <w:r w:rsidRPr="00F841DD">
        <w:rPr>
          <w:rFonts w:cs="Arial"/>
          <w:lang w:val="en-GB"/>
        </w:rPr>
        <w:t>see below). A Programme Component, Programme Activity or Project can have one Chair or more than one Co-Chairs. In this document we will refer to (Co-)Chair(s).</w:t>
      </w:r>
    </w:p>
    <w:p w14:paraId="5450ADA9" w14:textId="77777777" w:rsidR="00C80AC5" w:rsidRDefault="00C80AC5" w:rsidP="00C80AC5">
      <w:pPr>
        <w:rPr>
          <w:rFonts w:cs="Arial"/>
          <w:lang w:val="en-GB"/>
        </w:rPr>
      </w:pPr>
      <w:r w:rsidRPr="00F841DD">
        <w:rPr>
          <w:rFonts w:cs="Arial"/>
          <w:lang w:val="en-GB"/>
        </w:rPr>
        <w:t>In IODE Programme Component, Programme Activity or Project Steering Groups decisions are made by consensus. Voting will only be organized if no consensus can be reached.</w:t>
      </w:r>
    </w:p>
    <w:p w14:paraId="5B470625" w14:textId="2F4D433C" w:rsidR="00E935C5" w:rsidRPr="00F841DD" w:rsidRDefault="00E935C5" w:rsidP="00C80AC5">
      <w:pPr>
        <w:rPr>
          <w:rFonts w:cs="Arial"/>
          <w:lang w:val="en-GB"/>
        </w:rPr>
      </w:pPr>
      <w:r w:rsidRPr="00E935C5">
        <w:rPr>
          <w:rFonts w:cs="Arial"/>
          <w:lang w:val="en-GB"/>
        </w:rPr>
        <w:t>For Projects in which IODE is not the “owner” and such projects already established their own management structure of which IODE is a member, there is no need to establish an IODE Steering Group. The designated IODE representative in the project management structure will regularly report to the parent IODE Programme Component or IODE Programme Activity.</w:t>
      </w:r>
    </w:p>
    <w:p w14:paraId="635BCC71" w14:textId="45D128B0" w:rsidR="00C80AC5" w:rsidRPr="00F841DD" w:rsidRDefault="00C80AC5" w:rsidP="00C80AC5">
      <w:pPr>
        <w:pStyle w:val="Heading1"/>
        <w:rPr>
          <w:lang w:val="en-GB"/>
        </w:rPr>
      </w:pPr>
      <w:bookmarkStart w:id="6" w:name="_Toc132362574"/>
      <w:bookmarkStart w:id="7" w:name="_Toc145078610"/>
      <w:r w:rsidRPr="00F841DD">
        <w:rPr>
          <w:lang w:val="en-GB"/>
        </w:rPr>
        <w:t>Establishment of an IODE Programme Component, Programme Activity or Project through a Recommendation</w:t>
      </w:r>
      <w:bookmarkEnd w:id="6"/>
      <w:bookmarkEnd w:id="7"/>
    </w:p>
    <w:p w14:paraId="6000723C" w14:textId="774DB3BE" w:rsidR="00C80AC5" w:rsidRPr="00F841DD" w:rsidRDefault="00C80AC5" w:rsidP="00C80AC5">
      <w:pPr>
        <w:rPr>
          <w:rFonts w:cs="Arial"/>
          <w:lang w:val="en-GB"/>
        </w:rPr>
      </w:pPr>
      <w:r w:rsidRPr="00F841DD">
        <w:rPr>
          <w:rFonts w:cs="Arial"/>
          <w:lang w:val="en-GB"/>
        </w:rPr>
        <w:t xml:space="preserve">As described above a IODE Programme Component, Programme Activity or Project must be established by an IODE Recommendation or a Decision by the IODE Committee (in cases where there were no financial implications to IOC) or directly by an IOC Governing Body (Assembly or Executive Council by a Decision). </w:t>
      </w:r>
    </w:p>
    <w:p w14:paraId="7767237F" w14:textId="77777777" w:rsidR="00C80AC5" w:rsidRPr="00F841DD" w:rsidRDefault="00C80AC5" w:rsidP="00C80AC5">
      <w:pPr>
        <w:rPr>
          <w:rFonts w:cs="Arial"/>
          <w:lang w:val="en-GB"/>
        </w:rPr>
      </w:pPr>
      <w:r w:rsidRPr="00F841DD">
        <w:rPr>
          <w:rFonts w:cs="Arial"/>
          <w:lang w:val="en-GB"/>
        </w:rPr>
        <w:t xml:space="preserve">A </w:t>
      </w:r>
      <w:r w:rsidRPr="00F841DD">
        <w:rPr>
          <w:rFonts w:cs="Arial"/>
          <w:u w:val="single"/>
          <w:lang w:val="en-GB"/>
        </w:rPr>
        <w:t>Recommendation</w:t>
      </w:r>
      <w:r w:rsidRPr="00F841DD">
        <w:rPr>
          <w:rFonts w:cs="Arial"/>
          <w:lang w:val="en-GB"/>
        </w:rPr>
        <w:t xml:space="preserve"> is a proposal for an action that needs to be approved by an IOC Governing Body. </w:t>
      </w:r>
    </w:p>
    <w:p w14:paraId="399E7444" w14:textId="77777777" w:rsidR="00C80AC5" w:rsidRPr="00F841DD" w:rsidRDefault="00C80AC5" w:rsidP="00C80AC5">
      <w:pPr>
        <w:rPr>
          <w:rFonts w:cs="Arial"/>
          <w:lang w:val="en-GB"/>
        </w:rPr>
      </w:pPr>
      <w:r w:rsidRPr="00F841DD">
        <w:rPr>
          <w:rFonts w:cs="Arial"/>
          <w:lang w:val="en-GB"/>
        </w:rPr>
        <w:t xml:space="preserve">A recommendation (or decision) has the following structural elements: </w:t>
      </w:r>
    </w:p>
    <w:p w14:paraId="21D5CA02" w14:textId="77777777" w:rsidR="00C80AC5" w:rsidRPr="00F841DD" w:rsidRDefault="00C80AC5" w:rsidP="00C80AC5">
      <w:pPr>
        <w:pStyle w:val="ListParagraph"/>
        <w:numPr>
          <w:ilvl w:val="0"/>
          <w:numId w:val="52"/>
        </w:numPr>
        <w:spacing w:before="0" w:beforeAutospacing="0" w:after="0" w:afterAutospacing="0"/>
        <w:rPr>
          <w:rFonts w:cs="Arial"/>
        </w:rPr>
      </w:pPr>
      <w:r w:rsidRPr="00F841DD">
        <w:rPr>
          <w:rFonts w:cs="Arial"/>
        </w:rPr>
        <w:t>Paragraphs that start with “noting”, “recalling</w:t>
      </w:r>
      <w:proofErr w:type="gramStart"/>
      <w:r w:rsidRPr="00F841DD">
        <w:rPr>
          <w:rFonts w:cs="Arial"/>
        </w:rPr>
        <w:t>” ,</w:t>
      </w:r>
      <w:proofErr w:type="gramEnd"/>
      <w:r w:rsidRPr="00F841DD">
        <w:rPr>
          <w:rFonts w:cs="Arial"/>
        </w:rPr>
        <w:t xml:space="preserve"> “recognizing”, etc.: these give the background to justify the establishment of the project. </w:t>
      </w:r>
    </w:p>
    <w:p w14:paraId="21B374B6" w14:textId="77777777" w:rsidR="00C80AC5" w:rsidRPr="00F841DD" w:rsidRDefault="00C80AC5" w:rsidP="00C80AC5">
      <w:pPr>
        <w:pStyle w:val="ListParagraph"/>
        <w:numPr>
          <w:ilvl w:val="0"/>
          <w:numId w:val="52"/>
        </w:numPr>
        <w:spacing w:before="0" w:beforeAutospacing="0" w:after="0" w:afterAutospacing="0"/>
        <w:rPr>
          <w:rFonts w:cs="Arial"/>
        </w:rPr>
      </w:pPr>
      <w:r w:rsidRPr="00F841DD">
        <w:rPr>
          <w:rFonts w:cs="Arial"/>
        </w:rPr>
        <w:t xml:space="preserve">“Recommends the establishment of the XXX project with Terms of Reference as attached in Annex A to this Recommendation”. </w:t>
      </w:r>
    </w:p>
    <w:p w14:paraId="7C91369E" w14:textId="77777777" w:rsidR="00C80AC5" w:rsidRPr="00F841DD" w:rsidRDefault="00C80AC5" w:rsidP="00C80AC5">
      <w:pPr>
        <w:pStyle w:val="ListParagraph"/>
        <w:numPr>
          <w:ilvl w:val="0"/>
          <w:numId w:val="52"/>
        </w:numPr>
        <w:spacing w:before="0" w:beforeAutospacing="0" w:after="0" w:afterAutospacing="0"/>
        <w:rPr>
          <w:rFonts w:cs="Arial"/>
        </w:rPr>
      </w:pPr>
      <w:r w:rsidRPr="00F841DD">
        <w:rPr>
          <w:rFonts w:cs="Arial"/>
        </w:rPr>
        <w:lastRenderedPageBreak/>
        <w:t>“Recommends the establishment of the IODE Steering Group for the XXX project, with terms of reference as attached in Annex B to this Recommendation”.</w:t>
      </w:r>
    </w:p>
    <w:p w14:paraId="32E428B3" w14:textId="77777777" w:rsidR="00C80AC5" w:rsidRPr="00F841DD" w:rsidRDefault="00C80AC5" w:rsidP="00C80AC5">
      <w:pPr>
        <w:jc w:val="center"/>
        <w:rPr>
          <w:rFonts w:cs="Arial"/>
          <w:b/>
          <w:bCs/>
          <w:lang w:val="en-GB"/>
        </w:rPr>
      </w:pPr>
      <w:r w:rsidRPr="00F841DD">
        <w:rPr>
          <w:rFonts w:cs="Arial"/>
          <w:b/>
          <w:bCs/>
          <w:lang w:val="en-GB"/>
        </w:rPr>
        <w:t>Annex A to Recommendation/Decision …</w:t>
      </w:r>
    </w:p>
    <w:p w14:paraId="75FA334A" w14:textId="77777777" w:rsidR="00C80AC5" w:rsidRPr="00F841DD" w:rsidRDefault="00C80AC5" w:rsidP="00C80AC5">
      <w:pPr>
        <w:jc w:val="center"/>
        <w:rPr>
          <w:rFonts w:cs="Arial"/>
          <w:b/>
          <w:bCs/>
          <w:lang w:val="en-GB"/>
        </w:rPr>
      </w:pPr>
      <w:r w:rsidRPr="00F841DD">
        <w:rPr>
          <w:rFonts w:cs="Arial"/>
          <w:b/>
          <w:bCs/>
          <w:lang w:val="en-GB"/>
        </w:rPr>
        <w:t>Terms of Reference of the IODE XXX project</w:t>
      </w:r>
    </w:p>
    <w:p w14:paraId="1A8E9D0A" w14:textId="77777777" w:rsidR="00C80AC5" w:rsidRPr="00F841DD" w:rsidRDefault="00C80AC5" w:rsidP="00C80AC5">
      <w:pPr>
        <w:rPr>
          <w:rFonts w:cs="Arial"/>
          <w:u w:val="single"/>
          <w:lang w:val="en-GB"/>
        </w:rPr>
      </w:pPr>
      <w:r w:rsidRPr="00F841DD">
        <w:rPr>
          <w:rFonts w:cs="Arial"/>
          <w:u w:val="single"/>
          <w:lang w:val="en-GB"/>
        </w:rPr>
        <w:t xml:space="preserve">Objectives </w:t>
      </w:r>
    </w:p>
    <w:p w14:paraId="6C2B458C" w14:textId="77777777" w:rsidR="00C80AC5" w:rsidRPr="00F841DD" w:rsidRDefault="00C80AC5" w:rsidP="00C80AC5">
      <w:pPr>
        <w:rPr>
          <w:rFonts w:cs="Arial"/>
          <w:lang w:val="en-GB"/>
        </w:rPr>
      </w:pPr>
      <w:r w:rsidRPr="00F841DD">
        <w:rPr>
          <w:rFonts w:cs="Arial"/>
          <w:lang w:val="en-GB"/>
        </w:rPr>
        <w:t>Description of the objectives of the Programme Component, Programme Activity or Project</w:t>
      </w:r>
    </w:p>
    <w:p w14:paraId="5AB38915" w14:textId="77777777" w:rsidR="00C80AC5" w:rsidRPr="00F841DD" w:rsidRDefault="00C80AC5" w:rsidP="00C80AC5">
      <w:pPr>
        <w:jc w:val="center"/>
        <w:rPr>
          <w:rFonts w:cs="Arial"/>
          <w:b/>
          <w:bCs/>
          <w:lang w:val="en-GB"/>
        </w:rPr>
      </w:pPr>
      <w:r w:rsidRPr="00F841DD">
        <w:rPr>
          <w:rFonts w:cs="Arial"/>
          <w:b/>
          <w:bCs/>
          <w:lang w:val="en-GB"/>
        </w:rPr>
        <w:t>Annex B to Recommendation/Decision …</w:t>
      </w:r>
    </w:p>
    <w:p w14:paraId="349EC1B2" w14:textId="77777777" w:rsidR="00C80AC5" w:rsidRPr="00F841DD" w:rsidRDefault="00C80AC5" w:rsidP="00C80AC5">
      <w:pPr>
        <w:jc w:val="center"/>
        <w:rPr>
          <w:rFonts w:cs="Arial"/>
          <w:b/>
          <w:bCs/>
          <w:lang w:val="en-GB"/>
        </w:rPr>
      </w:pPr>
      <w:r w:rsidRPr="00F841DD">
        <w:rPr>
          <w:rFonts w:cs="Arial"/>
          <w:b/>
          <w:bCs/>
          <w:lang w:val="en-GB"/>
        </w:rPr>
        <w:t>Terms of Reference of the IODE Steering Group for the IODE XXX project</w:t>
      </w:r>
    </w:p>
    <w:p w14:paraId="5AE41923" w14:textId="77777777" w:rsidR="00C80AC5" w:rsidRPr="00F841DD" w:rsidRDefault="00C80AC5" w:rsidP="00C80AC5">
      <w:pPr>
        <w:rPr>
          <w:rFonts w:cs="Arial"/>
          <w:u w:val="single"/>
          <w:lang w:val="en-GB"/>
        </w:rPr>
      </w:pPr>
      <w:r w:rsidRPr="00F841DD">
        <w:rPr>
          <w:rFonts w:cs="Arial"/>
          <w:u w:val="single"/>
          <w:lang w:val="en-GB"/>
        </w:rPr>
        <w:t>Objectives</w:t>
      </w:r>
    </w:p>
    <w:p w14:paraId="7BA53A70" w14:textId="77777777" w:rsidR="00C80AC5" w:rsidRPr="00F841DD" w:rsidRDefault="00C80AC5" w:rsidP="00C80AC5">
      <w:pPr>
        <w:rPr>
          <w:rFonts w:cs="Arial"/>
          <w:lang w:val="en-GB"/>
        </w:rPr>
      </w:pPr>
      <w:r w:rsidRPr="00F841DD">
        <w:rPr>
          <w:rFonts w:cs="Arial"/>
          <w:lang w:val="en-GB"/>
        </w:rPr>
        <w:t>“The SG-XXX shall: “…</w:t>
      </w:r>
    </w:p>
    <w:p w14:paraId="37684CB6" w14:textId="77777777" w:rsidR="00C80AC5" w:rsidRPr="00F841DD" w:rsidRDefault="00C80AC5" w:rsidP="00C80AC5">
      <w:pPr>
        <w:rPr>
          <w:rFonts w:cs="Arial"/>
          <w:u w:val="single"/>
          <w:lang w:val="en-GB"/>
        </w:rPr>
      </w:pPr>
      <w:r w:rsidRPr="00F841DD">
        <w:rPr>
          <w:rFonts w:cs="Arial"/>
          <w:u w:val="single"/>
          <w:lang w:val="en-GB"/>
        </w:rPr>
        <w:t>Membership</w:t>
      </w:r>
    </w:p>
    <w:p w14:paraId="3753B1FE" w14:textId="77777777" w:rsidR="00C80AC5" w:rsidRPr="00F841DD" w:rsidRDefault="00C80AC5" w:rsidP="00C80AC5">
      <w:pPr>
        <w:rPr>
          <w:rFonts w:cs="Arial"/>
          <w:lang w:val="en-GB"/>
        </w:rPr>
      </w:pPr>
      <w:r w:rsidRPr="00F841DD">
        <w:rPr>
          <w:rFonts w:cs="Arial"/>
          <w:lang w:val="en-GB"/>
        </w:rPr>
        <w:t>“The initial membership of the group will include …”</w:t>
      </w:r>
    </w:p>
    <w:p w14:paraId="528CFDC7" w14:textId="77777777" w:rsidR="00C80AC5" w:rsidRPr="00F841DD" w:rsidRDefault="00C80AC5" w:rsidP="00C80AC5">
      <w:pPr>
        <w:rPr>
          <w:rFonts w:cs="Arial"/>
          <w:lang w:val="en-GB"/>
        </w:rPr>
      </w:pPr>
      <w:r w:rsidRPr="00F841DD">
        <w:rPr>
          <w:rFonts w:cs="Arial"/>
          <w:lang w:val="en-GB"/>
        </w:rPr>
        <w:t>For medium to large size Programme Component, Programme Activity or Project, it may be decided (and if funding is available) to recruit a manager (see below).</w:t>
      </w:r>
    </w:p>
    <w:p w14:paraId="6C4E2043" w14:textId="27277510" w:rsidR="00C80AC5" w:rsidRPr="00F841DD" w:rsidRDefault="00C80AC5" w:rsidP="00C80AC5">
      <w:pPr>
        <w:pStyle w:val="Heading1"/>
        <w:rPr>
          <w:lang w:val="en-GB"/>
        </w:rPr>
      </w:pPr>
      <w:bookmarkStart w:id="8" w:name="_Toc132362575"/>
      <w:bookmarkStart w:id="9" w:name="_Toc145078611"/>
      <w:r w:rsidRPr="00F841DD">
        <w:rPr>
          <w:lang w:val="en-GB"/>
        </w:rPr>
        <w:t>Terms of reference of a IODE Programme Component, Programme Activity or Project Steering Group</w:t>
      </w:r>
      <w:bookmarkEnd w:id="8"/>
      <w:bookmarkEnd w:id="9"/>
    </w:p>
    <w:p w14:paraId="732D3CAC" w14:textId="77777777" w:rsidR="00C80AC5" w:rsidRPr="00F841DD" w:rsidRDefault="00C80AC5" w:rsidP="00C80AC5">
      <w:pPr>
        <w:rPr>
          <w:rFonts w:cs="Arial"/>
          <w:lang w:val="en-GB"/>
        </w:rPr>
      </w:pPr>
      <w:r w:rsidRPr="00F841DD">
        <w:rPr>
          <w:rFonts w:cs="Arial"/>
          <w:lang w:val="en-GB"/>
        </w:rPr>
        <w:t>The main roles of an IODE Programme Component, Programme Activity or Project Steering Group are to:</w:t>
      </w:r>
    </w:p>
    <w:p w14:paraId="5243122B" w14:textId="77777777" w:rsidR="00C80AC5" w:rsidRPr="00F841DD" w:rsidRDefault="00C80AC5" w:rsidP="00C80AC5">
      <w:pPr>
        <w:pStyle w:val="ListParagraph"/>
        <w:numPr>
          <w:ilvl w:val="0"/>
          <w:numId w:val="53"/>
        </w:numPr>
        <w:spacing w:before="0" w:beforeAutospacing="0" w:after="0" w:afterAutospacing="0"/>
        <w:rPr>
          <w:rFonts w:cs="Arial"/>
          <w:u w:val="single"/>
        </w:rPr>
      </w:pPr>
      <w:r w:rsidRPr="00F841DD">
        <w:rPr>
          <w:rFonts w:cs="Arial"/>
          <w:u w:val="single"/>
        </w:rPr>
        <w:t xml:space="preserve">Propose the vision, strategy, work plan and timetable for the </w:t>
      </w:r>
      <w:r w:rsidRPr="00F841DD">
        <w:rPr>
          <w:rFonts w:cs="Arial"/>
        </w:rPr>
        <w:t xml:space="preserve">Programme Component, Programme Activity or </w:t>
      </w:r>
      <w:proofErr w:type="gramStart"/>
      <w:r w:rsidRPr="00F841DD">
        <w:rPr>
          <w:rFonts w:cs="Arial"/>
        </w:rPr>
        <w:t>Project</w:t>
      </w:r>
      <w:r w:rsidRPr="00F841DD">
        <w:rPr>
          <w:rFonts w:cs="Arial"/>
          <w:u w:val="single"/>
        </w:rPr>
        <w:t>;</w:t>
      </w:r>
      <w:proofErr w:type="gramEnd"/>
    </w:p>
    <w:p w14:paraId="721CDB14" w14:textId="77777777" w:rsidR="00C80AC5" w:rsidRPr="00F841DD" w:rsidRDefault="00C80AC5" w:rsidP="00C80AC5">
      <w:pPr>
        <w:pStyle w:val="ListParagraph"/>
        <w:numPr>
          <w:ilvl w:val="0"/>
          <w:numId w:val="53"/>
        </w:numPr>
        <w:spacing w:before="0" w:beforeAutospacing="0" w:after="0" w:afterAutospacing="0"/>
        <w:rPr>
          <w:rFonts w:cs="Arial"/>
          <w:u w:val="single"/>
        </w:rPr>
      </w:pPr>
      <w:r w:rsidRPr="00F841DD">
        <w:rPr>
          <w:rFonts w:cs="Arial"/>
          <w:u w:val="single"/>
        </w:rPr>
        <w:t xml:space="preserve">Advise on technical aspects of the </w:t>
      </w:r>
      <w:r w:rsidRPr="00F841DD">
        <w:rPr>
          <w:rFonts w:cs="Arial"/>
        </w:rPr>
        <w:t xml:space="preserve">Programme Component, Programme Activity or </w:t>
      </w:r>
      <w:proofErr w:type="gramStart"/>
      <w:r w:rsidRPr="00F841DD">
        <w:rPr>
          <w:rFonts w:cs="Arial"/>
        </w:rPr>
        <w:t>Project</w:t>
      </w:r>
      <w:r w:rsidRPr="00F841DD">
        <w:rPr>
          <w:rFonts w:cs="Arial"/>
          <w:u w:val="single"/>
        </w:rPr>
        <w:t>;</w:t>
      </w:r>
      <w:proofErr w:type="gramEnd"/>
    </w:p>
    <w:p w14:paraId="580D77D7" w14:textId="77777777" w:rsidR="00C80AC5" w:rsidRPr="00F841DD" w:rsidRDefault="00C80AC5" w:rsidP="00C80AC5">
      <w:pPr>
        <w:numPr>
          <w:ilvl w:val="0"/>
          <w:numId w:val="53"/>
        </w:numPr>
        <w:spacing w:before="0" w:beforeAutospacing="0" w:after="0" w:afterAutospacing="0"/>
        <w:rPr>
          <w:rFonts w:cs="Arial"/>
          <w:lang w:val="en-GB"/>
        </w:rPr>
      </w:pPr>
      <w:r w:rsidRPr="00F841DD">
        <w:rPr>
          <w:rFonts w:cs="Arial"/>
          <w:u w:val="single"/>
          <w:lang w:val="en-GB"/>
        </w:rPr>
        <w:t>Monitor</w:t>
      </w:r>
      <w:r w:rsidRPr="00F841DD">
        <w:rPr>
          <w:rFonts w:cs="Arial"/>
          <w:lang w:val="en-GB"/>
        </w:rPr>
        <w:t xml:space="preserve"> the development of the adopted work plan, identify any problems and propose remedial </w:t>
      </w:r>
      <w:proofErr w:type="gramStart"/>
      <w:r w:rsidRPr="00F841DD">
        <w:rPr>
          <w:rFonts w:cs="Arial"/>
          <w:lang w:val="en-GB"/>
        </w:rPr>
        <w:t>action;</w:t>
      </w:r>
      <w:proofErr w:type="gramEnd"/>
    </w:p>
    <w:p w14:paraId="17BB4A66" w14:textId="77777777" w:rsidR="00C80AC5" w:rsidRPr="00F841DD" w:rsidRDefault="00C80AC5" w:rsidP="00C80AC5">
      <w:pPr>
        <w:pStyle w:val="ListParagraph"/>
        <w:numPr>
          <w:ilvl w:val="0"/>
          <w:numId w:val="53"/>
        </w:numPr>
        <w:spacing w:before="0" w:beforeAutospacing="0" w:after="0" w:afterAutospacing="0"/>
        <w:rPr>
          <w:rFonts w:cs="Arial"/>
          <w:u w:val="single"/>
        </w:rPr>
      </w:pPr>
      <w:r w:rsidRPr="00F841DD">
        <w:rPr>
          <w:rFonts w:cs="Arial"/>
          <w:u w:val="single"/>
        </w:rPr>
        <w:t xml:space="preserve">Invite additional experts as members of the Group, as needed by the </w:t>
      </w:r>
      <w:r w:rsidRPr="00F841DD">
        <w:rPr>
          <w:rFonts w:cs="Arial"/>
        </w:rPr>
        <w:t xml:space="preserve">Programme Component, Programme Activity or </w:t>
      </w:r>
      <w:proofErr w:type="gramStart"/>
      <w:r w:rsidRPr="00F841DD">
        <w:rPr>
          <w:rFonts w:cs="Arial"/>
        </w:rPr>
        <w:t>Project</w:t>
      </w:r>
      <w:r w:rsidRPr="00F841DD">
        <w:rPr>
          <w:rFonts w:cs="Arial"/>
          <w:u w:val="single"/>
        </w:rPr>
        <w:t>;</w:t>
      </w:r>
      <w:proofErr w:type="gramEnd"/>
    </w:p>
    <w:p w14:paraId="0721F5FD" w14:textId="77777777" w:rsidR="00C80AC5" w:rsidRPr="00F841DD" w:rsidRDefault="00C80AC5" w:rsidP="00C80AC5">
      <w:pPr>
        <w:pStyle w:val="ListParagraph"/>
        <w:numPr>
          <w:ilvl w:val="0"/>
          <w:numId w:val="53"/>
        </w:numPr>
        <w:spacing w:before="0" w:beforeAutospacing="0" w:after="0" w:afterAutospacing="0"/>
        <w:rPr>
          <w:rFonts w:cs="Arial"/>
          <w:u w:val="single"/>
        </w:rPr>
      </w:pPr>
      <w:r w:rsidRPr="00F841DD">
        <w:rPr>
          <w:rFonts w:cs="Arial"/>
          <w:u w:val="single"/>
        </w:rPr>
        <w:t>Report to the IODE Management Group (every year) and IODE Committee (every two years</w:t>
      </w:r>
      <w:proofErr w:type="gramStart"/>
      <w:r w:rsidRPr="00F841DD">
        <w:rPr>
          <w:rFonts w:cs="Arial"/>
          <w:u w:val="single"/>
        </w:rPr>
        <w:t>);</w:t>
      </w:r>
      <w:proofErr w:type="gramEnd"/>
    </w:p>
    <w:p w14:paraId="7446256E" w14:textId="77777777" w:rsidR="00C80AC5" w:rsidRPr="00F841DD" w:rsidRDefault="00C80AC5" w:rsidP="00C80AC5">
      <w:pPr>
        <w:rPr>
          <w:rFonts w:cs="Arial"/>
          <w:lang w:val="en-GB"/>
        </w:rPr>
      </w:pPr>
      <w:r w:rsidRPr="00F841DD">
        <w:rPr>
          <w:rFonts w:cs="Arial"/>
          <w:lang w:val="en-GB"/>
        </w:rPr>
        <w:t>Regular meetings of the Steering Group should be held (at least) once a year. The Co-Chairs can decide, in consultation with the members, to have more than one meeting a year if needed.</w:t>
      </w:r>
    </w:p>
    <w:p w14:paraId="032B064E" w14:textId="77777777" w:rsidR="00C80AC5" w:rsidRPr="00F841DD" w:rsidRDefault="00C80AC5" w:rsidP="00C80AC5">
      <w:pPr>
        <w:rPr>
          <w:rFonts w:cs="Arial"/>
          <w:lang w:val="en-GB"/>
        </w:rPr>
      </w:pPr>
      <w:r w:rsidRPr="00F841DD">
        <w:rPr>
          <w:rFonts w:cs="Arial"/>
          <w:lang w:val="en-GB"/>
        </w:rPr>
        <w:t>Regular meetings should preferable be organized as in-person meetings but can, if insufficient funds are available (either from IOC/IODE) or through self-funding, can be held online or hybrid.</w:t>
      </w:r>
    </w:p>
    <w:p w14:paraId="4A3D9DC4" w14:textId="77777777" w:rsidR="00C80AC5" w:rsidRPr="00F841DD" w:rsidRDefault="00C80AC5" w:rsidP="00C80AC5">
      <w:pPr>
        <w:rPr>
          <w:rFonts w:cs="Arial"/>
          <w:lang w:val="en-GB"/>
        </w:rPr>
      </w:pPr>
      <w:r w:rsidRPr="00F841DD">
        <w:rPr>
          <w:rFonts w:cs="Arial"/>
          <w:lang w:val="en-GB"/>
        </w:rPr>
        <w:t xml:space="preserve">Regular meetings are meetings during which decisions (on work plan implementation, re-allocation of approved budget, elections of Co-Chairs, invitation of new members) can be </w:t>
      </w:r>
      <w:r w:rsidRPr="00F841DD">
        <w:rPr>
          <w:rFonts w:cs="Arial"/>
          <w:lang w:val="en-GB"/>
        </w:rPr>
        <w:lastRenderedPageBreak/>
        <w:t>made (if a quorum of members is present. A quorum is defined as 50% of the membership +1) and for which official reports are published in the IOC Series “Reports of Meetings of Experts and Equivalent Bodies).</w:t>
      </w:r>
    </w:p>
    <w:p w14:paraId="270ABE58" w14:textId="77777777" w:rsidR="00C80AC5" w:rsidRPr="00F841DD" w:rsidRDefault="00C80AC5" w:rsidP="00C80AC5">
      <w:pPr>
        <w:rPr>
          <w:rFonts w:cs="Arial"/>
          <w:lang w:val="en-GB"/>
        </w:rPr>
      </w:pPr>
      <w:r w:rsidRPr="00F841DD">
        <w:rPr>
          <w:rFonts w:cs="Arial"/>
          <w:i/>
          <w:iCs/>
          <w:lang w:val="en-GB"/>
        </w:rPr>
        <w:t>Ad hoc</w:t>
      </w:r>
      <w:r w:rsidRPr="00F841DD">
        <w:rPr>
          <w:rFonts w:cs="Arial"/>
          <w:lang w:val="en-GB"/>
        </w:rPr>
        <w:t xml:space="preserve"> or informal meetings may be organized at any time). They can be held in-person, hybrid or online. They can also publish </w:t>
      </w:r>
      <w:proofErr w:type="gramStart"/>
      <w:r w:rsidRPr="00F841DD">
        <w:rPr>
          <w:rFonts w:cs="Arial"/>
          <w:lang w:val="en-GB"/>
        </w:rPr>
        <w:t>reports</w:t>
      </w:r>
      <w:proofErr w:type="gramEnd"/>
      <w:r w:rsidRPr="00F841DD">
        <w:rPr>
          <w:rFonts w:cs="Arial"/>
          <w:lang w:val="en-GB"/>
        </w:rPr>
        <w:t xml:space="preserve"> but these will </w:t>
      </w:r>
      <w:r w:rsidRPr="00F841DD">
        <w:rPr>
          <w:rFonts w:cs="Arial"/>
          <w:u w:val="single"/>
          <w:lang w:val="en-GB"/>
        </w:rPr>
        <w:t xml:space="preserve">not </w:t>
      </w:r>
      <w:r w:rsidRPr="00F841DD">
        <w:rPr>
          <w:rFonts w:cs="Arial"/>
          <w:lang w:val="en-GB"/>
        </w:rPr>
        <w:t>have an official character and should be considered as information documents.</w:t>
      </w:r>
    </w:p>
    <w:p w14:paraId="25E369F2" w14:textId="23887BFA" w:rsidR="00C80AC5" w:rsidRPr="00F841DD" w:rsidRDefault="00C80AC5" w:rsidP="00C80AC5">
      <w:pPr>
        <w:pStyle w:val="Heading1"/>
        <w:rPr>
          <w:lang w:val="en-GB"/>
        </w:rPr>
      </w:pPr>
      <w:bookmarkStart w:id="10" w:name="_Toc132362576"/>
      <w:bookmarkStart w:id="11" w:name="_Toc145078612"/>
      <w:r w:rsidRPr="00F841DD">
        <w:rPr>
          <w:lang w:val="en-GB"/>
        </w:rPr>
        <w:t>Terms of reference of members of an IODE Programme Component, Programme Activity or Project Steering Group</w:t>
      </w:r>
      <w:bookmarkEnd w:id="10"/>
      <w:bookmarkEnd w:id="11"/>
    </w:p>
    <w:p w14:paraId="40AF1E06" w14:textId="080D6546" w:rsidR="008616C8" w:rsidRDefault="00C80AC5" w:rsidP="00A25C5C">
      <w:pPr>
        <w:pStyle w:val="ListParagraph"/>
        <w:numPr>
          <w:ilvl w:val="0"/>
          <w:numId w:val="160"/>
        </w:numPr>
        <w:rPr>
          <w:rFonts w:cs="Arial"/>
        </w:rPr>
      </w:pPr>
      <w:r w:rsidRPr="00A25C5C">
        <w:rPr>
          <w:rFonts w:cs="Arial"/>
        </w:rPr>
        <w:t xml:space="preserve">The terms of reference of an IODE Programme Component, Programme Activity or Project Steering Group are included in the Recommendation or Decision that established the </w:t>
      </w:r>
      <w:proofErr w:type="gramStart"/>
      <w:r w:rsidRPr="00A25C5C">
        <w:rPr>
          <w:rFonts w:cs="Arial"/>
        </w:rPr>
        <w:t>project</w:t>
      </w:r>
      <w:r w:rsidR="00A25C5C">
        <w:rPr>
          <w:rFonts w:cs="Arial"/>
        </w:rPr>
        <w:t>;</w:t>
      </w:r>
      <w:proofErr w:type="gramEnd"/>
    </w:p>
    <w:p w14:paraId="0D9E19C2" w14:textId="77777777" w:rsidR="00A25C5C" w:rsidRPr="00A25C5C" w:rsidRDefault="00A25C5C" w:rsidP="00A25C5C">
      <w:pPr>
        <w:pStyle w:val="ListParagraph"/>
        <w:rPr>
          <w:rFonts w:cs="Arial"/>
        </w:rPr>
      </w:pPr>
    </w:p>
    <w:p w14:paraId="1E61C670" w14:textId="232D7286" w:rsidR="00A25C5C" w:rsidRDefault="00C80AC5" w:rsidP="00A25C5C">
      <w:pPr>
        <w:pStyle w:val="ListParagraph"/>
        <w:numPr>
          <w:ilvl w:val="0"/>
          <w:numId w:val="160"/>
        </w:numPr>
        <w:rPr>
          <w:rFonts w:cs="Arial"/>
        </w:rPr>
      </w:pPr>
      <w:r w:rsidRPr="00A25C5C">
        <w:rPr>
          <w:rFonts w:cs="Arial"/>
        </w:rPr>
        <w:t xml:space="preserve">This </w:t>
      </w:r>
      <w:r w:rsidR="008616C8" w:rsidRPr="00A25C5C">
        <w:rPr>
          <w:rFonts w:cs="Arial"/>
        </w:rPr>
        <w:t>Recommendation will also include</w:t>
      </w:r>
      <w:r w:rsidRPr="00A25C5C">
        <w:rPr>
          <w:rFonts w:cs="Arial"/>
        </w:rPr>
        <w:t xml:space="preserve"> the objectives of the </w:t>
      </w:r>
      <w:r w:rsidR="008616C8" w:rsidRPr="00A25C5C">
        <w:rPr>
          <w:rFonts w:cs="Arial"/>
        </w:rPr>
        <w:t>Steering G</w:t>
      </w:r>
      <w:r w:rsidRPr="00A25C5C">
        <w:rPr>
          <w:rFonts w:cs="Arial"/>
        </w:rPr>
        <w:t xml:space="preserve">roup and </w:t>
      </w:r>
      <w:r w:rsidR="008616C8" w:rsidRPr="00A25C5C">
        <w:rPr>
          <w:rFonts w:cs="Arial"/>
        </w:rPr>
        <w:t xml:space="preserve">its </w:t>
      </w:r>
      <w:r w:rsidRPr="00A25C5C">
        <w:rPr>
          <w:rFonts w:cs="Arial"/>
        </w:rPr>
        <w:t xml:space="preserve">initial </w:t>
      </w:r>
      <w:proofErr w:type="gramStart"/>
      <w:r w:rsidRPr="00A25C5C">
        <w:rPr>
          <w:rFonts w:cs="Arial"/>
        </w:rPr>
        <w:t>membership</w:t>
      </w:r>
      <w:r w:rsidR="00A25C5C">
        <w:rPr>
          <w:rFonts w:cs="Arial"/>
        </w:rPr>
        <w:t>;</w:t>
      </w:r>
      <w:proofErr w:type="gramEnd"/>
    </w:p>
    <w:p w14:paraId="28066BD0" w14:textId="77777777" w:rsidR="00A25C5C" w:rsidRPr="00A25C5C" w:rsidRDefault="00A25C5C" w:rsidP="00A25C5C">
      <w:pPr>
        <w:pStyle w:val="ListParagraph"/>
        <w:rPr>
          <w:rFonts w:cs="Arial"/>
        </w:rPr>
      </w:pPr>
    </w:p>
    <w:p w14:paraId="128D7F59" w14:textId="0E58B0A3" w:rsidR="00A25C5C" w:rsidRDefault="00C80AC5" w:rsidP="00A25C5C">
      <w:pPr>
        <w:pStyle w:val="ListParagraph"/>
        <w:numPr>
          <w:ilvl w:val="0"/>
          <w:numId w:val="160"/>
        </w:numPr>
        <w:rPr>
          <w:rFonts w:cs="Arial"/>
        </w:rPr>
      </w:pPr>
      <w:r w:rsidRPr="00A25C5C">
        <w:rPr>
          <w:rFonts w:cs="Arial"/>
        </w:rPr>
        <w:t>Members of the Steering Group should be selected based on the expertise they can contribute to realizing the objectives of the Steering Group and objectives of the Project.</w:t>
      </w:r>
      <w:r w:rsidR="008616C8" w:rsidRPr="00A25C5C">
        <w:rPr>
          <w:rFonts w:cs="Arial"/>
        </w:rPr>
        <w:t xml:space="preserve"> They should not be considered as representatives of their </w:t>
      </w:r>
      <w:proofErr w:type="gramStart"/>
      <w:r w:rsidR="008616C8" w:rsidRPr="00A25C5C">
        <w:rPr>
          <w:rFonts w:cs="Arial"/>
        </w:rPr>
        <w:t>country</w:t>
      </w:r>
      <w:r w:rsidR="00A25C5C">
        <w:rPr>
          <w:rFonts w:cs="Arial"/>
        </w:rPr>
        <w:t>;</w:t>
      </w:r>
      <w:proofErr w:type="gramEnd"/>
    </w:p>
    <w:p w14:paraId="6647D779" w14:textId="77777777" w:rsidR="00A25C5C" w:rsidRPr="00A25C5C" w:rsidRDefault="00A25C5C" w:rsidP="00A25C5C">
      <w:pPr>
        <w:pStyle w:val="ListParagraph"/>
        <w:rPr>
          <w:rFonts w:cs="Arial"/>
        </w:rPr>
      </w:pPr>
    </w:p>
    <w:p w14:paraId="78E02316" w14:textId="082FA564" w:rsidR="00A25C5C" w:rsidRDefault="00C80AC5" w:rsidP="00A25C5C">
      <w:pPr>
        <w:pStyle w:val="ListParagraph"/>
        <w:numPr>
          <w:ilvl w:val="0"/>
          <w:numId w:val="160"/>
        </w:numPr>
        <w:rPr>
          <w:rFonts w:cs="Arial"/>
        </w:rPr>
      </w:pPr>
      <w:r w:rsidRPr="00A25C5C">
        <w:rPr>
          <w:rFonts w:cs="Arial"/>
        </w:rPr>
        <w:t>Membership selection should</w:t>
      </w:r>
      <w:r w:rsidR="008616C8" w:rsidRPr="00A25C5C">
        <w:rPr>
          <w:rFonts w:cs="Arial"/>
        </w:rPr>
        <w:t>, in addition to expertise,</w:t>
      </w:r>
      <w:r w:rsidRPr="00A25C5C">
        <w:rPr>
          <w:rFonts w:cs="Arial"/>
        </w:rPr>
        <w:t xml:space="preserve"> also take into account both geographic and gender </w:t>
      </w:r>
      <w:proofErr w:type="gramStart"/>
      <w:r w:rsidRPr="00A25C5C">
        <w:rPr>
          <w:rFonts w:cs="Arial"/>
        </w:rPr>
        <w:t>balance</w:t>
      </w:r>
      <w:r w:rsidR="00A25C5C">
        <w:rPr>
          <w:rFonts w:cs="Arial"/>
        </w:rPr>
        <w:t>;</w:t>
      </w:r>
      <w:proofErr w:type="gramEnd"/>
    </w:p>
    <w:p w14:paraId="49AEFF00" w14:textId="77777777" w:rsidR="00A25C5C" w:rsidRPr="00A25C5C" w:rsidRDefault="00A25C5C" w:rsidP="00A25C5C">
      <w:pPr>
        <w:pStyle w:val="ListParagraph"/>
        <w:rPr>
          <w:rFonts w:cs="Arial"/>
        </w:rPr>
      </w:pPr>
    </w:p>
    <w:p w14:paraId="512AD75D" w14:textId="2AE3CD5D" w:rsidR="00A25C5C" w:rsidRDefault="00C80AC5" w:rsidP="00A25C5C">
      <w:pPr>
        <w:pStyle w:val="ListParagraph"/>
        <w:numPr>
          <w:ilvl w:val="0"/>
          <w:numId w:val="160"/>
        </w:numPr>
        <w:rPr>
          <w:rFonts w:cs="Arial"/>
        </w:rPr>
      </w:pPr>
      <w:r w:rsidRPr="00A25C5C">
        <w:rPr>
          <w:rFonts w:cs="Arial"/>
        </w:rPr>
        <w:t xml:space="preserve">The Steering Group can decide to contact individual experts based on their relevant expertise or can publish a call (through direct mailing, web site or other communication methods) to seek new </w:t>
      </w:r>
      <w:proofErr w:type="gramStart"/>
      <w:r w:rsidRPr="00A25C5C">
        <w:rPr>
          <w:rFonts w:cs="Arial"/>
        </w:rPr>
        <w:t>members</w:t>
      </w:r>
      <w:r w:rsidR="00A25C5C">
        <w:rPr>
          <w:rFonts w:cs="Arial"/>
        </w:rPr>
        <w:t>;</w:t>
      </w:r>
      <w:proofErr w:type="gramEnd"/>
    </w:p>
    <w:p w14:paraId="7394FBDA" w14:textId="77777777" w:rsidR="00A25C5C" w:rsidRPr="00A25C5C" w:rsidRDefault="00A25C5C" w:rsidP="00A25C5C">
      <w:pPr>
        <w:pStyle w:val="ListParagraph"/>
        <w:rPr>
          <w:rFonts w:cs="Arial"/>
        </w:rPr>
      </w:pPr>
    </w:p>
    <w:p w14:paraId="158F5C2C" w14:textId="3B6F2B5C" w:rsidR="00A25C5C" w:rsidRDefault="00C80AC5" w:rsidP="00A25C5C">
      <w:pPr>
        <w:pStyle w:val="ListParagraph"/>
        <w:numPr>
          <w:ilvl w:val="0"/>
          <w:numId w:val="160"/>
        </w:numPr>
        <w:rPr>
          <w:rFonts w:cs="Arial"/>
        </w:rPr>
      </w:pPr>
      <w:r w:rsidRPr="00A25C5C">
        <w:rPr>
          <w:rFonts w:cs="Arial"/>
        </w:rPr>
        <w:t xml:space="preserve">The membership will, in addition, include members of the IODE Secretariat as well as, as necessary, other members of the IOC </w:t>
      </w:r>
      <w:proofErr w:type="gramStart"/>
      <w:r w:rsidRPr="00A25C5C">
        <w:rPr>
          <w:rFonts w:cs="Arial"/>
        </w:rPr>
        <w:t>Secretariat</w:t>
      </w:r>
      <w:r w:rsidR="00A25C5C">
        <w:rPr>
          <w:rFonts w:cs="Arial"/>
        </w:rPr>
        <w:t>;</w:t>
      </w:r>
      <w:proofErr w:type="gramEnd"/>
    </w:p>
    <w:p w14:paraId="37CFC64C" w14:textId="77777777" w:rsidR="00A25C5C" w:rsidRPr="00A25C5C" w:rsidRDefault="00A25C5C" w:rsidP="00A25C5C">
      <w:pPr>
        <w:pStyle w:val="ListParagraph"/>
        <w:rPr>
          <w:rFonts w:cs="Arial"/>
        </w:rPr>
      </w:pPr>
    </w:p>
    <w:p w14:paraId="03A30315" w14:textId="37BC1E65" w:rsidR="00A25C5C" w:rsidRDefault="00C80AC5" w:rsidP="00A25C5C">
      <w:pPr>
        <w:pStyle w:val="ListParagraph"/>
        <w:numPr>
          <w:ilvl w:val="0"/>
          <w:numId w:val="160"/>
        </w:numPr>
        <w:rPr>
          <w:rFonts w:cs="Arial"/>
        </w:rPr>
      </w:pPr>
      <w:r w:rsidRPr="00A25C5C">
        <w:rPr>
          <w:rFonts w:cs="Arial"/>
        </w:rPr>
        <w:t>There are no formal limitations to the number of members of a Steering Group, but it is recommended to keep the maximum size to a manageable number (e.g., 20</w:t>
      </w:r>
      <w:proofErr w:type="gramStart"/>
      <w:r w:rsidRPr="00A25C5C">
        <w:rPr>
          <w:rFonts w:cs="Arial"/>
        </w:rPr>
        <w:t>)</w:t>
      </w:r>
      <w:r w:rsidR="00A25C5C">
        <w:rPr>
          <w:rFonts w:cs="Arial"/>
        </w:rPr>
        <w:t>;</w:t>
      </w:r>
      <w:proofErr w:type="gramEnd"/>
    </w:p>
    <w:p w14:paraId="1FB9F8B9" w14:textId="77777777" w:rsidR="00A25C5C" w:rsidRPr="00A25C5C" w:rsidRDefault="00A25C5C" w:rsidP="00A25C5C">
      <w:pPr>
        <w:pStyle w:val="ListParagraph"/>
        <w:rPr>
          <w:rFonts w:cs="Arial"/>
        </w:rPr>
      </w:pPr>
    </w:p>
    <w:p w14:paraId="0105CB52" w14:textId="73156A28" w:rsidR="00A25C5C" w:rsidRDefault="00C80AC5" w:rsidP="00A25C5C">
      <w:pPr>
        <w:pStyle w:val="ListParagraph"/>
        <w:numPr>
          <w:ilvl w:val="0"/>
          <w:numId w:val="160"/>
        </w:numPr>
        <w:rPr>
          <w:rFonts w:cs="Arial"/>
        </w:rPr>
      </w:pPr>
      <w:r w:rsidRPr="00A25C5C">
        <w:rPr>
          <w:rFonts w:cs="Arial"/>
        </w:rPr>
        <w:t xml:space="preserve">There are no formal limitations to the duration of membership of IODE Programme Component, Programme Activity or Project Steering Groups. However, members who no longer have the time to participate actively are invited to step down to give room to new </w:t>
      </w:r>
      <w:proofErr w:type="gramStart"/>
      <w:r w:rsidRPr="00A25C5C">
        <w:rPr>
          <w:rFonts w:cs="Arial"/>
        </w:rPr>
        <w:t>members</w:t>
      </w:r>
      <w:r w:rsidR="00A25C5C">
        <w:rPr>
          <w:rFonts w:cs="Arial"/>
        </w:rPr>
        <w:t>;</w:t>
      </w:r>
      <w:proofErr w:type="gramEnd"/>
    </w:p>
    <w:p w14:paraId="5655CC73" w14:textId="77777777" w:rsidR="00A25C5C" w:rsidRPr="00A25C5C" w:rsidRDefault="00A25C5C" w:rsidP="00A25C5C">
      <w:pPr>
        <w:pStyle w:val="ListParagraph"/>
        <w:rPr>
          <w:rFonts w:cs="Arial"/>
        </w:rPr>
      </w:pPr>
    </w:p>
    <w:p w14:paraId="768EEBD3" w14:textId="03AD3FDC" w:rsidR="00A25C5C" w:rsidRDefault="00A25C5C" w:rsidP="00A25C5C">
      <w:pPr>
        <w:pStyle w:val="ListParagraph"/>
        <w:numPr>
          <w:ilvl w:val="0"/>
          <w:numId w:val="160"/>
        </w:numPr>
        <w:rPr>
          <w:rFonts w:cs="Arial"/>
        </w:rPr>
      </w:pPr>
      <w:r w:rsidRPr="00A25C5C">
        <w:rPr>
          <w:rFonts w:cs="Arial"/>
        </w:rPr>
        <w:t xml:space="preserve">The Steering Group will have one or more Co-Chair(s). See </w:t>
      </w:r>
      <w:proofErr w:type="gramStart"/>
      <w:r w:rsidRPr="00A25C5C">
        <w:rPr>
          <w:rFonts w:cs="Arial"/>
        </w:rPr>
        <w:t>below</w:t>
      </w:r>
      <w:r>
        <w:rPr>
          <w:rFonts w:cs="Arial"/>
        </w:rPr>
        <w:t>;</w:t>
      </w:r>
      <w:proofErr w:type="gramEnd"/>
      <w:r w:rsidRPr="00A25C5C">
        <w:rPr>
          <w:rFonts w:cs="Arial"/>
        </w:rPr>
        <w:t xml:space="preserve"> </w:t>
      </w:r>
    </w:p>
    <w:p w14:paraId="63F9E713" w14:textId="77777777" w:rsidR="00A25C5C" w:rsidRPr="00A25C5C" w:rsidRDefault="00A25C5C" w:rsidP="00A25C5C">
      <w:pPr>
        <w:pStyle w:val="ListParagraph"/>
        <w:rPr>
          <w:rFonts w:cs="Arial"/>
        </w:rPr>
      </w:pPr>
    </w:p>
    <w:p w14:paraId="0B3C7522" w14:textId="6A6D1A18" w:rsidR="00C80AC5" w:rsidRPr="00A25C5C" w:rsidRDefault="00C80AC5" w:rsidP="00A25C5C">
      <w:pPr>
        <w:pStyle w:val="ListParagraph"/>
        <w:numPr>
          <w:ilvl w:val="0"/>
          <w:numId w:val="160"/>
        </w:numPr>
        <w:rPr>
          <w:rFonts w:cs="Arial"/>
        </w:rPr>
      </w:pPr>
      <w:r w:rsidRPr="00A25C5C">
        <w:rPr>
          <w:rFonts w:cs="Arial"/>
        </w:rPr>
        <w:t>Support for participation of S</w:t>
      </w:r>
      <w:r w:rsidR="00F841DD" w:rsidRPr="00A25C5C">
        <w:rPr>
          <w:rFonts w:cs="Arial"/>
        </w:rPr>
        <w:t xml:space="preserve">teering </w:t>
      </w:r>
      <w:r w:rsidRPr="00A25C5C">
        <w:rPr>
          <w:rFonts w:cs="Arial"/>
        </w:rPr>
        <w:t>G</w:t>
      </w:r>
      <w:r w:rsidR="00F841DD" w:rsidRPr="00A25C5C">
        <w:rPr>
          <w:rFonts w:cs="Arial"/>
        </w:rPr>
        <w:t>roup</w:t>
      </w:r>
      <w:r w:rsidRPr="00A25C5C">
        <w:rPr>
          <w:rFonts w:cs="Arial"/>
        </w:rPr>
        <w:t xml:space="preserve"> members (and/or (Co-)Chair(s) in in-person meetings of the Group may be provided, depending on availability of funds.</w:t>
      </w:r>
    </w:p>
    <w:p w14:paraId="5408B969" w14:textId="19E7604F" w:rsidR="00C80AC5" w:rsidRPr="00F841DD" w:rsidRDefault="00C80AC5" w:rsidP="00C80AC5">
      <w:pPr>
        <w:pStyle w:val="Heading1"/>
        <w:rPr>
          <w:u w:val="single"/>
          <w:lang w:val="en-GB"/>
        </w:rPr>
      </w:pPr>
      <w:bookmarkStart w:id="12" w:name="_Toc132362577"/>
      <w:bookmarkStart w:id="13" w:name="_Toc145078613"/>
      <w:r w:rsidRPr="00F841DD">
        <w:rPr>
          <w:lang w:val="en-GB"/>
        </w:rPr>
        <w:t>Terms of reference of the IODE Programme Component, Programme Activity or Project Steering Group (Co-)Chair(s)</w:t>
      </w:r>
      <w:bookmarkEnd w:id="12"/>
      <w:bookmarkEnd w:id="13"/>
      <w:r w:rsidRPr="00F841DD">
        <w:rPr>
          <w:u w:val="single"/>
          <w:lang w:val="en-GB"/>
        </w:rPr>
        <w:t xml:space="preserve"> </w:t>
      </w:r>
    </w:p>
    <w:p w14:paraId="7CDA1E19" w14:textId="68AB4C79" w:rsidR="00C80AC5" w:rsidRPr="00F841DD" w:rsidRDefault="00C80AC5" w:rsidP="00372AB1">
      <w:pPr>
        <w:pStyle w:val="Heading2"/>
      </w:pPr>
      <w:bookmarkStart w:id="14" w:name="_Toc132362578"/>
      <w:bookmarkStart w:id="15" w:name="_Toc145078614"/>
      <w:r w:rsidRPr="00F841DD">
        <w:t>Role of the Steering Group (Co-)Chair(s)</w:t>
      </w:r>
      <w:bookmarkEnd w:id="14"/>
      <w:bookmarkEnd w:id="15"/>
    </w:p>
    <w:p w14:paraId="286E1133" w14:textId="11BC38C2" w:rsidR="00C80AC5" w:rsidRPr="00F841DD" w:rsidRDefault="00C80AC5" w:rsidP="00C80AC5">
      <w:pPr>
        <w:rPr>
          <w:rFonts w:cs="Arial"/>
          <w:lang w:val="en-GB"/>
        </w:rPr>
      </w:pPr>
      <w:r w:rsidRPr="00F841DD">
        <w:rPr>
          <w:rFonts w:cs="Arial"/>
          <w:lang w:val="en-GB"/>
        </w:rPr>
        <w:t>The role of (Co-)Chair(s) is:</w:t>
      </w:r>
    </w:p>
    <w:p w14:paraId="21969497" w14:textId="77777777" w:rsidR="00C80AC5" w:rsidRPr="00F841DD" w:rsidRDefault="00C80AC5" w:rsidP="00C80AC5">
      <w:pPr>
        <w:numPr>
          <w:ilvl w:val="0"/>
          <w:numId w:val="49"/>
        </w:numPr>
        <w:spacing w:before="0" w:beforeAutospacing="0" w:after="0" w:afterAutospacing="0"/>
        <w:rPr>
          <w:rFonts w:cs="Arial"/>
          <w:lang w:val="en-GB"/>
        </w:rPr>
      </w:pPr>
      <w:r w:rsidRPr="00F841DD">
        <w:rPr>
          <w:rFonts w:cs="Arial"/>
          <w:lang w:val="en-GB"/>
        </w:rPr>
        <w:lastRenderedPageBreak/>
        <w:t xml:space="preserve">To Chair sessions of the IODE Programme Component, Programme Activity or Project Steering </w:t>
      </w:r>
      <w:proofErr w:type="gramStart"/>
      <w:r w:rsidRPr="00F841DD">
        <w:rPr>
          <w:rFonts w:cs="Arial"/>
          <w:lang w:val="en-GB"/>
        </w:rPr>
        <w:t>Group;</w:t>
      </w:r>
      <w:proofErr w:type="gramEnd"/>
      <w:r w:rsidRPr="00F841DD">
        <w:rPr>
          <w:rFonts w:cs="Arial"/>
          <w:lang w:val="en-GB"/>
        </w:rPr>
        <w:t xml:space="preserve"> </w:t>
      </w:r>
    </w:p>
    <w:p w14:paraId="28CF2E23" w14:textId="09D32BAB" w:rsidR="00C80AC5" w:rsidRPr="00F841DD" w:rsidRDefault="00C80AC5" w:rsidP="00C80AC5">
      <w:pPr>
        <w:numPr>
          <w:ilvl w:val="0"/>
          <w:numId w:val="49"/>
        </w:numPr>
        <w:spacing w:before="0" w:beforeAutospacing="0" w:after="0" w:afterAutospacing="0"/>
        <w:rPr>
          <w:rFonts w:cs="Arial"/>
          <w:lang w:val="en-GB"/>
        </w:rPr>
      </w:pPr>
      <w:r w:rsidRPr="00F841DD">
        <w:rPr>
          <w:rFonts w:cs="Arial"/>
          <w:lang w:val="en-GB"/>
        </w:rPr>
        <w:t>To monitor the development of the adopted work plan, identify any problems and propose remedial action, in close consultation with the IODE Secretariat and S</w:t>
      </w:r>
      <w:r w:rsidR="00A25C5C">
        <w:rPr>
          <w:rFonts w:cs="Arial"/>
          <w:lang w:val="en-GB"/>
        </w:rPr>
        <w:t xml:space="preserve">teering </w:t>
      </w:r>
      <w:r w:rsidRPr="00F841DD">
        <w:rPr>
          <w:rFonts w:cs="Arial"/>
          <w:lang w:val="en-GB"/>
        </w:rPr>
        <w:t>G</w:t>
      </w:r>
      <w:r w:rsidR="00A25C5C">
        <w:rPr>
          <w:rFonts w:cs="Arial"/>
          <w:lang w:val="en-GB"/>
        </w:rPr>
        <w:t>roup</w:t>
      </w:r>
      <w:r w:rsidRPr="00F841DD">
        <w:rPr>
          <w:rFonts w:cs="Arial"/>
          <w:lang w:val="en-GB"/>
        </w:rPr>
        <w:t xml:space="preserve"> members/</w:t>
      </w:r>
      <w:r w:rsidR="00A25C5C">
        <w:rPr>
          <w:rFonts w:cs="Arial"/>
          <w:lang w:val="en-GB"/>
        </w:rPr>
        <w:t>w</w:t>
      </w:r>
      <w:r w:rsidRPr="00F841DD">
        <w:rPr>
          <w:rFonts w:cs="Arial"/>
          <w:lang w:val="en-GB"/>
        </w:rPr>
        <w:t xml:space="preserve">ork </w:t>
      </w:r>
      <w:r w:rsidR="00A25C5C">
        <w:rPr>
          <w:rFonts w:cs="Arial"/>
          <w:lang w:val="en-GB"/>
        </w:rPr>
        <w:t>p</w:t>
      </w:r>
      <w:r w:rsidRPr="00F841DD">
        <w:rPr>
          <w:rFonts w:cs="Arial"/>
          <w:lang w:val="en-GB"/>
        </w:rPr>
        <w:t xml:space="preserve">ackage </w:t>
      </w:r>
      <w:proofErr w:type="gramStart"/>
      <w:r w:rsidRPr="00F841DD">
        <w:rPr>
          <w:rFonts w:cs="Arial"/>
          <w:lang w:val="en-GB"/>
        </w:rPr>
        <w:t>leads;</w:t>
      </w:r>
      <w:proofErr w:type="gramEnd"/>
    </w:p>
    <w:p w14:paraId="2F29C0EB" w14:textId="4AFCB505" w:rsidR="00C80AC5" w:rsidRPr="00F841DD" w:rsidRDefault="00C80AC5" w:rsidP="00C80AC5">
      <w:pPr>
        <w:numPr>
          <w:ilvl w:val="0"/>
          <w:numId w:val="49"/>
        </w:numPr>
        <w:spacing w:before="0" w:beforeAutospacing="0" w:after="0" w:afterAutospacing="0"/>
        <w:rPr>
          <w:rFonts w:cs="Arial"/>
          <w:lang w:val="en-GB"/>
        </w:rPr>
      </w:pPr>
      <w:r w:rsidRPr="00F841DD">
        <w:rPr>
          <w:rFonts w:cs="Arial"/>
          <w:lang w:val="en-GB"/>
        </w:rPr>
        <w:t xml:space="preserve">To call for meetings of the IODE Programme Component, Programme Activity or Project Steering Group, in close consultation with the Project Manager and IODE </w:t>
      </w:r>
      <w:proofErr w:type="gramStart"/>
      <w:r w:rsidRPr="00F841DD">
        <w:rPr>
          <w:rFonts w:cs="Arial"/>
          <w:lang w:val="en-GB"/>
        </w:rPr>
        <w:t>Secretariat;</w:t>
      </w:r>
      <w:proofErr w:type="gramEnd"/>
    </w:p>
    <w:p w14:paraId="6FDAC6CB" w14:textId="3B6142CF" w:rsidR="00C80AC5" w:rsidRPr="00F841DD" w:rsidRDefault="00C80AC5" w:rsidP="00C80AC5">
      <w:pPr>
        <w:numPr>
          <w:ilvl w:val="0"/>
          <w:numId w:val="49"/>
        </w:numPr>
        <w:spacing w:before="0" w:beforeAutospacing="0" w:after="0" w:afterAutospacing="0"/>
        <w:rPr>
          <w:rFonts w:cs="Arial"/>
          <w:lang w:val="en-GB"/>
        </w:rPr>
      </w:pPr>
      <w:r w:rsidRPr="00F841DD">
        <w:rPr>
          <w:rFonts w:cs="Arial"/>
          <w:lang w:val="en-GB"/>
        </w:rPr>
        <w:t xml:space="preserve">To assist the Programme Component, Programme Activity or Project Manager and IODE Secretariat with the preparation of project </w:t>
      </w:r>
      <w:proofErr w:type="gramStart"/>
      <w:r w:rsidRPr="00F841DD">
        <w:rPr>
          <w:rFonts w:cs="Arial"/>
          <w:lang w:val="en-GB"/>
        </w:rPr>
        <w:t>reports;</w:t>
      </w:r>
      <w:proofErr w:type="gramEnd"/>
    </w:p>
    <w:p w14:paraId="37094844" w14:textId="77777777" w:rsidR="00C80AC5" w:rsidRPr="00F841DD" w:rsidRDefault="00C80AC5" w:rsidP="00C80AC5">
      <w:pPr>
        <w:numPr>
          <w:ilvl w:val="0"/>
          <w:numId w:val="49"/>
        </w:numPr>
        <w:spacing w:before="0" w:beforeAutospacing="0" w:after="0" w:afterAutospacing="0"/>
        <w:rPr>
          <w:rFonts w:cs="Arial"/>
          <w:lang w:val="en-GB"/>
        </w:rPr>
      </w:pPr>
      <w:r w:rsidRPr="00F841DD">
        <w:rPr>
          <w:rFonts w:cs="Arial"/>
          <w:lang w:val="en-GB"/>
        </w:rPr>
        <w:t xml:space="preserve">To represent the Programme Component, Programme Activity or Project and its Steering Group at meetings and other </w:t>
      </w:r>
      <w:proofErr w:type="gramStart"/>
      <w:r w:rsidRPr="00F841DD">
        <w:rPr>
          <w:rFonts w:cs="Arial"/>
          <w:lang w:val="en-GB"/>
        </w:rPr>
        <w:t>events;</w:t>
      </w:r>
      <w:proofErr w:type="gramEnd"/>
    </w:p>
    <w:p w14:paraId="7A262F8B" w14:textId="77777777" w:rsidR="00C80AC5" w:rsidRPr="00F841DD" w:rsidRDefault="00C80AC5" w:rsidP="00C80AC5">
      <w:pPr>
        <w:numPr>
          <w:ilvl w:val="0"/>
          <w:numId w:val="49"/>
        </w:numPr>
        <w:spacing w:before="0" w:beforeAutospacing="0" w:after="0" w:afterAutospacing="0"/>
        <w:rPr>
          <w:rFonts w:cs="Arial"/>
          <w:lang w:val="en-GB"/>
        </w:rPr>
      </w:pPr>
      <w:r w:rsidRPr="00F841DD">
        <w:rPr>
          <w:rFonts w:cs="Arial"/>
          <w:lang w:val="en-GB"/>
        </w:rPr>
        <w:t xml:space="preserve">To promote the Programme Component, Programme Activity or Project at meetings and other </w:t>
      </w:r>
      <w:proofErr w:type="gramStart"/>
      <w:r w:rsidRPr="00F841DD">
        <w:rPr>
          <w:rFonts w:cs="Arial"/>
          <w:lang w:val="en-GB"/>
        </w:rPr>
        <w:t>events;</w:t>
      </w:r>
      <w:proofErr w:type="gramEnd"/>
    </w:p>
    <w:p w14:paraId="22D74F89" w14:textId="77777777" w:rsidR="00C80AC5" w:rsidRPr="00F841DD" w:rsidRDefault="00C80AC5" w:rsidP="00C80AC5">
      <w:pPr>
        <w:rPr>
          <w:rFonts w:cs="Arial"/>
          <w:lang w:val="en-GB"/>
        </w:rPr>
      </w:pPr>
      <w:r w:rsidRPr="00F841DD">
        <w:rPr>
          <w:rFonts w:cs="Arial"/>
          <w:lang w:val="en-GB"/>
        </w:rPr>
        <w:t>Notes:</w:t>
      </w:r>
    </w:p>
    <w:p w14:paraId="391307F2" w14:textId="26073F23" w:rsidR="00C80AC5" w:rsidRPr="00F841DD" w:rsidRDefault="00C80AC5" w:rsidP="00C80AC5">
      <w:pPr>
        <w:numPr>
          <w:ilvl w:val="0"/>
          <w:numId w:val="51"/>
        </w:numPr>
        <w:spacing w:before="0" w:beforeAutospacing="0" w:after="0" w:afterAutospacing="0"/>
        <w:rPr>
          <w:rFonts w:cs="Arial"/>
          <w:lang w:val="en-GB"/>
        </w:rPr>
      </w:pPr>
      <w:r w:rsidRPr="00F841DD">
        <w:rPr>
          <w:rFonts w:cs="Arial"/>
          <w:lang w:val="en-GB"/>
        </w:rPr>
        <w:t xml:space="preserve">If they so desire, Co-Chairs can focus (in addition to the tasks outlined above) on particular elements of the Programme Component, Programme Activity or Project work plan if they have specific expertise in those </w:t>
      </w:r>
      <w:proofErr w:type="gramStart"/>
      <w:r w:rsidRPr="00F841DD">
        <w:rPr>
          <w:rFonts w:cs="Arial"/>
          <w:lang w:val="en-GB"/>
        </w:rPr>
        <w:t>elements</w:t>
      </w:r>
      <w:r w:rsidR="00A25C5C">
        <w:rPr>
          <w:rFonts w:cs="Arial"/>
          <w:lang w:val="en-GB"/>
        </w:rPr>
        <w:t>;</w:t>
      </w:r>
      <w:proofErr w:type="gramEnd"/>
      <w:r w:rsidRPr="00F841DD">
        <w:rPr>
          <w:rFonts w:cs="Arial"/>
          <w:lang w:val="en-GB"/>
        </w:rPr>
        <w:t xml:space="preserve"> </w:t>
      </w:r>
    </w:p>
    <w:p w14:paraId="2A24AC34" w14:textId="77777777" w:rsidR="00C80AC5" w:rsidRPr="00F841DD" w:rsidRDefault="00C80AC5" w:rsidP="00C80AC5">
      <w:pPr>
        <w:numPr>
          <w:ilvl w:val="0"/>
          <w:numId w:val="51"/>
        </w:numPr>
        <w:spacing w:before="0" w:beforeAutospacing="0" w:after="0" w:afterAutospacing="0"/>
        <w:rPr>
          <w:rFonts w:cs="Arial"/>
          <w:lang w:val="en-GB"/>
        </w:rPr>
      </w:pPr>
      <w:proofErr w:type="gramStart"/>
      <w:r w:rsidRPr="00F841DD">
        <w:rPr>
          <w:rFonts w:cs="Arial"/>
          <w:lang w:val="en-GB"/>
        </w:rPr>
        <w:t>In order to</w:t>
      </w:r>
      <w:proofErr w:type="gramEnd"/>
      <w:r w:rsidRPr="00F841DD">
        <w:rPr>
          <w:rFonts w:cs="Arial"/>
          <w:lang w:val="en-GB"/>
        </w:rPr>
        <w:t xml:space="preserve"> maximize efficiency and coordination it is recommended that Programme Component, Programme Activity or Project Managers, IODE Secretariat and Programme Component, Programme Activity or Project (Co-)Chair(s) communicate regularly.</w:t>
      </w:r>
    </w:p>
    <w:p w14:paraId="7AD99060" w14:textId="77777777" w:rsidR="00C80AC5" w:rsidRPr="00F841DD" w:rsidRDefault="00C80AC5" w:rsidP="00C80AC5">
      <w:pPr>
        <w:rPr>
          <w:rFonts w:cs="Arial"/>
          <w:lang w:val="en-GB"/>
        </w:rPr>
      </w:pPr>
      <w:r w:rsidRPr="00F841DD">
        <w:rPr>
          <w:rFonts w:cs="Arial"/>
          <w:lang w:val="en-GB"/>
        </w:rPr>
        <w:t xml:space="preserve">When participating in external events, Co-Chair(s) will not represent their institution or country but always represent the Steering Group. </w:t>
      </w:r>
    </w:p>
    <w:p w14:paraId="09AE6E64" w14:textId="77777777" w:rsidR="00C80AC5" w:rsidRPr="00F841DD" w:rsidRDefault="00C80AC5" w:rsidP="00C80AC5">
      <w:pPr>
        <w:rPr>
          <w:rFonts w:cs="Arial"/>
          <w:lang w:val="en-GB"/>
        </w:rPr>
      </w:pPr>
      <w:r w:rsidRPr="00F841DD">
        <w:rPr>
          <w:rFonts w:cs="Arial"/>
          <w:lang w:val="en-GB"/>
        </w:rPr>
        <w:t>The (Co-)Chair(s) are not involved in the day-to-day implementation of the Programme Component, Programme Activity or Project which is the remit of the Programme Component, Programme Activity or Project Manager (unless none has been recruited).</w:t>
      </w:r>
    </w:p>
    <w:p w14:paraId="0510ADFC" w14:textId="5E552D3C" w:rsidR="00C80AC5" w:rsidRPr="00F841DD" w:rsidRDefault="00C80AC5" w:rsidP="00372AB1">
      <w:pPr>
        <w:pStyle w:val="Heading2"/>
      </w:pPr>
      <w:bookmarkStart w:id="16" w:name="_Toc132362579"/>
      <w:bookmarkStart w:id="17" w:name="_Toc145078615"/>
      <w:r w:rsidRPr="00F841DD">
        <w:t>Election criteria and holding of elections OF the (CO-)CHAIR(S)</w:t>
      </w:r>
      <w:bookmarkEnd w:id="16"/>
      <w:bookmarkEnd w:id="17"/>
    </w:p>
    <w:p w14:paraId="5587B73E" w14:textId="543F21DD" w:rsidR="00C80AC5" w:rsidRDefault="00C80AC5" w:rsidP="00C80AC5">
      <w:pPr>
        <w:numPr>
          <w:ilvl w:val="0"/>
          <w:numId w:val="51"/>
        </w:numPr>
        <w:spacing w:before="0" w:beforeAutospacing="0" w:after="0" w:afterAutospacing="0"/>
        <w:rPr>
          <w:rFonts w:cs="Arial"/>
          <w:lang w:val="en-GB"/>
        </w:rPr>
      </w:pPr>
      <w:r w:rsidRPr="00F841DD">
        <w:rPr>
          <w:rFonts w:cs="Arial"/>
          <w:lang w:val="en-GB"/>
        </w:rPr>
        <w:t xml:space="preserve">(Co-)Chair(s) are elected from the membership of the Steering </w:t>
      </w:r>
      <w:proofErr w:type="gramStart"/>
      <w:r w:rsidRPr="00F841DD">
        <w:rPr>
          <w:rFonts w:cs="Arial"/>
          <w:lang w:val="en-GB"/>
        </w:rPr>
        <w:t>Group</w:t>
      </w:r>
      <w:r w:rsidR="00A25C5C">
        <w:rPr>
          <w:rFonts w:cs="Arial"/>
          <w:lang w:val="en-GB"/>
        </w:rPr>
        <w:t>;</w:t>
      </w:r>
      <w:proofErr w:type="gramEnd"/>
    </w:p>
    <w:p w14:paraId="0BC45B43" w14:textId="77777777" w:rsidR="00A25C5C" w:rsidRPr="00F841DD" w:rsidRDefault="00A25C5C" w:rsidP="00A25C5C">
      <w:pPr>
        <w:spacing w:before="0" w:beforeAutospacing="0" w:after="0" w:afterAutospacing="0"/>
        <w:ind w:left="720"/>
        <w:rPr>
          <w:rFonts w:cs="Arial"/>
          <w:lang w:val="en-GB"/>
        </w:rPr>
      </w:pPr>
    </w:p>
    <w:p w14:paraId="77F961E8" w14:textId="5AE41AFB" w:rsidR="00A25C5C" w:rsidRDefault="00C80AC5" w:rsidP="00A25C5C">
      <w:pPr>
        <w:numPr>
          <w:ilvl w:val="0"/>
          <w:numId w:val="51"/>
        </w:numPr>
        <w:spacing w:before="0" w:beforeAutospacing="0" w:after="0" w:afterAutospacing="0"/>
        <w:rPr>
          <w:rFonts w:cs="Arial"/>
          <w:lang w:val="en-GB"/>
        </w:rPr>
      </w:pPr>
      <w:r w:rsidRPr="00F841DD">
        <w:rPr>
          <w:rFonts w:cs="Arial"/>
          <w:lang w:val="en-GB"/>
        </w:rPr>
        <w:t xml:space="preserve">There are no formal requirements in terms of expertise, educational background, experience, other qualifications to guide the election of (Co-)Chair(s). In practice (Co-Chair(s) are usually elected based on their level of </w:t>
      </w:r>
      <w:r w:rsidR="00A25C5C">
        <w:rPr>
          <w:rFonts w:cs="Arial"/>
          <w:lang w:val="en-GB"/>
        </w:rPr>
        <w:t xml:space="preserve">past </w:t>
      </w:r>
      <w:r w:rsidR="00E935C5">
        <w:rPr>
          <w:rFonts w:cs="Arial"/>
          <w:lang w:val="en-GB"/>
        </w:rPr>
        <w:t>involvement</w:t>
      </w:r>
      <w:r w:rsidRPr="00F841DD">
        <w:rPr>
          <w:rFonts w:cs="Arial"/>
          <w:lang w:val="en-GB"/>
        </w:rPr>
        <w:t xml:space="preserve"> in the work of the Steering Group over a period of time, the respect they have gained from the membership of the Group and their professional expertise related to the subject of the Programme Component, Programme Activity or </w:t>
      </w:r>
      <w:proofErr w:type="gramStart"/>
      <w:r w:rsidRPr="00F841DD">
        <w:rPr>
          <w:rFonts w:cs="Arial"/>
          <w:lang w:val="en-GB"/>
        </w:rPr>
        <w:t>Project</w:t>
      </w:r>
      <w:r w:rsidR="00A25C5C">
        <w:rPr>
          <w:rFonts w:cs="Arial"/>
          <w:lang w:val="en-GB"/>
        </w:rPr>
        <w:t>;</w:t>
      </w:r>
      <w:proofErr w:type="gramEnd"/>
    </w:p>
    <w:p w14:paraId="4C58C5E1" w14:textId="77777777" w:rsidR="00A25C5C" w:rsidRPr="00A25C5C" w:rsidRDefault="00A25C5C" w:rsidP="00A25C5C">
      <w:pPr>
        <w:spacing w:before="0" w:beforeAutospacing="0" w:after="0" w:afterAutospacing="0"/>
        <w:rPr>
          <w:rFonts w:cs="Arial"/>
          <w:lang w:val="en-GB"/>
        </w:rPr>
      </w:pPr>
    </w:p>
    <w:p w14:paraId="1CDA1376" w14:textId="174D5A88" w:rsidR="00C80AC5" w:rsidRDefault="00C80AC5" w:rsidP="00C80AC5">
      <w:pPr>
        <w:numPr>
          <w:ilvl w:val="0"/>
          <w:numId w:val="51"/>
        </w:numPr>
        <w:spacing w:before="0" w:beforeAutospacing="0" w:after="0" w:afterAutospacing="0"/>
        <w:rPr>
          <w:rFonts w:cs="Arial"/>
          <w:lang w:val="en-GB"/>
        </w:rPr>
      </w:pPr>
      <w:r w:rsidRPr="00F841DD">
        <w:rPr>
          <w:rFonts w:cs="Arial"/>
          <w:lang w:val="en-GB"/>
        </w:rPr>
        <w:t>In exceptional cases one or more Co-Chairs can be invited from outside the Group if they can bring in exceptional expertise or experience or if no other candidates have come forward. In such cases the Steering Group will need to invite them as members first after which he/she/they can be elected (Co-)Chair(s</w:t>
      </w:r>
      <w:proofErr w:type="gramStart"/>
      <w:r w:rsidRPr="00F841DD">
        <w:rPr>
          <w:rFonts w:cs="Arial"/>
          <w:lang w:val="en-GB"/>
        </w:rPr>
        <w:t>)</w:t>
      </w:r>
      <w:r w:rsidR="00A25C5C">
        <w:rPr>
          <w:rFonts w:cs="Arial"/>
          <w:lang w:val="en-GB"/>
        </w:rPr>
        <w:t>;</w:t>
      </w:r>
      <w:proofErr w:type="gramEnd"/>
    </w:p>
    <w:p w14:paraId="6E8D42BE" w14:textId="77777777" w:rsidR="00A25C5C" w:rsidRPr="00F841DD" w:rsidRDefault="00A25C5C" w:rsidP="00A25C5C">
      <w:pPr>
        <w:spacing w:before="0" w:beforeAutospacing="0" w:after="0" w:afterAutospacing="0"/>
        <w:rPr>
          <w:rFonts w:cs="Arial"/>
          <w:lang w:val="en-GB"/>
        </w:rPr>
      </w:pPr>
    </w:p>
    <w:p w14:paraId="75295A93" w14:textId="4E682A42" w:rsidR="00C80AC5" w:rsidRDefault="00C80AC5" w:rsidP="00C80AC5">
      <w:pPr>
        <w:numPr>
          <w:ilvl w:val="0"/>
          <w:numId w:val="51"/>
        </w:numPr>
        <w:spacing w:before="0" w:beforeAutospacing="0" w:after="0" w:afterAutospacing="0"/>
        <w:rPr>
          <w:rFonts w:cs="Arial"/>
          <w:lang w:val="en-GB"/>
        </w:rPr>
      </w:pPr>
      <w:r w:rsidRPr="00F841DD">
        <w:rPr>
          <w:rFonts w:cs="Arial"/>
          <w:lang w:val="en-GB"/>
        </w:rPr>
        <w:t xml:space="preserve">Proficiency in the </w:t>
      </w:r>
      <w:r w:rsidR="00A25C5C">
        <w:rPr>
          <w:rFonts w:cs="Arial"/>
          <w:lang w:val="en-GB"/>
        </w:rPr>
        <w:t xml:space="preserve">agreed </w:t>
      </w:r>
      <w:r w:rsidRPr="00F841DD">
        <w:rPr>
          <w:rFonts w:cs="Arial"/>
          <w:lang w:val="en-GB"/>
        </w:rPr>
        <w:t xml:space="preserve">working language </w:t>
      </w:r>
      <w:r w:rsidR="00A25C5C">
        <w:rPr>
          <w:rFonts w:cs="Arial"/>
          <w:lang w:val="en-GB"/>
        </w:rPr>
        <w:t xml:space="preserve">(based on the common language proficiency of the Group members) </w:t>
      </w:r>
      <w:r w:rsidRPr="00F841DD">
        <w:rPr>
          <w:rFonts w:cs="Arial"/>
          <w:lang w:val="en-GB"/>
        </w:rPr>
        <w:t xml:space="preserve">of the group is </w:t>
      </w:r>
      <w:proofErr w:type="gramStart"/>
      <w:r w:rsidRPr="00F841DD">
        <w:rPr>
          <w:rFonts w:cs="Arial"/>
          <w:lang w:val="en-GB"/>
        </w:rPr>
        <w:t>essential</w:t>
      </w:r>
      <w:r w:rsidR="00A25C5C">
        <w:rPr>
          <w:rFonts w:cs="Arial"/>
          <w:lang w:val="en-GB"/>
        </w:rPr>
        <w:t>;</w:t>
      </w:r>
      <w:proofErr w:type="gramEnd"/>
    </w:p>
    <w:p w14:paraId="54C8DC96" w14:textId="77777777" w:rsidR="00A25C5C" w:rsidRPr="00F841DD" w:rsidRDefault="00A25C5C" w:rsidP="00A25C5C">
      <w:pPr>
        <w:spacing w:before="0" w:beforeAutospacing="0" w:after="0" w:afterAutospacing="0"/>
        <w:rPr>
          <w:rFonts w:cs="Arial"/>
          <w:lang w:val="en-GB"/>
        </w:rPr>
      </w:pPr>
    </w:p>
    <w:p w14:paraId="4E84A8E5" w14:textId="2FD0740E" w:rsidR="00C80AC5" w:rsidRDefault="00C80AC5" w:rsidP="00C80AC5">
      <w:pPr>
        <w:numPr>
          <w:ilvl w:val="0"/>
          <w:numId w:val="51"/>
        </w:numPr>
        <w:spacing w:before="0" w:beforeAutospacing="0" w:after="0" w:afterAutospacing="0"/>
        <w:rPr>
          <w:rFonts w:cs="Arial"/>
          <w:lang w:val="en-GB"/>
        </w:rPr>
      </w:pPr>
      <w:r w:rsidRPr="00F841DD">
        <w:rPr>
          <w:rFonts w:cs="Arial"/>
          <w:lang w:val="en-GB"/>
        </w:rPr>
        <w:t>Experience in mobilizing resources is an additional element but not a requirement (all members of the SG are encouraged to assist with resource mobilization</w:t>
      </w:r>
      <w:proofErr w:type="gramStart"/>
      <w:r w:rsidRPr="00F841DD">
        <w:rPr>
          <w:rFonts w:cs="Arial"/>
          <w:lang w:val="en-GB"/>
        </w:rPr>
        <w:t>)</w:t>
      </w:r>
      <w:r w:rsidR="00A25C5C">
        <w:rPr>
          <w:rFonts w:cs="Arial"/>
          <w:lang w:val="en-GB"/>
        </w:rPr>
        <w:t>;</w:t>
      </w:r>
      <w:proofErr w:type="gramEnd"/>
      <w:r w:rsidRPr="00F841DD">
        <w:rPr>
          <w:rFonts w:cs="Arial"/>
          <w:lang w:val="en-GB"/>
        </w:rPr>
        <w:t xml:space="preserve"> </w:t>
      </w:r>
    </w:p>
    <w:p w14:paraId="0ABED9ED" w14:textId="77777777" w:rsidR="00A25C5C" w:rsidRPr="00F841DD" w:rsidRDefault="00A25C5C" w:rsidP="00A25C5C">
      <w:pPr>
        <w:spacing w:before="0" w:beforeAutospacing="0" w:after="0" w:afterAutospacing="0"/>
        <w:rPr>
          <w:rFonts w:cs="Arial"/>
          <w:lang w:val="en-GB"/>
        </w:rPr>
      </w:pPr>
    </w:p>
    <w:p w14:paraId="52503DD2" w14:textId="63502C4E" w:rsidR="00C80AC5" w:rsidRDefault="00C80AC5" w:rsidP="00C80AC5">
      <w:pPr>
        <w:numPr>
          <w:ilvl w:val="0"/>
          <w:numId w:val="51"/>
        </w:numPr>
        <w:spacing w:before="0" w:beforeAutospacing="0" w:after="0" w:afterAutospacing="0"/>
        <w:rPr>
          <w:rFonts w:cs="Arial"/>
          <w:lang w:val="en-GB"/>
        </w:rPr>
      </w:pPr>
      <w:r w:rsidRPr="00F841DD">
        <w:rPr>
          <w:rFonts w:cs="Arial"/>
          <w:lang w:val="en-GB"/>
        </w:rPr>
        <w:lastRenderedPageBreak/>
        <w:t xml:space="preserve">In the election of (Co-)Chair(s) geographic and gender balance should be </w:t>
      </w:r>
      <w:proofErr w:type="gramStart"/>
      <w:r w:rsidRPr="00F841DD">
        <w:rPr>
          <w:rFonts w:cs="Arial"/>
          <w:lang w:val="en-GB"/>
        </w:rPr>
        <w:t>respected</w:t>
      </w:r>
      <w:r w:rsidR="00A25C5C">
        <w:rPr>
          <w:rFonts w:cs="Arial"/>
          <w:lang w:val="en-GB"/>
        </w:rPr>
        <w:t>;</w:t>
      </w:r>
      <w:proofErr w:type="gramEnd"/>
      <w:r w:rsidRPr="00F841DD">
        <w:rPr>
          <w:rFonts w:cs="Arial"/>
          <w:lang w:val="en-GB"/>
        </w:rPr>
        <w:t xml:space="preserve"> </w:t>
      </w:r>
    </w:p>
    <w:p w14:paraId="3757CCD2" w14:textId="77777777" w:rsidR="00A25C5C" w:rsidRPr="00F841DD" w:rsidRDefault="00A25C5C" w:rsidP="00A25C5C">
      <w:pPr>
        <w:spacing w:before="0" w:beforeAutospacing="0" w:after="0" w:afterAutospacing="0"/>
        <w:rPr>
          <w:rFonts w:cs="Arial"/>
          <w:lang w:val="en-GB"/>
        </w:rPr>
      </w:pPr>
    </w:p>
    <w:p w14:paraId="6B6078F4" w14:textId="24468EDB" w:rsidR="00C80AC5" w:rsidRDefault="00C80AC5" w:rsidP="00C80AC5">
      <w:pPr>
        <w:numPr>
          <w:ilvl w:val="0"/>
          <w:numId w:val="51"/>
        </w:numPr>
        <w:spacing w:before="0" w:beforeAutospacing="0" w:after="0" w:afterAutospacing="0"/>
        <w:rPr>
          <w:rFonts w:cs="Arial"/>
          <w:lang w:val="en-GB"/>
        </w:rPr>
      </w:pPr>
      <w:r w:rsidRPr="00F841DD">
        <w:rPr>
          <w:rFonts w:cs="Arial"/>
          <w:lang w:val="en-GB"/>
        </w:rPr>
        <w:t xml:space="preserve">Elections of (Co-)Chair(s)s can only be held during regular meetings of the Steering Group (see above) during which a quorum of the membership is </w:t>
      </w:r>
      <w:proofErr w:type="gramStart"/>
      <w:r w:rsidRPr="00F841DD">
        <w:rPr>
          <w:rFonts w:cs="Arial"/>
          <w:lang w:val="en-GB"/>
        </w:rPr>
        <w:t>present</w:t>
      </w:r>
      <w:r w:rsidR="00A25C5C">
        <w:rPr>
          <w:rFonts w:cs="Arial"/>
          <w:lang w:val="en-GB"/>
        </w:rPr>
        <w:t>;</w:t>
      </w:r>
      <w:proofErr w:type="gramEnd"/>
      <w:r w:rsidRPr="00F841DD">
        <w:rPr>
          <w:rFonts w:cs="Arial"/>
          <w:lang w:val="en-GB"/>
        </w:rPr>
        <w:t xml:space="preserve">  </w:t>
      </w:r>
    </w:p>
    <w:p w14:paraId="19D930A1" w14:textId="77777777" w:rsidR="00A25C5C" w:rsidRPr="00F841DD" w:rsidRDefault="00A25C5C" w:rsidP="00A25C5C">
      <w:pPr>
        <w:spacing w:before="0" w:beforeAutospacing="0" w:after="0" w:afterAutospacing="0"/>
        <w:rPr>
          <w:rFonts w:cs="Arial"/>
          <w:lang w:val="en-GB"/>
        </w:rPr>
      </w:pPr>
    </w:p>
    <w:p w14:paraId="1540CE59" w14:textId="3C5A73B4" w:rsidR="00A25C5C" w:rsidRPr="00A25C5C" w:rsidRDefault="00C80AC5" w:rsidP="00A25C5C">
      <w:pPr>
        <w:numPr>
          <w:ilvl w:val="0"/>
          <w:numId w:val="51"/>
        </w:numPr>
        <w:spacing w:before="0" w:beforeAutospacing="0" w:after="0" w:afterAutospacing="0"/>
        <w:rPr>
          <w:rFonts w:cs="Arial"/>
          <w:lang w:val="en-GB"/>
        </w:rPr>
      </w:pPr>
      <w:r w:rsidRPr="00F841DD">
        <w:rPr>
          <w:rFonts w:cs="Arial"/>
          <w:lang w:val="en-GB"/>
        </w:rPr>
        <w:t xml:space="preserve">(Co-)Chair(s) are elected for one inter-sessional period of the Steering Group (regular meeting), with the possibility of re-election for an additional term. In exceptional circumstances Co-Chairs (or one of them) can be re-elected for a third term. If more than one regular meeting is organized within a calendar </w:t>
      </w:r>
      <w:proofErr w:type="gramStart"/>
      <w:r w:rsidRPr="00F841DD">
        <w:rPr>
          <w:rFonts w:cs="Arial"/>
          <w:lang w:val="en-GB"/>
        </w:rPr>
        <w:t>year</w:t>
      </w:r>
      <w:proofErr w:type="gramEnd"/>
      <w:r w:rsidRPr="00F841DD">
        <w:rPr>
          <w:rFonts w:cs="Arial"/>
          <w:lang w:val="en-GB"/>
        </w:rPr>
        <w:t xml:space="preserve"> then the term of office will be one year</w:t>
      </w:r>
      <w:r w:rsidR="00A25C5C">
        <w:rPr>
          <w:rFonts w:cs="Arial"/>
          <w:lang w:val="en-GB"/>
        </w:rPr>
        <w:t>;</w:t>
      </w:r>
    </w:p>
    <w:p w14:paraId="593AB60F" w14:textId="77777777" w:rsidR="00A25C5C" w:rsidRDefault="00A25C5C" w:rsidP="00A25C5C">
      <w:pPr>
        <w:spacing w:before="0" w:beforeAutospacing="0" w:after="0" w:afterAutospacing="0"/>
        <w:ind w:left="720"/>
        <w:rPr>
          <w:rFonts w:cs="Arial"/>
          <w:lang w:val="en-GB"/>
        </w:rPr>
      </w:pPr>
    </w:p>
    <w:p w14:paraId="3D326898" w14:textId="77777777" w:rsidR="00A25C5C" w:rsidRDefault="00C80AC5" w:rsidP="00A25C5C">
      <w:pPr>
        <w:numPr>
          <w:ilvl w:val="0"/>
          <w:numId w:val="51"/>
        </w:numPr>
        <w:spacing w:before="0" w:beforeAutospacing="0" w:after="0" w:afterAutospacing="0"/>
        <w:rPr>
          <w:rFonts w:cs="Arial"/>
          <w:lang w:val="en-GB"/>
        </w:rPr>
      </w:pPr>
      <w:r w:rsidRPr="00A25C5C">
        <w:rPr>
          <w:rFonts w:cs="Arial"/>
          <w:lang w:val="en-GB"/>
        </w:rPr>
        <w:t>Exceptions (</w:t>
      </w:r>
      <w:proofErr w:type="gramStart"/>
      <w:r w:rsidRPr="00A25C5C">
        <w:rPr>
          <w:rFonts w:cs="Arial"/>
          <w:lang w:val="en-GB"/>
        </w:rPr>
        <w:t>e.g.</w:t>
      </w:r>
      <w:proofErr w:type="gramEnd"/>
      <w:r w:rsidRPr="00A25C5C">
        <w:rPr>
          <w:rFonts w:cs="Arial"/>
          <w:lang w:val="en-GB"/>
        </w:rPr>
        <w:t xml:space="preserve"> further extensions) are possible by a decision of the IODE Committee.</w:t>
      </w:r>
    </w:p>
    <w:p w14:paraId="1B3865ED" w14:textId="77777777" w:rsidR="00A25C5C" w:rsidRDefault="00A25C5C" w:rsidP="00A25C5C">
      <w:pPr>
        <w:spacing w:before="0" w:beforeAutospacing="0" w:after="0" w:afterAutospacing="0"/>
        <w:ind w:left="720"/>
        <w:rPr>
          <w:rFonts w:cs="Arial"/>
          <w:lang w:val="en-GB"/>
        </w:rPr>
      </w:pPr>
    </w:p>
    <w:p w14:paraId="6CAE8C22" w14:textId="1DFA0256" w:rsidR="00C80AC5" w:rsidRPr="00A25C5C" w:rsidRDefault="00C80AC5" w:rsidP="00A25C5C">
      <w:pPr>
        <w:numPr>
          <w:ilvl w:val="0"/>
          <w:numId w:val="51"/>
        </w:numPr>
        <w:spacing w:before="0" w:beforeAutospacing="0" w:after="0" w:afterAutospacing="0"/>
        <w:rPr>
          <w:rFonts w:cs="Arial"/>
          <w:lang w:val="en-GB"/>
        </w:rPr>
      </w:pPr>
      <w:r w:rsidRPr="00A25C5C">
        <w:rPr>
          <w:rFonts w:cs="Arial"/>
          <w:lang w:val="en-GB"/>
        </w:rPr>
        <w:t xml:space="preserve">If, for a large Programme Component, Programme Activity or Project, two Co-Chairs are not considered sufficient, then alternative arrangements may be considered. Such arrangements should be proposed for approval to the IODE Committee. </w:t>
      </w:r>
    </w:p>
    <w:p w14:paraId="6F85545C" w14:textId="77777777" w:rsidR="00C80AC5" w:rsidRPr="00F841DD" w:rsidRDefault="00C80AC5" w:rsidP="00372AB1">
      <w:pPr>
        <w:pStyle w:val="Heading2"/>
      </w:pPr>
      <w:bookmarkStart w:id="18" w:name="_Toc132362580"/>
      <w:bookmarkStart w:id="19" w:name="_Toc145078616"/>
      <w:r w:rsidRPr="00F841DD">
        <w:t>Succession arrangements for (Co-)Chair(s)</w:t>
      </w:r>
      <w:bookmarkEnd w:id="18"/>
      <w:bookmarkEnd w:id="19"/>
    </w:p>
    <w:p w14:paraId="1699F9C5" w14:textId="29A25470" w:rsidR="00C80AC5" w:rsidRDefault="00C80AC5" w:rsidP="00C80AC5">
      <w:pPr>
        <w:numPr>
          <w:ilvl w:val="0"/>
          <w:numId w:val="51"/>
        </w:numPr>
        <w:spacing w:before="0" w:beforeAutospacing="0" w:after="0" w:afterAutospacing="0"/>
        <w:rPr>
          <w:rFonts w:cs="Arial"/>
          <w:lang w:val="en-GB"/>
        </w:rPr>
      </w:pPr>
      <w:r w:rsidRPr="00F841DD">
        <w:rPr>
          <w:rFonts w:cs="Arial"/>
          <w:lang w:val="en-GB"/>
        </w:rPr>
        <w:t>(Co-)Chair(s) should inform the Programme Component, Programme Activity or Project Manager and IODE Secretariat of their desire to step down at least 6 months before the expiry of their term of office or next regular meeting of the Steering Group, whichever comes first. This will allow the Programme Component, Programme Activity or Project Manager and IODE Secretariat to start the election procedure for the new (Co-)Chair(s</w:t>
      </w:r>
      <w:proofErr w:type="gramStart"/>
      <w:r w:rsidRPr="00F841DD">
        <w:rPr>
          <w:rFonts w:cs="Arial"/>
          <w:lang w:val="en-GB"/>
        </w:rPr>
        <w:t>)</w:t>
      </w:r>
      <w:r w:rsidR="00590BAB">
        <w:rPr>
          <w:rFonts w:cs="Arial"/>
          <w:lang w:val="en-GB"/>
        </w:rPr>
        <w:t>;</w:t>
      </w:r>
      <w:proofErr w:type="gramEnd"/>
    </w:p>
    <w:p w14:paraId="01C2D468" w14:textId="77777777" w:rsidR="00A25C5C" w:rsidRPr="00F841DD" w:rsidRDefault="00A25C5C" w:rsidP="00A25C5C">
      <w:pPr>
        <w:spacing w:before="0" w:beforeAutospacing="0" w:after="0" w:afterAutospacing="0"/>
        <w:ind w:left="720"/>
        <w:rPr>
          <w:rFonts w:cs="Arial"/>
          <w:lang w:val="en-GB"/>
        </w:rPr>
      </w:pPr>
    </w:p>
    <w:p w14:paraId="2C0FC6D8" w14:textId="0BABA5C9" w:rsidR="00C80AC5" w:rsidRDefault="00C80AC5" w:rsidP="00C80AC5">
      <w:pPr>
        <w:numPr>
          <w:ilvl w:val="0"/>
          <w:numId w:val="51"/>
        </w:numPr>
        <w:spacing w:before="0" w:beforeAutospacing="0" w:after="0" w:afterAutospacing="0"/>
        <w:rPr>
          <w:rFonts w:cs="Arial"/>
          <w:lang w:val="en-GB"/>
        </w:rPr>
      </w:pPr>
      <w:r w:rsidRPr="00F841DD">
        <w:rPr>
          <w:rFonts w:cs="Arial"/>
          <w:lang w:val="en-GB"/>
        </w:rPr>
        <w:t xml:space="preserve">If one Co-Chair decides to step down and the other(s) decides to remain then only one new Co-Chair needs to be elected. The other Co-Chair(s) can remain in </w:t>
      </w:r>
      <w:proofErr w:type="gramStart"/>
      <w:r w:rsidRPr="00F841DD">
        <w:rPr>
          <w:rFonts w:cs="Arial"/>
          <w:lang w:val="en-GB"/>
        </w:rPr>
        <w:t>office</w:t>
      </w:r>
      <w:r w:rsidR="00590BAB">
        <w:rPr>
          <w:rFonts w:cs="Arial"/>
          <w:lang w:val="en-GB"/>
        </w:rPr>
        <w:t>;</w:t>
      </w:r>
      <w:proofErr w:type="gramEnd"/>
    </w:p>
    <w:p w14:paraId="08965259" w14:textId="77777777" w:rsidR="00A25C5C" w:rsidRPr="00F841DD" w:rsidRDefault="00A25C5C" w:rsidP="00A25C5C">
      <w:pPr>
        <w:spacing w:before="0" w:beforeAutospacing="0" w:after="0" w:afterAutospacing="0"/>
        <w:rPr>
          <w:rFonts w:cs="Arial"/>
          <w:lang w:val="en-GB"/>
        </w:rPr>
      </w:pPr>
    </w:p>
    <w:p w14:paraId="033CBA2D" w14:textId="51991016" w:rsidR="00A25C5C" w:rsidRDefault="00C80AC5" w:rsidP="00A25C5C">
      <w:pPr>
        <w:numPr>
          <w:ilvl w:val="0"/>
          <w:numId w:val="51"/>
        </w:numPr>
        <w:spacing w:before="0" w:beforeAutospacing="0" w:after="0" w:afterAutospacing="0"/>
        <w:rPr>
          <w:rFonts w:cs="Arial"/>
          <w:lang w:val="en-GB"/>
        </w:rPr>
      </w:pPr>
      <w:r w:rsidRPr="00F841DD">
        <w:rPr>
          <w:rFonts w:cs="Arial"/>
          <w:lang w:val="en-GB"/>
        </w:rPr>
        <w:t>When (Co-)Chair(s) step down after one or two terms, they will become Past (Co-)</w:t>
      </w:r>
      <w:r w:rsidR="00A25C5C">
        <w:rPr>
          <w:rFonts w:cs="Arial"/>
          <w:lang w:val="en-GB"/>
        </w:rPr>
        <w:t xml:space="preserve"> </w:t>
      </w:r>
      <w:r w:rsidRPr="00F841DD">
        <w:rPr>
          <w:rFonts w:cs="Arial"/>
          <w:lang w:val="en-GB"/>
        </w:rPr>
        <w:t>Chair(s)s and will be invited to provide guidance to the incoming (Co-) Chair(s) during the first term of the new (Co-) Chairs. This will be a voluntary service to the new (Co-)</w:t>
      </w:r>
      <w:r w:rsidR="00A25C5C">
        <w:rPr>
          <w:rFonts w:cs="Arial"/>
          <w:lang w:val="en-GB"/>
        </w:rPr>
        <w:t xml:space="preserve"> </w:t>
      </w:r>
      <w:r w:rsidRPr="00F841DD">
        <w:rPr>
          <w:rFonts w:cs="Arial"/>
          <w:lang w:val="en-GB"/>
        </w:rPr>
        <w:t xml:space="preserve">Chair(s) and the outgoing (Co-)Chairs may </w:t>
      </w:r>
      <w:proofErr w:type="gramStart"/>
      <w:r w:rsidRPr="00F841DD">
        <w:rPr>
          <w:rFonts w:cs="Arial"/>
          <w:lang w:val="en-GB"/>
        </w:rPr>
        <w:t>decline</w:t>
      </w:r>
      <w:r w:rsidR="00590BAB">
        <w:rPr>
          <w:rFonts w:cs="Arial"/>
          <w:lang w:val="en-GB"/>
        </w:rPr>
        <w:t>;</w:t>
      </w:r>
      <w:proofErr w:type="gramEnd"/>
      <w:r w:rsidRPr="00F841DD">
        <w:rPr>
          <w:rFonts w:cs="Arial"/>
          <w:lang w:val="en-GB"/>
        </w:rPr>
        <w:t xml:space="preserve"> </w:t>
      </w:r>
    </w:p>
    <w:p w14:paraId="27FC84C8" w14:textId="77777777" w:rsidR="00A25C5C" w:rsidRPr="00A25C5C" w:rsidRDefault="00A25C5C" w:rsidP="00A25C5C">
      <w:pPr>
        <w:spacing w:before="0" w:beforeAutospacing="0" w:after="0" w:afterAutospacing="0"/>
        <w:rPr>
          <w:rFonts w:cs="Arial"/>
          <w:lang w:val="en-GB"/>
        </w:rPr>
      </w:pPr>
    </w:p>
    <w:p w14:paraId="27E23C52" w14:textId="77777777" w:rsidR="00C80AC5" w:rsidRPr="00F841DD" w:rsidRDefault="00C80AC5" w:rsidP="00C80AC5">
      <w:pPr>
        <w:numPr>
          <w:ilvl w:val="0"/>
          <w:numId w:val="51"/>
        </w:numPr>
        <w:spacing w:before="0" w:beforeAutospacing="0" w:after="0" w:afterAutospacing="0"/>
        <w:rPr>
          <w:rFonts w:cs="Arial"/>
          <w:lang w:val="en-GB"/>
        </w:rPr>
      </w:pPr>
      <w:r w:rsidRPr="00F841DD">
        <w:rPr>
          <w:rFonts w:cs="Arial"/>
          <w:lang w:val="en-GB"/>
        </w:rPr>
        <w:t>When (Co-)Chair(s) step down after one or two terms they may remain members of the Steering Group. They should inform the Programme Component, Programme Activity or Project Manager and IODE Secretariat at the time they inform of their decision to step down.</w:t>
      </w:r>
    </w:p>
    <w:p w14:paraId="48FE49D1" w14:textId="7F42D90D" w:rsidR="00C80AC5" w:rsidRPr="00F841DD" w:rsidRDefault="00C80AC5" w:rsidP="00C80AC5">
      <w:pPr>
        <w:pStyle w:val="Heading1"/>
        <w:rPr>
          <w:u w:val="single"/>
          <w:lang w:val="en-GB"/>
        </w:rPr>
      </w:pPr>
      <w:bookmarkStart w:id="20" w:name="_Toc132362581"/>
      <w:bookmarkStart w:id="21" w:name="_Toc145078617"/>
      <w:r w:rsidRPr="00F841DD">
        <w:rPr>
          <w:lang w:val="en-GB"/>
        </w:rPr>
        <w:t>Terms of Reference of the Programme Component, Programme Activity or Project Manager</w:t>
      </w:r>
      <w:bookmarkEnd w:id="20"/>
      <w:bookmarkEnd w:id="21"/>
    </w:p>
    <w:p w14:paraId="0A4F6A73" w14:textId="588B5248" w:rsidR="00C80AC5" w:rsidRDefault="00C80AC5" w:rsidP="00C80AC5">
      <w:pPr>
        <w:pStyle w:val="ListParagraph"/>
        <w:numPr>
          <w:ilvl w:val="0"/>
          <w:numId w:val="51"/>
        </w:numPr>
        <w:spacing w:before="0" w:beforeAutospacing="0" w:after="0" w:afterAutospacing="0"/>
        <w:rPr>
          <w:rFonts w:cs="Arial"/>
        </w:rPr>
      </w:pPr>
      <w:r w:rsidRPr="00F841DD">
        <w:rPr>
          <w:rFonts w:cs="Arial"/>
        </w:rPr>
        <w:t xml:space="preserve">Programme Component, Programme Activity or Project without external funding will recruit a volunteer Programme Component, Programme Activity or Project </w:t>
      </w:r>
      <w:proofErr w:type="gramStart"/>
      <w:r w:rsidRPr="00F841DD">
        <w:rPr>
          <w:rFonts w:cs="Arial"/>
        </w:rPr>
        <w:t>Manager</w:t>
      </w:r>
      <w:r w:rsidR="00590BAB">
        <w:rPr>
          <w:rFonts w:cs="Arial"/>
        </w:rPr>
        <w:t>;</w:t>
      </w:r>
      <w:proofErr w:type="gramEnd"/>
    </w:p>
    <w:p w14:paraId="0FA3B6DB" w14:textId="77777777" w:rsidR="00590BAB" w:rsidRPr="00F841DD" w:rsidRDefault="00590BAB" w:rsidP="00590BAB">
      <w:pPr>
        <w:pStyle w:val="ListParagraph"/>
        <w:spacing w:before="0" w:beforeAutospacing="0" w:after="0" w:afterAutospacing="0"/>
        <w:rPr>
          <w:rFonts w:cs="Arial"/>
        </w:rPr>
      </w:pPr>
    </w:p>
    <w:p w14:paraId="684F1F5A" w14:textId="77777777" w:rsidR="00590BAB" w:rsidRDefault="00C80AC5" w:rsidP="00C80AC5">
      <w:pPr>
        <w:pStyle w:val="ListParagraph"/>
        <w:numPr>
          <w:ilvl w:val="0"/>
          <w:numId w:val="51"/>
        </w:numPr>
        <w:spacing w:before="0" w:beforeAutospacing="0" w:after="0" w:afterAutospacing="0"/>
        <w:rPr>
          <w:rFonts w:cs="Arial"/>
        </w:rPr>
      </w:pPr>
      <w:r w:rsidRPr="00F841DD">
        <w:rPr>
          <w:rFonts w:cs="Arial"/>
        </w:rPr>
        <w:t>Larger funded projects can recruit Programme Component, Programme Activity or Project Managers as UNESCO/IOC consultants or project appointments (the latter when the Programme Component, Programme Activity or Project is funded from extra-budgetary resources</w:t>
      </w:r>
      <w:r w:rsidR="00590BAB">
        <w:rPr>
          <w:rFonts w:cs="Arial"/>
        </w:rPr>
        <w:t xml:space="preserve"> only</w:t>
      </w:r>
      <w:r w:rsidRPr="00F841DD">
        <w:rPr>
          <w:rFonts w:cs="Arial"/>
        </w:rPr>
        <w:t xml:space="preserve">). </w:t>
      </w:r>
    </w:p>
    <w:p w14:paraId="3E72B110" w14:textId="77777777" w:rsidR="00590BAB" w:rsidRPr="00590BAB" w:rsidRDefault="00590BAB" w:rsidP="00590BAB">
      <w:pPr>
        <w:pStyle w:val="ListParagraph"/>
        <w:rPr>
          <w:rFonts w:cs="Arial"/>
        </w:rPr>
      </w:pPr>
    </w:p>
    <w:p w14:paraId="0444F7AB" w14:textId="77777777" w:rsidR="00590BAB" w:rsidRDefault="00C80AC5" w:rsidP="00C80AC5">
      <w:pPr>
        <w:pStyle w:val="ListParagraph"/>
        <w:numPr>
          <w:ilvl w:val="0"/>
          <w:numId w:val="51"/>
        </w:numPr>
        <w:spacing w:before="0" w:beforeAutospacing="0" w:after="0" w:afterAutospacing="0"/>
        <w:rPr>
          <w:rFonts w:cs="Arial"/>
        </w:rPr>
      </w:pPr>
      <w:r w:rsidRPr="00F841DD">
        <w:rPr>
          <w:rFonts w:cs="Arial"/>
        </w:rPr>
        <w:t xml:space="preserve">Programme Component, Programme Activity or Project Managers work under the administrative supervision of a UNESCO/IOC staff member. </w:t>
      </w:r>
    </w:p>
    <w:p w14:paraId="64DDFB43" w14:textId="77777777" w:rsidR="00590BAB" w:rsidRPr="00590BAB" w:rsidRDefault="00590BAB" w:rsidP="00590BAB">
      <w:pPr>
        <w:pStyle w:val="ListParagraph"/>
        <w:rPr>
          <w:rFonts w:cs="Arial"/>
        </w:rPr>
      </w:pPr>
    </w:p>
    <w:p w14:paraId="23B36EDC" w14:textId="4C7D76D7" w:rsidR="00C80AC5" w:rsidRDefault="00C80AC5" w:rsidP="00C80AC5">
      <w:pPr>
        <w:pStyle w:val="ListParagraph"/>
        <w:numPr>
          <w:ilvl w:val="0"/>
          <w:numId w:val="51"/>
        </w:numPr>
        <w:spacing w:before="0" w:beforeAutospacing="0" w:after="0" w:afterAutospacing="0"/>
        <w:rPr>
          <w:rFonts w:cs="Arial"/>
        </w:rPr>
      </w:pPr>
      <w:r w:rsidRPr="00F841DD">
        <w:rPr>
          <w:rFonts w:cs="Arial"/>
        </w:rPr>
        <w:lastRenderedPageBreak/>
        <w:t>Project Managers are usually recruited for the full duration of the Programme Component, Programme Activity or Project. For long-term Programme Component, Programme Activity or Project continued contractual arrangements will continue as long as funds are available or until the consultant/staff resigns.</w:t>
      </w:r>
    </w:p>
    <w:p w14:paraId="70C2AD0F" w14:textId="77777777" w:rsidR="00590BAB" w:rsidRPr="00590BAB" w:rsidRDefault="00590BAB" w:rsidP="00590BAB">
      <w:pPr>
        <w:pStyle w:val="ListParagraph"/>
        <w:rPr>
          <w:rFonts w:cs="Arial"/>
        </w:rPr>
      </w:pPr>
    </w:p>
    <w:p w14:paraId="35B0A06D" w14:textId="0A18E1CE" w:rsidR="00C80AC5" w:rsidRPr="00F841DD" w:rsidRDefault="008616C8" w:rsidP="00372AB1">
      <w:pPr>
        <w:pStyle w:val="Heading2"/>
      </w:pPr>
      <w:bookmarkStart w:id="22" w:name="_Toc132362582"/>
      <w:bookmarkStart w:id="23" w:name="_Toc145078618"/>
      <w:r w:rsidRPr="00F841DD">
        <w:t>Tasks of a Programme Component/Ac</w:t>
      </w:r>
      <w:r w:rsidR="00A7476E">
        <w:t>T</w:t>
      </w:r>
      <w:r w:rsidRPr="00F841DD">
        <w:t>ivity or Project Manager</w:t>
      </w:r>
      <w:bookmarkEnd w:id="22"/>
      <w:bookmarkEnd w:id="23"/>
    </w:p>
    <w:p w14:paraId="54073968" w14:textId="24BEA289" w:rsidR="00C80AC5" w:rsidRPr="00F841DD" w:rsidRDefault="00C80AC5" w:rsidP="00C80AC5">
      <w:pPr>
        <w:rPr>
          <w:rFonts w:cs="Arial"/>
          <w:lang w:val="en-GB"/>
        </w:rPr>
      </w:pPr>
      <w:r w:rsidRPr="00F841DD">
        <w:rPr>
          <w:rFonts w:cs="Arial"/>
          <w:lang w:val="en-GB"/>
        </w:rPr>
        <w:t xml:space="preserve">The tasks assigned to a </w:t>
      </w:r>
      <w:r w:rsidR="008616C8" w:rsidRPr="00F841DD">
        <w:rPr>
          <w:rFonts w:cs="Arial"/>
          <w:lang w:val="en-GB"/>
        </w:rPr>
        <w:t>Programme Component/</w:t>
      </w:r>
      <w:proofErr w:type="spellStart"/>
      <w:r w:rsidR="008616C8" w:rsidRPr="00F841DD">
        <w:rPr>
          <w:rFonts w:cs="Arial"/>
          <w:lang w:val="en-GB"/>
        </w:rPr>
        <w:t>Acivity</w:t>
      </w:r>
      <w:proofErr w:type="spellEnd"/>
      <w:r w:rsidR="008616C8" w:rsidRPr="00F841DD">
        <w:rPr>
          <w:rFonts w:cs="Arial"/>
          <w:lang w:val="en-GB"/>
        </w:rPr>
        <w:t xml:space="preserve"> or </w:t>
      </w:r>
      <w:r w:rsidRPr="00F841DD">
        <w:rPr>
          <w:rFonts w:cs="Arial"/>
          <w:lang w:val="en-GB"/>
        </w:rPr>
        <w:t>Project Manager are:</w:t>
      </w:r>
    </w:p>
    <w:p w14:paraId="04E9FFF6" w14:textId="77777777" w:rsidR="00C80AC5" w:rsidRPr="00F841DD" w:rsidRDefault="00C80AC5" w:rsidP="00C80AC5">
      <w:pPr>
        <w:numPr>
          <w:ilvl w:val="0"/>
          <w:numId w:val="50"/>
        </w:numPr>
        <w:spacing w:before="0" w:beforeAutospacing="0" w:after="0" w:afterAutospacing="0"/>
        <w:rPr>
          <w:rFonts w:cs="Arial"/>
          <w:lang w:val="en-GB"/>
        </w:rPr>
      </w:pPr>
      <w:r w:rsidRPr="00F841DD">
        <w:rPr>
          <w:rFonts w:cs="Arial"/>
          <w:lang w:val="en-GB"/>
        </w:rPr>
        <w:t xml:space="preserve">Coordinate the implementation of the Programme Component, Programme Activity or Project by all partners (all work packages), based upon the adopted work plan, in close consultation with the Programme Component, Programme Activity or Project (Co-) Chair(s), members of the Programme Component, Programme Activity or Project Steering Group, work package leads and IODE </w:t>
      </w:r>
      <w:proofErr w:type="gramStart"/>
      <w:r w:rsidRPr="00F841DD">
        <w:rPr>
          <w:rFonts w:cs="Arial"/>
          <w:lang w:val="en-GB"/>
        </w:rPr>
        <w:t>Secretariat;</w:t>
      </w:r>
      <w:proofErr w:type="gramEnd"/>
    </w:p>
    <w:p w14:paraId="200D2D2D" w14:textId="77777777" w:rsidR="00C80AC5" w:rsidRPr="00F841DD" w:rsidRDefault="00C80AC5" w:rsidP="00C80AC5">
      <w:pPr>
        <w:numPr>
          <w:ilvl w:val="0"/>
          <w:numId w:val="50"/>
        </w:numPr>
        <w:spacing w:before="0" w:beforeAutospacing="0" w:after="0" w:afterAutospacing="0"/>
        <w:rPr>
          <w:rFonts w:cs="Arial"/>
          <w:lang w:val="en-GB"/>
        </w:rPr>
      </w:pPr>
      <w:r w:rsidRPr="00F841DD">
        <w:rPr>
          <w:rFonts w:cs="Arial"/>
          <w:lang w:val="en-GB"/>
        </w:rPr>
        <w:t xml:space="preserve">Coordinate communication and cooperation between Programme Component, Programme Activity or Project partners and other organizations, programmes and projects, as </w:t>
      </w:r>
      <w:proofErr w:type="gramStart"/>
      <w:r w:rsidRPr="00F841DD">
        <w:rPr>
          <w:rFonts w:cs="Arial"/>
          <w:lang w:val="en-GB"/>
        </w:rPr>
        <w:t>relevant;</w:t>
      </w:r>
      <w:proofErr w:type="gramEnd"/>
    </w:p>
    <w:p w14:paraId="348AE2A7" w14:textId="77777777" w:rsidR="00C80AC5" w:rsidRPr="00F841DD" w:rsidRDefault="00C80AC5" w:rsidP="00C80AC5">
      <w:pPr>
        <w:numPr>
          <w:ilvl w:val="0"/>
          <w:numId w:val="50"/>
        </w:numPr>
        <w:spacing w:before="0" w:beforeAutospacing="0" w:after="0" w:afterAutospacing="0"/>
        <w:rPr>
          <w:rFonts w:cs="Arial"/>
          <w:lang w:val="en-GB"/>
        </w:rPr>
      </w:pPr>
      <w:r w:rsidRPr="00F841DD">
        <w:rPr>
          <w:rFonts w:cs="Arial"/>
          <w:lang w:val="en-GB"/>
        </w:rPr>
        <w:t xml:space="preserve">To prepare annual and other reports as required by the IODE Secretariat, the governing bodies of the Programme Component, Programme Activity or Project parent programme(s) or IOC governing </w:t>
      </w:r>
      <w:proofErr w:type="gramStart"/>
      <w:r w:rsidRPr="00F841DD">
        <w:rPr>
          <w:rFonts w:cs="Arial"/>
          <w:lang w:val="en-GB"/>
        </w:rPr>
        <w:t>bodies;</w:t>
      </w:r>
      <w:proofErr w:type="gramEnd"/>
    </w:p>
    <w:p w14:paraId="4F25E933" w14:textId="77777777" w:rsidR="00C80AC5" w:rsidRPr="00F841DD" w:rsidRDefault="00C80AC5" w:rsidP="00C80AC5">
      <w:pPr>
        <w:numPr>
          <w:ilvl w:val="0"/>
          <w:numId w:val="50"/>
        </w:numPr>
        <w:spacing w:before="0" w:beforeAutospacing="0" w:after="0" w:afterAutospacing="0"/>
        <w:rPr>
          <w:rFonts w:cs="Arial"/>
          <w:lang w:val="en-GB"/>
        </w:rPr>
      </w:pPr>
      <w:r w:rsidRPr="00F841DD">
        <w:rPr>
          <w:rFonts w:cs="Arial"/>
          <w:lang w:val="en-GB"/>
        </w:rPr>
        <w:t xml:space="preserve">To plan and implement communication activities of the Programme Component, Programme Activity or Project (web site, brochures, social </w:t>
      </w:r>
      <w:proofErr w:type="gramStart"/>
      <w:r w:rsidRPr="00F841DD">
        <w:rPr>
          <w:rFonts w:cs="Arial"/>
          <w:lang w:val="en-GB"/>
        </w:rPr>
        <w:t>media,…</w:t>
      </w:r>
      <w:proofErr w:type="gramEnd"/>
      <w:r w:rsidRPr="00F841DD">
        <w:rPr>
          <w:rFonts w:cs="Arial"/>
          <w:lang w:val="en-GB"/>
        </w:rPr>
        <w:t>)</w:t>
      </w:r>
    </w:p>
    <w:p w14:paraId="7C701CC5" w14:textId="77777777" w:rsidR="00C80AC5" w:rsidRPr="00F841DD" w:rsidRDefault="00C80AC5" w:rsidP="00C80AC5">
      <w:pPr>
        <w:numPr>
          <w:ilvl w:val="0"/>
          <w:numId w:val="50"/>
        </w:numPr>
        <w:spacing w:before="0" w:beforeAutospacing="0" w:after="0" w:afterAutospacing="0"/>
        <w:rPr>
          <w:rFonts w:cs="Arial"/>
          <w:lang w:val="en-GB"/>
        </w:rPr>
      </w:pPr>
      <w:r w:rsidRPr="00F841DD">
        <w:rPr>
          <w:rFonts w:cs="Arial"/>
          <w:lang w:val="en-GB"/>
        </w:rPr>
        <w:t xml:space="preserve">To manage and supervise administrative implementation, including budget management, of the Programme Component, Programme Activity or </w:t>
      </w:r>
      <w:proofErr w:type="gramStart"/>
      <w:r w:rsidRPr="00F841DD">
        <w:rPr>
          <w:rFonts w:cs="Arial"/>
          <w:lang w:val="en-GB"/>
        </w:rPr>
        <w:t>Project;</w:t>
      </w:r>
      <w:proofErr w:type="gramEnd"/>
    </w:p>
    <w:p w14:paraId="740CAA33" w14:textId="77777777" w:rsidR="00C80AC5" w:rsidRPr="00F841DD" w:rsidRDefault="00C80AC5" w:rsidP="00C80AC5">
      <w:pPr>
        <w:numPr>
          <w:ilvl w:val="0"/>
          <w:numId w:val="50"/>
        </w:numPr>
        <w:spacing w:before="0" w:beforeAutospacing="0" w:after="0" w:afterAutospacing="0"/>
        <w:rPr>
          <w:rFonts w:cs="Arial"/>
          <w:lang w:val="en-GB"/>
        </w:rPr>
      </w:pPr>
      <w:r w:rsidRPr="00F841DD">
        <w:rPr>
          <w:rFonts w:cs="Arial"/>
          <w:lang w:val="en-GB"/>
        </w:rPr>
        <w:t>To assist the IODE Secretariat with resource mobilization for the Programme Component, Programme Activity or Project</w:t>
      </w:r>
    </w:p>
    <w:bookmarkEnd w:id="5"/>
    <w:p w14:paraId="25C01558" w14:textId="77777777" w:rsidR="00007774" w:rsidRPr="00F841DD" w:rsidRDefault="00007774" w:rsidP="00B9171A">
      <w:pPr>
        <w:spacing w:before="240" w:after="240"/>
        <w:rPr>
          <w:lang w:val="en-GB"/>
        </w:rPr>
      </w:pPr>
    </w:p>
    <w:p w14:paraId="30F1D471" w14:textId="77777777" w:rsidR="00B9171A" w:rsidRPr="00F841DD" w:rsidRDefault="00B9171A" w:rsidP="00B9171A">
      <w:pPr>
        <w:spacing w:before="220" w:after="220"/>
        <w:rPr>
          <w:lang w:val="en-GB"/>
        </w:rPr>
      </w:pPr>
      <w:r w:rsidRPr="00F841DD">
        <w:rPr>
          <w:lang w:val="en-GB"/>
        </w:rPr>
        <w:t>[end of document]</w:t>
      </w:r>
    </w:p>
    <w:p w14:paraId="486FC386" w14:textId="77777777" w:rsidR="00B9171A" w:rsidRPr="00F841DD" w:rsidRDefault="00B9171A" w:rsidP="00B9171A">
      <w:pPr>
        <w:rPr>
          <w:lang w:val="en-GB"/>
        </w:rPr>
      </w:pPr>
    </w:p>
    <w:bookmarkEnd w:id="1"/>
    <w:bookmarkEnd w:id="2"/>
    <w:p w14:paraId="0996C6D1" w14:textId="77777777" w:rsidR="0008161E" w:rsidRPr="00F841DD" w:rsidRDefault="00FA143B" w:rsidP="00FA143B">
      <w:pPr>
        <w:rPr>
          <w:rFonts w:cs="Arial"/>
          <w:lang w:val="en-GB"/>
        </w:rPr>
        <w:sectPr w:rsidR="0008161E" w:rsidRPr="00F841DD" w:rsidSect="00FF2067">
          <w:headerReference w:type="even" r:id="rId15"/>
          <w:headerReference w:type="default" r:id="rId16"/>
          <w:headerReference w:type="first" r:id="rId17"/>
          <w:type w:val="oddPage"/>
          <w:pgSz w:w="11906" w:h="16838"/>
          <w:pgMar w:top="1440" w:right="1440" w:bottom="1440" w:left="1440" w:header="709" w:footer="709" w:gutter="0"/>
          <w:pgNumType w:start="1"/>
          <w:cols w:space="708"/>
          <w:titlePg/>
          <w:docGrid w:linePitch="360"/>
        </w:sectPr>
      </w:pPr>
      <w:r w:rsidRPr="00F841DD">
        <w:rPr>
          <w:rFonts w:cs="Arial"/>
          <w:noProof/>
          <w:lang w:val="en-GB" w:eastAsia="en-GB"/>
        </w:rPr>
        <w:drawing>
          <wp:anchor distT="0" distB="6268" distL="114300" distR="119761" simplePos="0" relativeHeight="251646976" behindDoc="1" locked="0" layoutInCell="1" allowOverlap="1" wp14:anchorId="3AA566AB" wp14:editId="766078D2">
            <wp:simplePos x="0" y="0"/>
            <wp:positionH relativeFrom="page">
              <wp:posOffset>-2730500</wp:posOffset>
            </wp:positionH>
            <wp:positionV relativeFrom="page">
              <wp:posOffset>10782300</wp:posOffset>
            </wp:positionV>
            <wp:extent cx="10466705" cy="11612880"/>
            <wp:effectExtent l="0" t="0" r="0" b="7620"/>
            <wp:wrapNone/>
            <wp:docPr id="2" name="Picture 2" descr="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image1.png"/>
                    <pic:cNvPicPr>
                      <a:picLocks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0466705" cy="11612880"/>
                    </a:xfrm>
                    <a:prstGeom prst="rect">
                      <a:avLst/>
                    </a:prstGeom>
                    <a:noFill/>
                  </pic:spPr>
                </pic:pic>
              </a:graphicData>
            </a:graphic>
            <wp14:sizeRelH relativeFrom="page">
              <wp14:pctWidth>0</wp14:pctWidth>
            </wp14:sizeRelH>
            <wp14:sizeRelV relativeFrom="page">
              <wp14:pctHeight>0</wp14:pctHeight>
            </wp14:sizeRelV>
          </wp:anchor>
        </w:drawing>
      </w:r>
    </w:p>
    <w:p w14:paraId="7855EEC1" w14:textId="233584E2" w:rsidR="004E7E02" w:rsidRPr="00F841DD" w:rsidRDefault="00F16162" w:rsidP="00FA143B">
      <w:pPr>
        <w:rPr>
          <w:rFonts w:cs="Arial"/>
          <w:lang w:val="en-GB"/>
        </w:rPr>
      </w:pPr>
      <w:r w:rsidRPr="00F841DD">
        <w:rPr>
          <w:rFonts w:cs="Arial"/>
          <w:noProof/>
          <w:lang w:val="en-GB" w:eastAsia="en-GB"/>
        </w:rPr>
        <w:lastRenderedPageBreak/>
        <mc:AlternateContent>
          <mc:Choice Requires="wps">
            <w:drawing>
              <wp:anchor distT="0" distB="0" distL="114300" distR="114300" simplePos="0" relativeHeight="251645952" behindDoc="0" locked="0" layoutInCell="1" allowOverlap="1" wp14:anchorId="0DD2CA86" wp14:editId="70CE68FE">
                <wp:simplePos x="0" y="0"/>
                <wp:positionH relativeFrom="column">
                  <wp:posOffset>-762635</wp:posOffset>
                </wp:positionH>
                <wp:positionV relativeFrom="paragraph">
                  <wp:posOffset>0</wp:posOffset>
                </wp:positionV>
                <wp:extent cx="6972300" cy="9563100"/>
                <wp:effectExtent l="0" t="0" r="0" b="0"/>
                <wp:wrapTight wrapText="bothSides">
                  <wp:wrapPolygon edited="0">
                    <wp:start x="197" y="143"/>
                    <wp:lineTo x="197" y="21428"/>
                    <wp:lineTo x="21364" y="21428"/>
                    <wp:lineTo x="21364" y="143"/>
                    <wp:lineTo x="197" y="143"/>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956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5CC6E" w14:textId="77777777" w:rsidR="00166CCF" w:rsidRPr="00535CDC" w:rsidRDefault="00166CCF" w:rsidP="0008161E">
                            <w:pPr>
                              <w:spacing w:before="0" w:beforeAutospacing="0" w:after="0" w:afterAutospacing="0"/>
                              <w:jc w:val="center"/>
                              <w:rPr>
                                <w:rFonts w:cs="Arial"/>
                                <w:color w:val="FFFFFF"/>
                                <w:sz w:val="28"/>
                                <w:szCs w:val="28"/>
                              </w:rPr>
                            </w:pPr>
                          </w:p>
                          <w:p w14:paraId="6F906F40" w14:textId="77777777" w:rsidR="00166CCF" w:rsidRDefault="00166CCF" w:rsidP="0008161E">
                            <w:pPr>
                              <w:spacing w:before="0" w:beforeAutospacing="0" w:after="0" w:afterAutospacing="0"/>
                              <w:jc w:val="center"/>
                              <w:rPr>
                                <w:rFonts w:cs="Arial"/>
                                <w:color w:val="FFFFFF"/>
                                <w:sz w:val="28"/>
                                <w:szCs w:val="28"/>
                              </w:rPr>
                            </w:pPr>
                          </w:p>
                          <w:p w14:paraId="1308DB8B" w14:textId="77777777" w:rsidR="00166CCF" w:rsidRDefault="00166CCF" w:rsidP="0008161E">
                            <w:pPr>
                              <w:spacing w:before="0" w:beforeAutospacing="0" w:after="0" w:afterAutospacing="0"/>
                              <w:jc w:val="center"/>
                              <w:rPr>
                                <w:rFonts w:cs="Arial"/>
                                <w:color w:val="FFFFFF"/>
                                <w:sz w:val="28"/>
                                <w:szCs w:val="28"/>
                              </w:rPr>
                            </w:pPr>
                          </w:p>
                          <w:p w14:paraId="55DB2F8C" w14:textId="77777777" w:rsidR="00166CCF" w:rsidRDefault="00166CCF" w:rsidP="0008161E">
                            <w:pPr>
                              <w:spacing w:before="0" w:beforeAutospacing="0" w:after="0" w:afterAutospacing="0"/>
                              <w:jc w:val="center"/>
                              <w:rPr>
                                <w:rFonts w:cs="Arial"/>
                                <w:color w:val="FFFFFF"/>
                                <w:sz w:val="28"/>
                                <w:szCs w:val="28"/>
                              </w:rPr>
                            </w:pPr>
                          </w:p>
                          <w:p w14:paraId="54BBF5B6" w14:textId="77777777" w:rsidR="00166CCF" w:rsidRDefault="00166CCF" w:rsidP="0008161E">
                            <w:pPr>
                              <w:spacing w:before="0" w:beforeAutospacing="0" w:after="0" w:afterAutospacing="0"/>
                              <w:jc w:val="center"/>
                              <w:rPr>
                                <w:rFonts w:cs="Arial"/>
                                <w:color w:val="FFFFFF"/>
                                <w:sz w:val="28"/>
                                <w:szCs w:val="28"/>
                              </w:rPr>
                            </w:pPr>
                          </w:p>
                          <w:p w14:paraId="49CE1784" w14:textId="77777777" w:rsidR="00166CCF" w:rsidRDefault="00166CCF" w:rsidP="0008161E">
                            <w:pPr>
                              <w:spacing w:before="0" w:beforeAutospacing="0" w:after="0" w:afterAutospacing="0"/>
                              <w:jc w:val="center"/>
                              <w:rPr>
                                <w:rFonts w:cs="Arial"/>
                                <w:color w:val="FFFFFF"/>
                                <w:sz w:val="28"/>
                                <w:szCs w:val="28"/>
                              </w:rPr>
                            </w:pPr>
                          </w:p>
                          <w:p w14:paraId="0268F8FA" w14:textId="77777777" w:rsidR="00166CCF" w:rsidRDefault="00166CCF" w:rsidP="0008161E">
                            <w:pPr>
                              <w:spacing w:before="0" w:beforeAutospacing="0" w:after="0" w:afterAutospacing="0"/>
                              <w:jc w:val="center"/>
                              <w:rPr>
                                <w:rFonts w:cs="Arial"/>
                                <w:color w:val="FFFFFF"/>
                                <w:sz w:val="28"/>
                                <w:szCs w:val="28"/>
                              </w:rPr>
                            </w:pPr>
                          </w:p>
                          <w:p w14:paraId="10243004" w14:textId="77777777" w:rsidR="00166CCF" w:rsidRDefault="00166CCF" w:rsidP="0008161E">
                            <w:pPr>
                              <w:spacing w:before="0" w:beforeAutospacing="0" w:after="0" w:afterAutospacing="0"/>
                              <w:jc w:val="center"/>
                              <w:rPr>
                                <w:rFonts w:cs="Arial"/>
                                <w:color w:val="FFFFFF"/>
                                <w:sz w:val="28"/>
                                <w:szCs w:val="28"/>
                              </w:rPr>
                            </w:pPr>
                          </w:p>
                          <w:p w14:paraId="5752CED7" w14:textId="77777777" w:rsidR="00166CCF" w:rsidRDefault="00166CCF" w:rsidP="0008161E">
                            <w:pPr>
                              <w:spacing w:before="0" w:beforeAutospacing="0" w:after="0" w:afterAutospacing="0"/>
                              <w:jc w:val="center"/>
                              <w:rPr>
                                <w:rFonts w:cs="Arial"/>
                                <w:color w:val="FFFFFF"/>
                                <w:sz w:val="28"/>
                                <w:szCs w:val="28"/>
                              </w:rPr>
                            </w:pPr>
                          </w:p>
                          <w:p w14:paraId="1ED5E03B" w14:textId="77777777" w:rsidR="00166CCF" w:rsidRDefault="00166CCF" w:rsidP="0008161E">
                            <w:pPr>
                              <w:spacing w:before="0" w:beforeAutospacing="0" w:after="0" w:afterAutospacing="0"/>
                              <w:jc w:val="center"/>
                              <w:rPr>
                                <w:rFonts w:cs="Arial"/>
                                <w:color w:val="FFFFFF"/>
                                <w:sz w:val="28"/>
                                <w:szCs w:val="28"/>
                              </w:rPr>
                            </w:pPr>
                          </w:p>
                          <w:p w14:paraId="0E07EDE9" w14:textId="77777777" w:rsidR="00166CCF" w:rsidRDefault="00166CCF" w:rsidP="0008161E">
                            <w:pPr>
                              <w:spacing w:before="0" w:beforeAutospacing="0" w:after="0" w:afterAutospacing="0"/>
                              <w:jc w:val="center"/>
                              <w:rPr>
                                <w:rFonts w:cs="Arial"/>
                                <w:color w:val="FFFFFF"/>
                                <w:sz w:val="28"/>
                                <w:szCs w:val="28"/>
                              </w:rPr>
                            </w:pPr>
                          </w:p>
                          <w:p w14:paraId="613EB924" w14:textId="77777777" w:rsidR="00166CCF" w:rsidRDefault="00166CCF" w:rsidP="0008161E">
                            <w:pPr>
                              <w:spacing w:before="0" w:beforeAutospacing="0" w:after="0" w:afterAutospacing="0"/>
                              <w:jc w:val="center"/>
                              <w:rPr>
                                <w:rFonts w:cs="Arial"/>
                                <w:color w:val="FFFFFF"/>
                                <w:sz w:val="28"/>
                                <w:szCs w:val="28"/>
                              </w:rPr>
                            </w:pPr>
                          </w:p>
                          <w:p w14:paraId="3E518E71" w14:textId="77777777" w:rsidR="00166CCF" w:rsidRDefault="00166CCF" w:rsidP="0008161E">
                            <w:pPr>
                              <w:spacing w:before="0" w:beforeAutospacing="0" w:after="0" w:afterAutospacing="0"/>
                              <w:jc w:val="center"/>
                              <w:rPr>
                                <w:rFonts w:cs="Arial"/>
                                <w:color w:val="FFFFFF"/>
                                <w:sz w:val="28"/>
                                <w:szCs w:val="28"/>
                              </w:rPr>
                            </w:pPr>
                          </w:p>
                          <w:p w14:paraId="59D26243" w14:textId="77777777" w:rsidR="00166CCF" w:rsidRDefault="00166CCF" w:rsidP="0008161E">
                            <w:pPr>
                              <w:spacing w:before="0" w:beforeAutospacing="0" w:after="0" w:afterAutospacing="0"/>
                              <w:jc w:val="center"/>
                              <w:rPr>
                                <w:rFonts w:cs="Arial"/>
                                <w:color w:val="FFFFFF"/>
                                <w:sz w:val="28"/>
                                <w:szCs w:val="28"/>
                              </w:rPr>
                            </w:pPr>
                          </w:p>
                          <w:p w14:paraId="77107CAD" w14:textId="77777777" w:rsidR="00166CCF" w:rsidRDefault="00166CCF" w:rsidP="0008161E">
                            <w:pPr>
                              <w:spacing w:before="0" w:beforeAutospacing="0" w:after="0" w:afterAutospacing="0"/>
                              <w:jc w:val="center"/>
                              <w:rPr>
                                <w:rFonts w:cs="Arial"/>
                                <w:color w:val="FFFFFF"/>
                                <w:sz w:val="28"/>
                                <w:szCs w:val="28"/>
                              </w:rPr>
                            </w:pPr>
                          </w:p>
                          <w:p w14:paraId="4E8BFEF8" w14:textId="77777777" w:rsidR="00166CCF" w:rsidRDefault="00166CCF" w:rsidP="0008161E">
                            <w:pPr>
                              <w:spacing w:before="0" w:beforeAutospacing="0" w:after="0" w:afterAutospacing="0"/>
                              <w:jc w:val="center"/>
                              <w:rPr>
                                <w:rFonts w:cs="Arial"/>
                                <w:color w:val="FFFFFF"/>
                                <w:sz w:val="28"/>
                                <w:szCs w:val="28"/>
                              </w:rPr>
                            </w:pPr>
                          </w:p>
                          <w:p w14:paraId="6BC14F53" w14:textId="77777777" w:rsidR="00166CCF" w:rsidRDefault="00166CCF" w:rsidP="0008161E">
                            <w:pPr>
                              <w:spacing w:before="0" w:beforeAutospacing="0" w:after="0" w:afterAutospacing="0"/>
                              <w:jc w:val="center"/>
                              <w:rPr>
                                <w:rFonts w:cs="Arial"/>
                                <w:color w:val="FFFFFF"/>
                                <w:sz w:val="28"/>
                                <w:szCs w:val="28"/>
                              </w:rPr>
                            </w:pPr>
                          </w:p>
                          <w:p w14:paraId="720D1E2F" w14:textId="77777777" w:rsidR="00166CCF" w:rsidRDefault="00166CCF" w:rsidP="0008161E">
                            <w:pPr>
                              <w:spacing w:before="0" w:beforeAutospacing="0" w:after="0" w:afterAutospacing="0"/>
                              <w:jc w:val="center"/>
                              <w:rPr>
                                <w:rFonts w:cs="Arial"/>
                                <w:color w:val="FFFFFF"/>
                                <w:sz w:val="28"/>
                                <w:szCs w:val="28"/>
                              </w:rPr>
                            </w:pPr>
                          </w:p>
                          <w:p w14:paraId="7C4BD4CD" w14:textId="77777777" w:rsidR="00166CCF" w:rsidRDefault="00166CCF" w:rsidP="0008161E">
                            <w:pPr>
                              <w:spacing w:before="0" w:beforeAutospacing="0" w:after="0" w:afterAutospacing="0"/>
                              <w:jc w:val="center"/>
                              <w:rPr>
                                <w:rFonts w:cs="Arial"/>
                                <w:color w:val="FFFFFF"/>
                                <w:sz w:val="28"/>
                                <w:szCs w:val="28"/>
                              </w:rPr>
                            </w:pPr>
                          </w:p>
                          <w:p w14:paraId="042FB3B0" w14:textId="77777777" w:rsidR="00166CCF" w:rsidRDefault="00166CCF" w:rsidP="0008161E">
                            <w:pPr>
                              <w:spacing w:before="0" w:beforeAutospacing="0" w:after="0" w:afterAutospacing="0"/>
                              <w:jc w:val="center"/>
                              <w:rPr>
                                <w:rFonts w:cs="Arial"/>
                                <w:color w:val="FFFFFF"/>
                                <w:sz w:val="28"/>
                                <w:szCs w:val="28"/>
                              </w:rPr>
                            </w:pPr>
                          </w:p>
                          <w:p w14:paraId="350D1A1D" w14:textId="77777777" w:rsidR="00166CCF" w:rsidRDefault="00166CCF" w:rsidP="0008161E">
                            <w:pPr>
                              <w:spacing w:before="0" w:beforeAutospacing="0" w:after="0" w:afterAutospacing="0"/>
                              <w:jc w:val="center"/>
                              <w:rPr>
                                <w:rFonts w:cs="Arial"/>
                                <w:color w:val="FFFFFF"/>
                                <w:sz w:val="28"/>
                                <w:szCs w:val="28"/>
                              </w:rPr>
                            </w:pPr>
                          </w:p>
                          <w:p w14:paraId="52AFA6B2" w14:textId="77777777" w:rsidR="00166CCF" w:rsidRDefault="00166CCF" w:rsidP="0008161E">
                            <w:pPr>
                              <w:spacing w:before="0" w:beforeAutospacing="0" w:after="0" w:afterAutospacing="0"/>
                              <w:jc w:val="center"/>
                              <w:rPr>
                                <w:rFonts w:cs="Arial"/>
                                <w:color w:val="FFFFFF"/>
                                <w:sz w:val="28"/>
                                <w:szCs w:val="28"/>
                              </w:rPr>
                            </w:pPr>
                          </w:p>
                          <w:p w14:paraId="379AE48A" w14:textId="77777777" w:rsidR="00166CCF" w:rsidRDefault="00166CCF" w:rsidP="0008161E">
                            <w:pPr>
                              <w:spacing w:before="0" w:beforeAutospacing="0" w:after="0" w:afterAutospacing="0"/>
                              <w:jc w:val="center"/>
                              <w:rPr>
                                <w:rFonts w:cs="Arial"/>
                                <w:color w:val="FFFFFF"/>
                                <w:sz w:val="28"/>
                                <w:szCs w:val="28"/>
                              </w:rPr>
                            </w:pPr>
                          </w:p>
                          <w:p w14:paraId="4C3E4EDC" w14:textId="77777777" w:rsidR="00166CCF" w:rsidRDefault="00166CCF" w:rsidP="0008161E">
                            <w:pPr>
                              <w:spacing w:before="0" w:beforeAutospacing="0" w:after="0" w:afterAutospacing="0"/>
                              <w:jc w:val="center"/>
                              <w:rPr>
                                <w:rFonts w:cs="Arial"/>
                                <w:color w:val="FFFFFF"/>
                                <w:sz w:val="28"/>
                                <w:szCs w:val="28"/>
                              </w:rPr>
                            </w:pPr>
                          </w:p>
                          <w:p w14:paraId="0D6427C4" w14:textId="48481B62" w:rsidR="00166CCF" w:rsidRDefault="00166CCF" w:rsidP="0008161E">
                            <w:pPr>
                              <w:spacing w:before="0" w:beforeAutospacing="0" w:after="0" w:afterAutospacing="0"/>
                              <w:jc w:val="center"/>
                              <w:rPr>
                                <w:rFonts w:cs="Arial"/>
                                <w:color w:val="FFFFFF"/>
                                <w:sz w:val="28"/>
                                <w:szCs w:val="28"/>
                              </w:rPr>
                            </w:pPr>
                          </w:p>
                          <w:p w14:paraId="114F66AE" w14:textId="2E22E027" w:rsidR="00166CCF" w:rsidRDefault="00166CCF" w:rsidP="0008161E">
                            <w:pPr>
                              <w:spacing w:before="0" w:beforeAutospacing="0" w:after="0" w:afterAutospacing="0"/>
                              <w:jc w:val="center"/>
                              <w:rPr>
                                <w:rFonts w:cs="Arial"/>
                                <w:color w:val="FFFFFF"/>
                                <w:sz w:val="28"/>
                                <w:szCs w:val="28"/>
                              </w:rPr>
                            </w:pPr>
                          </w:p>
                          <w:p w14:paraId="0AFE01D3" w14:textId="77777777" w:rsidR="00166CCF" w:rsidRDefault="00166CCF" w:rsidP="0008161E">
                            <w:pPr>
                              <w:spacing w:before="0" w:beforeAutospacing="0" w:after="0" w:afterAutospacing="0"/>
                              <w:jc w:val="center"/>
                              <w:rPr>
                                <w:rFonts w:cs="Arial"/>
                                <w:color w:val="FFFFFF"/>
                                <w:sz w:val="28"/>
                                <w:szCs w:val="28"/>
                              </w:rPr>
                            </w:pPr>
                          </w:p>
                          <w:p w14:paraId="56563583" w14:textId="77777777" w:rsidR="00166CCF" w:rsidRDefault="00166CCF" w:rsidP="0008161E">
                            <w:pPr>
                              <w:spacing w:before="0" w:beforeAutospacing="0" w:after="0" w:afterAutospacing="0"/>
                              <w:jc w:val="center"/>
                              <w:rPr>
                                <w:rFonts w:cs="Arial"/>
                                <w:color w:val="FFFFFF"/>
                                <w:sz w:val="28"/>
                                <w:szCs w:val="28"/>
                              </w:rPr>
                            </w:pPr>
                          </w:p>
                          <w:p w14:paraId="444FBBFB" w14:textId="2A67D73C" w:rsidR="00166CCF" w:rsidRDefault="00166CCF" w:rsidP="0008161E">
                            <w:pPr>
                              <w:spacing w:before="0" w:beforeAutospacing="0" w:after="0" w:afterAutospacing="0"/>
                              <w:jc w:val="center"/>
                              <w:rPr>
                                <w:rFonts w:cs="Arial"/>
                                <w:color w:val="FFFFFF"/>
                                <w:sz w:val="28"/>
                                <w:szCs w:val="28"/>
                              </w:rPr>
                            </w:pPr>
                          </w:p>
                          <w:p w14:paraId="6CB8EA17" w14:textId="473212B5" w:rsidR="00166CCF" w:rsidRDefault="00166CCF" w:rsidP="0008161E">
                            <w:pPr>
                              <w:spacing w:before="0" w:beforeAutospacing="0" w:after="0" w:afterAutospacing="0"/>
                              <w:jc w:val="center"/>
                              <w:rPr>
                                <w:rFonts w:cs="Arial"/>
                                <w:color w:val="FFFFFF"/>
                                <w:sz w:val="28"/>
                                <w:szCs w:val="28"/>
                              </w:rPr>
                            </w:pPr>
                          </w:p>
                          <w:p w14:paraId="67047E92" w14:textId="3278988E" w:rsidR="00166CCF" w:rsidRDefault="00166CCF" w:rsidP="0008161E">
                            <w:pPr>
                              <w:spacing w:before="0" w:beforeAutospacing="0" w:after="0" w:afterAutospacing="0"/>
                              <w:jc w:val="center"/>
                              <w:rPr>
                                <w:rFonts w:cs="Arial"/>
                                <w:color w:val="FFFFFF"/>
                                <w:sz w:val="28"/>
                                <w:szCs w:val="28"/>
                              </w:rPr>
                            </w:pPr>
                          </w:p>
                          <w:p w14:paraId="5781608B" w14:textId="19618FFC" w:rsidR="00166CCF" w:rsidRDefault="00166CCF" w:rsidP="0008161E">
                            <w:pPr>
                              <w:spacing w:before="0" w:beforeAutospacing="0" w:after="0" w:afterAutospacing="0"/>
                              <w:jc w:val="center"/>
                              <w:rPr>
                                <w:rFonts w:cs="Arial"/>
                                <w:color w:val="FFFFFF"/>
                                <w:sz w:val="28"/>
                                <w:szCs w:val="28"/>
                              </w:rPr>
                            </w:pPr>
                          </w:p>
                          <w:p w14:paraId="4EDD8811" w14:textId="23B9E5FE" w:rsidR="00166CCF" w:rsidRDefault="00166CCF" w:rsidP="0008161E">
                            <w:pPr>
                              <w:spacing w:before="0" w:beforeAutospacing="0" w:after="0" w:afterAutospacing="0"/>
                              <w:jc w:val="center"/>
                              <w:rPr>
                                <w:rFonts w:cs="Arial"/>
                                <w:color w:val="FFFFFF"/>
                                <w:sz w:val="28"/>
                                <w:szCs w:val="28"/>
                              </w:rPr>
                            </w:pPr>
                          </w:p>
                          <w:p w14:paraId="2DB917BE" w14:textId="30D09F07" w:rsidR="00166CCF" w:rsidRDefault="00166CCF" w:rsidP="0008161E">
                            <w:pPr>
                              <w:spacing w:before="0" w:beforeAutospacing="0" w:after="0" w:afterAutospacing="0"/>
                              <w:jc w:val="center"/>
                              <w:rPr>
                                <w:rFonts w:cs="Arial"/>
                                <w:color w:val="FFFFFF"/>
                                <w:sz w:val="28"/>
                                <w:szCs w:val="28"/>
                              </w:rPr>
                            </w:pPr>
                          </w:p>
                          <w:p w14:paraId="4E71A290" w14:textId="77777777" w:rsidR="00166CCF" w:rsidRDefault="00166CCF" w:rsidP="0008161E">
                            <w:pPr>
                              <w:spacing w:before="0" w:beforeAutospacing="0" w:after="0" w:afterAutospacing="0"/>
                              <w:jc w:val="center"/>
                              <w:rPr>
                                <w:rFonts w:cs="Arial"/>
                                <w:color w:val="FFFFFF"/>
                                <w:sz w:val="28"/>
                                <w:szCs w:val="28"/>
                              </w:rPr>
                            </w:pPr>
                          </w:p>
                          <w:p w14:paraId="41EB5A69" w14:textId="77777777" w:rsidR="00166CCF" w:rsidRDefault="00166CCF" w:rsidP="0008161E">
                            <w:pPr>
                              <w:spacing w:before="0" w:beforeAutospacing="0" w:after="0" w:afterAutospacing="0"/>
                              <w:jc w:val="center"/>
                              <w:rPr>
                                <w:rFonts w:cs="Arial"/>
                                <w:color w:val="FFFFFF"/>
                                <w:sz w:val="28"/>
                                <w:szCs w:val="28"/>
                              </w:rPr>
                            </w:pPr>
                          </w:p>
                          <w:p w14:paraId="7CF839E5" w14:textId="77777777" w:rsidR="00166CCF" w:rsidRDefault="00166CCF" w:rsidP="0008161E">
                            <w:pPr>
                              <w:spacing w:before="0" w:beforeAutospacing="0" w:after="0" w:afterAutospacing="0"/>
                              <w:jc w:val="center"/>
                              <w:rPr>
                                <w:rFonts w:cs="Arial"/>
                                <w:color w:val="FFFFFF"/>
                                <w:sz w:val="28"/>
                                <w:szCs w:val="28"/>
                              </w:rPr>
                            </w:pPr>
                          </w:p>
                          <w:p w14:paraId="59D1F888" w14:textId="77777777" w:rsidR="00166CCF" w:rsidRPr="00535CDC" w:rsidRDefault="00166CCF" w:rsidP="0008161E">
                            <w:pPr>
                              <w:spacing w:before="0" w:beforeAutospacing="0" w:after="0" w:afterAutospacing="0"/>
                              <w:jc w:val="center"/>
                              <w:rPr>
                                <w:rFonts w:cs="Arial"/>
                                <w:color w:val="FFFFFF"/>
                                <w:sz w:val="28"/>
                                <w:szCs w:val="28"/>
                              </w:rPr>
                            </w:pPr>
                          </w:p>
                          <w:tbl>
                            <w:tblPr>
                              <w:tblW w:w="11028" w:type="dxa"/>
                              <w:tblLook w:val="01E0" w:firstRow="1" w:lastRow="1" w:firstColumn="1" w:lastColumn="1" w:noHBand="0" w:noVBand="0"/>
                            </w:tblPr>
                            <w:tblGrid>
                              <w:gridCol w:w="6204"/>
                              <w:gridCol w:w="567"/>
                              <w:gridCol w:w="4257"/>
                            </w:tblGrid>
                            <w:tr w:rsidR="00166CCF" w:rsidRPr="00371C92" w14:paraId="20BC96F4" w14:textId="77777777" w:rsidTr="004932F9">
                              <w:tc>
                                <w:tcPr>
                                  <w:tcW w:w="6204" w:type="dxa"/>
                                </w:tcPr>
                                <w:p w14:paraId="5F0A154B" w14:textId="50BBFDF8" w:rsidR="007F573F" w:rsidRPr="007F573F" w:rsidRDefault="007F573F" w:rsidP="001625AE">
                                  <w:pPr>
                                    <w:spacing w:before="0" w:beforeAutospacing="0" w:after="0" w:afterAutospacing="0"/>
                                    <w:ind w:left="142" w:right="422"/>
                                    <w:jc w:val="left"/>
                                    <w:rPr>
                                      <w:rFonts w:cs="Arial"/>
                                      <w:b/>
                                      <w:bCs/>
                                      <w:color w:val="FFFFFF"/>
                                    </w:rPr>
                                  </w:pPr>
                                  <w:r w:rsidRPr="007F573F">
                                    <w:rPr>
                                      <w:rFonts w:cs="Arial"/>
                                      <w:b/>
                                      <w:bCs/>
                                      <w:color w:val="FFFFFF"/>
                                    </w:rPr>
                                    <w:t xml:space="preserve">Intergovernmental Oceanographic Commission </w:t>
                                  </w:r>
                                  <w:r w:rsidR="001625AE">
                                    <w:rPr>
                                      <w:rFonts w:cs="Arial"/>
                                      <w:b/>
                                      <w:bCs/>
                                      <w:color w:val="FFFFFF"/>
                                    </w:rPr>
                                    <w:br/>
                                  </w:r>
                                  <w:r w:rsidRPr="007F573F">
                                    <w:rPr>
                                      <w:rFonts w:cs="Arial"/>
                                      <w:b/>
                                      <w:bCs/>
                                      <w:color w:val="FFFFFF"/>
                                    </w:rPr>
                                    <w:t>of UNESCO</w:t>
                                  </w:r>
                                </w:p>
                                <w:p w14:paraId="20DFD0F7" w14:textId="77777777" w:rsidR="007F573F" w:rsidRPr="007F573F" w:rsidRDefault="007F573F" w:rsidP="007F573F">
                                  <w:pPr>
                                    <w:spacing w:before="0" w:beforeAutospacing="0" w:after="0" w:afterAutospacing="0"/>
                                    <w:ind w:left="142" w:right="422"/>
                                    <w:rPr>
                                      <w:rFonts w:cs="Arial"/>
                                      <w:color w:val="FFFFFF"/>
                                    </w:rPr>
                                  </w:pPr>
                                  <w:r w:rsidRPr="007F573F">
                                    <w:rPr>
                                      <w:rFonts w:cs="Arial"/>
                                      <w:color w:val="FFFFFF"/>
                                    </w:rPr>
                                    <w:t>7 Place de Fontenoy</w:t>
                                  </w:r>
                                </w:p>
                                <w:p w14:paraId="1A1FA7DA" w14:textId="6EB8C262" w:rsidR="007F573F" w:rsidRPr="007F573F" w:rsidRDefault="007F573F" w:rsidP="007F573F">
                                  <w:pPr>
                                    <w:spacing w:before="0" w:beforeAutospacing="0" w:after="0" w:afterAutospacing="0"/>
                                    <w:ind w:left="142" w:right="422"/>
                                    <w:rPr>
                                      <w:rFonts w:cs="Arial"/>
                                      <w:color w:val="FFFFFF"/>
                                    </w:rPr>
                                  </w:pPr>
                                  <w:r w:rsidRPr="007F573F">
                                    <w:rPr>
                                      <w:rFonts w:cs="Arial"/>
                                      <w:color w:val="FFFFFF"/>
                                    </w:rPr>
                                    <w:t>75352 Paris Cedex 07 SP</w:t>
                                  </w:r>
                                  <w:r>
                                    <w:rPr>
                                      <w:rFonts w:cs="Arial"/>
                                      <w:color w:val="FFFFFF"/>
                                    </w:rPr>
                                    <w:t xml:space="preserve">, </w:t>
                                  </w:r>
                                  <w:r w:rsidRPr="007F573F">
                                    <w:rPr>
                                      <w:rFonts w:cs="Arial"/>
                                      <w:color w:val="FFFFFF"/>
                                    </w:rPr>
                                    <w:t>France</w:t>
                                  </w:r>
                                </w:p>
                                <w:p w14:paraId="7214CB3C" w14:textId="77A22B35" w:rsidR="00166CCF" w:rsidRPr="0008161E" w:rsidRDefault="00166CCF" w:rsidP="007F573F">
                                  <w:pPr>
                                    <w:spacing w:before="0" w:beforeAutospacing="0" w:after="0" w:afterAutospacing="0"/>
                                    <w:ind w:left="142" w:right="422"/>
                                    <w:rPr>
                                      <w:rFonts w:cs="Arial"/>
                                      <w:color w:val="FFFFFF"/>
                                    </w:rPr>
                                  </w:pPr>
                                  <w:r w:rsidRPr="0008161E">
                                    <w:rPr>
                                      <w:rFonts w:cs="Arial"/>
                                      <w:color w:val="FFFFFF"/>
                                    </w:rPr>
                                    <w:t>http://ioc.unesco.org</w:t>
                                  </w:r>
                                </w:p>
                                <w:p w14:paraId="22C5B881" w14:textId="77777777" w:rsidR="00166CCF" w:rsidRPr="0008161E" w:rsidRDefault="00166CCF" w:rsidP="0008161E">
                                  <w:pPr>
                                    <w:spacing w:before="0" w:beforeAutospacing="0" w:after="0" w:afterAutospacing="0"/>
                                    <w:jc w:val="center"/>
                                    <w:rPr>
                                      <w:color w:val="FFFFFF"/>
                                    </w:rPr>
                                  </w:pPr>
                                </w:p>
                              </w:tc>
                              <w:tc>
                                <w:tcPr>
                                  <w:tcW w:w="567" w:type="dxa"/>
                                </w:tcPr>
                                <w:p w14:paraId="16440282" w14:textId="77777777" w:rsidR="00166CCF" w:rsidRPr="0008161E" w:rsidRDefault="00166CCF" w:rsidP="0008161E">
                                  <w:pPr>
                                    <w:spacing w:before="0" w:beforeAutospacing="0" w:after="0" w:afterAutospacing="0"/>
                                    <w:jc w:val="center"/>
                                    <w:rPr>
                                      <w:rFonts w:cs="Arial"/>
                                      <w:b/>
                                      <w:bCs/>
                                      <w:color w:val="FFFFFF"/>
                                    </w:rPr>
                                  </w:pPr>
                                </w:p>
                              </w:tc>
                              <w:tc>
                                <w:tcPr>
                                  <w:tcW w:w="4257" w:type="dxa"/>
                                </w:tcPr>
                                <w:p w14:paraId="4A21004E" w14:textId="64136FF7" w:rsidR="00166CCF" w:rsidRPr="0008161E" w:rsidRDefault="008C5756" w:rsidP="00E00C53">
                                  <w:pPr>
                                    <w:spacing w:before="0" w:beforeAutospacing="0" w:after="0" w:afterAutospacing="0"/>
                                    <w:rPr>
                                      <w:rFonts w:cs="Arial"/>
                                      <w:b/>
                                      <w:bCs/>
                                      <w:color w:val="FFFFFF"/>
                                    </w:rPr>
                                  </w:pPr>
                                  <w:r>
                                    <w:rPr>
                                      <w:rFonts w:cs="Arial"/>
                                      <w:b/>
                                      <w:bCs/>
                                      <w:color w:val="FFFFFF"/>
                                    </w:rPr>
                                    <w:t>UNESCO/</w:t>
                                  </w:r>
                                  <w:r w:rsidR="00166CCF" w:rsidRPr="0008161E">
                                    <w:rPr>
                                      <w:rFonts w:cs="Arial"/>
                                      <w:b/>
                                      <w:bCs/>
                                      <w:color w:val="FFFFFF"/>
                                    </w:rPr>
                                    <w:t>IOC Project Office for IODE</w:t>
                                  </w:r>
                                </w:p>
                                <w:p w14:paraId="150BFBB9" w14:textId="5F0E9090" w:rsidR="008C5756" w:rsidRDefault="008C5756" w:rsidP="00E00C53">
                                  <w:pPr>
                                    <w:spacing w:before="0" w:beforeAutospacing="0" w:after="0" w:afterAutospacing="0"/>
                                    <w:rPr>
                                      <w:rFonts w:cs="Arial"/>
                                      <w:color w:val="FFFFFF"/>
                                    </w:rPr>
                                  </w:pPr>
                                  <w:proofErr w:type="spellStart"/>
                                  <w:r>
                                    <w:rPr>
                                      <w:rFonts w:cs="Arial"/>
                                      <w:color w:val="FFFFFF"/>
                                    </w:rPr>
                                    <w:t>InnovOcean</w:t>
                                  </w:r>
                                  <w:proofErr w:type="spellEnd"/>
                                  <w:r>
                                    <w:rPr>
                                      <w:rFonts w:cs="Arial"/>
                                      <w:color w:val="FFFFFF"/>
                                    </w:rPr>
                                    <w:t xml:space="preserve"> Campus</w:t>
                                  </w:r>
                                </w:p>
                                <w:p w14:paraId="6F158A53" w14:textId="4A896C49" w:rsidR="00166CCF" w:rsidRPr="0008161E" w:rsidRDefault="008C5756" w:rsidP="00E00C53">
                                  <w:pPr>
                                    <w:spacing w:before="0" w:beforeAutospacing="0" w:after="0" w:afterAutospacing="0"/>
                                    <w:rPr>
                                      <w:rFonts w:cs="Arial"/>
                                      <w:color w:val="FFFFFF"/>
                                    </w:rPr>
                                  </w:pPr>
                                  <w:proofErr w:type="spellStart"/>
                                  <w:r>
                                    <w:rPr>
                                      <w:rFonts w:cs="Arial"/>
                                      <w:color w:val="FFFFFF"/>
                                    </w:rPr>
                                    <w:t>Jacobsenstraat</w:t>
                                  </w:r>
                                  <w:proofErr w:type="spellEnd"/>
                                  <w:r>
                                    <w:rPr>
                                      <w:rFonts w:cs="Arial"/>
                                      <w:color w:val="FFFFFF"/>
                                    </w:rPr>
                                    <w:t xml:space="preserve"> 1</w:t>
                                  </w:r>
                                </w:p>
                                <w:p w14:paraId="286871C3" w14:textId="41F4EA1D" w:rsidR="00166CCF" w:rsidRPr="0008161E" w:rsidRDefault="00166CCF" w:rsidP="00E00C53">
                                  <w:pPr>
                                    <w:spacing w:before="0" w:beforeAutospacing="0" w:after="0" w:afterAutospacing="0"/>
                                    <w:rPr>
                                      <w:rFonts w:cs="Arial"/>
                                      <w:color w:val="FFFFFF"/>
                                      <w:lang w:val="de-DE"/>
                                    </w:rPr>
                                  </w:pPr>
                                  <w:r w:rsidRPr="0008161E">
                                    <w:rPr>
                                      <w:rFonts w:cs="Arial"/>
                                      <w:color w:val="FFFFFF"/>
                                      <w:lang w:val="de-DE"/>
                                    </w:rPr>
                                    <w:t xml:space="preserve">8400 </w:t>
                                  </w:r>
                                  <w:r>
                                    <w:rPr>
                                      <w:rFonts w:cs="Arial"/>
                                      <w:color w:val="FFFFFF"/>
                                      <w:lang w:val="de-DE"/>
                                    </w:rPr>
                                    <w:t>Oostende</w:t>
                                  </w:r>
                                  <w:r w:rsidRPr="0008161E">
                                    <w:rPr>
                                      <w:rFonts w:cs="Arial"/>
                                      <w:color w:val="FFFFFF"/>
                                      <w:lang w:val="de-DE"/>
                                    </w:rPr>
                                    <w:t>, Belgium</w:t>
                                  </w:r>
                                </w:p>
                                <w:p w14:paraId="11A8291B" w14:textId="06A046B4" w:rsidR="007F573F" w:rsidRDefault="007F573F" w:rsidP="00E00C53">
                                  <w:pPr>
                                    <w:spacing w:before="0" w:beforeAutospacing="0" w:after="0" w:afterAutospacing="0"/>
                                    <w:rPr>
                                      <w:rFonts w:cs="Arial"/>
                                      <w:color w:val="FFFFFF"/>
                                      <w:lang w:val="de-DE"/>
                                    </w:rPr>
                                  </w:pPr>
                                  <w:r>
                                    <w:rPr>
                                      <w:rFonts w:cs="Arial"/>
                                      <w:color w:val="FFFFFF"/>
                                      <w:lang w:val="de-DE"/>
                                    </w:rPr>
                                    <w:t>Email: info@iode.org</w:t>
                                  </w:r>
                                </w:p>
                                <w:p w14:paraId="1CE3E72D" w14:textId="697D941E" w:rsidR="00166CCF" w:rsidRPr="0008161E" w:rsidRDefault="00166CCF" w:rsidP="00E00C53">
                                  <w:pPr>
                                    <w:spacing w:before="0" w:beforeAutospacing="0" w:after="0" w:afterAutospacing="0"/>
                                    <w:rPr>
                                      <w:rFonts w:cs="Arial"/>
                                      <w:color w:val="FFFFFF"/>
                                      <w:lang w:val="de-DE"/>
                                    </w:rPr>
                                  </w:pPr>
                                  <w:r w:rsidRPr="0008161E">
                                    <w:rPr>
                                      <w:rFonts w:cs="Arial"/>
                                      <w:color w:val="FFFFFF"/>
                                      <w:lang w:val="de-DE"/>
                                    </w:rPr>
                                    <w:t xml:space="preserve">http://www.iode.org </w:t>
                                  </w:r>
                                </w:p>
                                <w:p w14:paraId="6E28727A" w14:textId="77777777" w:rsidR="00166CCF" w:rsidRPr="0008161E" w:rsidRDefault="00166CCF" w:rsidP="0008161E">
                                  <w:pPr>
                                    <w:spacing w:before="0" w:beforeAutospacing="0" w:after="0" w:afterAutospacing="0"/>
                                    <w:jc w:val="center"/>
                                    <w:rPr>
                                      <w:color w:val="FFFFFF"/>
                                      <w:lang w:val="de-DE"/>
                                    </w:rPr>
                                  </w:pPr>
                                </w:p>
                              </w:tc>
                            </w:tr>
                          </w:tbl>
                          <w:p w14:paraId="7DF7C004" w14:textId="77777777" w:rsidR="00166CCF" w:rsidRPr="00371C92" w:rsidRDefault="00166CCF" w:rsidP="00617EA3">
                            <w:pPr>
                              <w:spacing w:after="0"/>
                              <w:rPr>
                                <w:color w:val="FFFFFF"/>
                                <w:lang w:val="de-DE"/>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2CA86" id="Text Box 7" o:spid="_x0000_s1032" type="#_x0000_t202" style="position:absolute;left:0;text-align:left;margin-left:-60.05pt;margin-top:0;width:549pt;height:75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" filled="f" stroked="f">
                <v:textbox inset=",7.2pt,,7.2pt">
                  <w:txbxContent>
                    <w:p w14:paraId="4D55CC6E" w14:textId="77777777" w:rsidR="00166CCF" w:rsidRPr="00535CDC" w:rsidRDefault="00166CCF" w:rsidP="0008161E">
                      <w:pPr>
                        <w:spacing w:before="0" w:beforeAutospacing="0" w:after="0" w:afterAutospacing="0"/>
                        <w:jc w:val="center"/>
                        <w:rPr>
                          <w:rFonts w:cs="Arial"/>
                          <w:color w:val="FFFFFF"/>
                          <w:sz w:val="28"/>
                          <w:szCs w:val="28"/>
                        </w:rPr>
                      </w:pPr>
                    </w:p>
                    <w:p w14:paraId="6F906F40" w14:textId="77777777" w:rsidR="00166CCF" w:rsidRDefault="00166CCF" w:rsidP="0008161E">
                      <w:pPr>
                        <w:spacing w:before="0" w:beforeAutospacing="0" w:after="0" w:afterAutospacing="0"/>
                        <w:jc w:val="center"/>
                        <w:rPr>
                          <w:rFonts w:cs="Arial"/>
                          <w:color w:val="FFFFFF"/>
                          <w:sz w:val="28"/>
                          <w:szCs w:val="28"/>
                        </w:rPr>
                      </w:pPr>
                    </w:p>
                    <w:p w14:paraId="1308DB8B" w14:textId="77777777" w:rsidR="00166CCF" w:rsidRDefault="00166CCF" w:rsidP="0008161E">
                      <w:pPr>
                        <w:spacing w:before="0" w:beforeAutospacing="0" w:after="0" w:afterAutospacing="0"/>
                        <w:jc w:val="center"/>
                        <w:rPr>
                          <w:rFonts w:cs="Arial"/>
                          <w:color w:val="FFFFFF"/>
                          <w:sz w:val="28"/>
                          <w:szCs w:val="28"/>
                        </w:rPr>
                      </w:pPr>
                    </w:p>
                    <w:p w14:paraId="55DB2F8C" w14:textId="77777777" w:rsidR="00166CCF" w:rsidRDefault="00166CCF" w:rsidP="0008161E">
                      <w:pPr>
                        <w:spacing w:before="0" w:beforeAutospacing="0" w:after="0" w:afterAutospacing="0"/>
                        <w:jc w:val="center"/>
                        <w:rPr>
                          <w:rFonts w:cs="Arial"/>
                          <w:color w:val="FFFFFF"/>
                          <w:sz w:val="28"/>
                          <w:szCs w:val="28"/>
                        </w:rPr>
                      </w:pPr>
                    </w:p>
                    <w:p w14:paraId="54BBF5B6" w14:textId="77777777" w:rsidR="00166CCF" w:rsidRDefault="00166CCF" w:rsidP="0008161E">
                      <w:pPr>
                        <w:spacing w:before="0" w:beforeAutospacing="0" w:after="0" w:afterAutospacing="0"/>
                        <w:jc w:val="center"/>
                        <w:rPr>
                          <w:rFonts w:cs="Arial"/>
                          <w:color w:val="FFFFFF"/>
                          <w:sz w:val="28"/>
                          <w:szCs w:val="28"/>
                        </w:rPr>
                      </w:pPr>
                    </w:p>
                    <w:p w14:paraId="49CE1784" w14:textId="77777777" w:rsidR="00166CCF" w:rsidRDefault="00166CCF" w:rsidP="0008161E">
                      <w:pPr>
                        <w:spacing w:before="0" w:beforeAutospacing="0" w:after="0" w:afterAutospacing="0"/>
                        <w:jc w:val="center"/>
                        <w:rPr>
                          <w:rFonts w:cs="Arial"/>
                          <w:color w:val="FFFFFF"/>
                          <w:sz w:val="28"/>
                          <w:szCs w:val="28"/>
                        </w:rPr>
                      </w:pPr>
                    </w:p>
                    <w:p w14:paraId="0268F8FA" w14:textId="77777777" w:rsidR="00166CCF" w:rsidRDefault="00166CCF" w:rsidP="0008161E">
                      <w:pPr>
                        <w:spacing w:before="0" w:beforeAutospacing="0" w:after="0" w:afterAutospacing="0"/>
                        <w:jc w:val="center"/>
                        <w:rPr>
                          <w:rFonts w:cs="Arial"/>
                          <w:color w:val="FFFFFF"/>
                          <w:sz w:val="28"/>
                          <w:szCs w:val="28"/>
                        </w:rPr>
                      </w:pPr>
                    </w:p>
                    <w:p w14:paraId="10243004" w14:textId="77777777" w:rsidR="00166CCF" w:rsidRDefault="00166CCF" w:rsidP="0008161E">
                      <w:pPr>
                        <w:spacing w:before="0" w:beforeAutospacing="0" w:after="0" w:afterAutospacing="0"/>
                        <w:jc w:val="center"/>
                        <w:rPr>
                          <w:rFonts w:cs="Arial"/>
                          <w:color w:val="FFFFFF"/>
                          <w:sz w:val="28"/>
                          <w:szCs w:val="28"/>
                        </w:rPr>
                      </w:pPr>
                    </w:p>
                    <w:p w14:paraId="5752CED7" w14:textId="77777777" w:rsidR="00166CCF" w:rsidRDefault="00166CCF" w:rsidP="0008161E">
                      <w:pPr>
                        <w:spacing w:before="0" w:beforeAutospacing="0" w:after="0" w:afterAutospacing="0"/>
                        <w:jc w:val="center"/>
                        <w:rPr>
                          <w:rFonts w:cs="Arial"/>
                          <w:color w:val="FFFFFF"/>
                          <w:sz w:val="28"/>
                          <w:szCs w:val="28"/>
                        </w:rPr>
                      </w:pPr>
                    </w:p>
                    <w:p w14:paraId="1ED5E03B" w14:textId="77777777" w:rsidR="00166CCF" w:rsidRDefault="00166CCF" w:rsidP="0008161E">
                      <w:pPr>
                        <w:spacing w:before="0" w:beforeAutospacing="0" w:after="0" w:afterAutospacing="0"/>
                        <w:jc w:val="center"/>
                        <w:rPr>
                          <w:rFonts w:cs="Arial"/>
                          <w:color w:val="FFFFFF"/>
                          <w:sz w:val="28"/>
                          <w:szCs w:val="28"/>
                        </w:rPr>
                      </w:pPr>
                    </w:p>
                    <w:p w14:paraId="0E07EDE9" w14:textId="77777777" w:rsidR="00166CCF" w:rsidRDefault="00166CCF" w:rsidP="0008161E">
                      <w:pPr>
                        <w:spacing w:before="0" w:beforeAutospacing="0" w:after="0" w:afterAutospacing="0"/>
                        <w:jc w:val="center"/>
                        <w:rPr>
                          <w:rFonts w:cs="Arial"/>
                          <w:color w:val="FFFFFF"/>
                          <w:sz w:val="28"/>
                          <w:szCs w:val="28"/>
                        </w:rPr>
                      </w:pPr>
                    </w:p>
                    <w:p w14:paraId="613EB924" w14:textId="77777777" w:rsidR="00166CCF" w:rsidRDefault="00166CCF" w:rsidP="0008161E">
                      <w:pPr>
                        <w:spacing w:before="0" w:beforeAutospacing="0" w:after="0" w:afterAutospacing="0"/>
                        <w:jc w:val="center"/>
                        <w:rPr>
                          <w:rFonts w:cs="Arial"/>
                          <w:color w:val="FFFFFF"/>
                          <w:sz w:val="28"/>
                          <w:szCs w:val="28"/>
                        </w:rPr>
                      </w:pPr>
                    </w:p>
                    <w:p w14:paraId="3E518E71" w14:textId="77777777" w:rsidR="00166CCF" w:rsidRDefault="00166CCF" w:rsidP="0008161E">
                      <w:pPr>
                        <w:spacing w:before="0" w:beforeAutospacing="0" w:after="0" w:afterAutospacing="0"/>
                        <w:jc w:val="center"/>
                        <w:rPr>
                          <w:rFonts w:cs="Arial"/>
                          <w:color w:val="FFFFFF"/>
                          <w:sz w:val="28"/>
                          <w:szCs w:val="28"/>
                        </w:rPr>
                      </w:pPr>
                    </w:p>
                    <w:p w14:paraId="59D26243" w14:textId="77777777" w:rsidR="00166CCF" w:rsidRDefault="00166CCF" w:rsidP="0008161E">
                      <w:pPr>
                        <w:spacing w:before="0" w:beforeAutospacing="0" w:after="0" w:afterAutospacing="0"/>
                        <w:jc w:val="center"/>
                        <w:rPr>
                          <w:rFonts w:cs="Arial"/>
                          <w:color w:val="FFFFFF"/>
                          <w:sz w:val="28"/>
                          <w:szCs w:val="28"/>
                        </w:rPr>
                      </w:pPr>
                    </w:p>
                    <w:p w14:paraId="77107CAD" w14:textId="77777777" w:rsidR="00166CCF" w:rsidRDefault="00166CCF" w:rsidP="0008161E">
                      <w:pPr>
                        <w:spacing w:before="0" w:beforeAutospacing="0" w:after="0" w:afterAutospacing="0"/>
                        <w:jc w:val="center"/>
                        <w:rPr>
                          <w:rFonts w:cs="Arial"/>
                          <w:color w:val="FFFFFF"/>
                          <w:sz w:val="28"/>
                          <w:szCs w:val="28"/>
                        </w:rPr>
                      </w:pPr>
                    </w:p>
                    <w:p w14:paraId="4E8BFEF8" w14:textId="77777777" w:rsidR="00166CCF" w:rsidRDefault="00166CCF" w:rsidP="0008161E">
                      <w:pPr>
                        <w:spacing w:before="0" w:beforeAutospacing="0" w:after="0" w:afterAutospacing="0"/>
                        <w:jc w:val="center"/>
                        <w:rPr>
                          <w:rFonts w:cs="Arial"/>
                          <w:color w:val="FFFFFF"/>
                          <w:sz w:val="28"/>
                          <w:szCs w:val="28"/>
                        </w:rPr>
                      </w:pPr>
                    </w:p>
                    <w:p w14:paraId="6BC14F53" w14:textId="77777777" w:rsidR="00166CCF" w:rsidRDefault="00166CCF" w:rsidP="0008161E">
                      <w:pPr>
                        <w:spacing w:before="0" w:beforeAutospacing="0" w:after="0" w:afterAutospacing="0"/>
                        <w:jc w:val="center"/>
                        <w:rPr>
                          <w:rFonts w:cs="Arial"/>
                          <w:color w:val="FFFFFF"/>
                          <w:sz w:val="28"/>
                          <w:szCs w:val="28"/>
                        </w:rPr>
                      </w:pPr>
                    </w:p>
                    <w:p w14:paraId="720D1E2F" w14:textId="77777777" w:rsidR="00166CCF" w:rsidRDefault="00166CCF" w:rsidP="0008161E">
                      <w:pPr>
                        <w:spacing w:before="0" w:beforeAutospacing="0" w:after="0" w:afterAutospacing="0"/>
                        <w:jc w:val="center"/>
                        <w:rPr>
                          <w:rFonts w:cs="Arial"/>
                          <w:color w:val="FFFFFF"/>
                          <w:sz w:val="28"/>
                          <w:szCs w:val="28"/>
                        </w:rPr>
                      </w:pPr>
                    </w:p>
                    <w:p w14:paraId="7C4BD4CD" w14:textId="77777777" w:rsidR="00166CCF" w:rsidRDefault="00166CCF" w:rsidP="0008161E">
                      <w:pPr>
                        <w:spacing w:before="0" w:beforeAutospacing="0" w:after="0" w:afterAutospacing="0"/>
                        <w:jc w:val="center"/>
                        <w:rPr>
                          <w:rFonts w:cs="Arial"/>
                          <w:color w:val="FFFFFF"/>
                          <w:sz w:val="28"/>
                          <w:szCs w:val="28"/>
                        </w:rPr>
                      </w:pPr>
                    </w:p>
                    <w:p w14:paraId="042FB3B0" w14:textId="77777777" w:rsidR="00166CCF" w:rsidRDefault="00166CCF" w:rsidP="0008161E">
                      <w:pPr>
                        <w:spacing w:before="0" w:beforeAutospacing="0" w:after="0" w:afterAutospacing="0"/>
                        <w:jc w:val="center"/>
                        <w:rPr>
                          <w:rFonts w:cs="Arial"/>
                          <w:color w:val="FFFFFF"/>
                          <w:sz w:val="28"/>
                          <w:szCs w:val="28"/>
                        </w:rPr>
                      </w:pPr>
                    </w:p>
                    <w:p w14:paraId="350D1A1D" w14:textId="77777777" w:rsidR="00166CCF" w:rsidRDefault="00166CCF" w:rsidP="0008161E">
                      <w:pPr>
                        <w:spacing w:before="0" w:beforeAutospacing="0" w:after="0" w:afterAutospacing="0"/>
                        <w:jc w:val="center"/>
                        <w:rPr>
                          <w:rFonts w:cs="Arial"/>
                          <w:color w:val="FFFFFF"/>
                          <w:sz w:val="28"/>
                          <w:szCs w:val="28"/>
                        </w:rPr>
                      </w:pPr>
                    </w:p>
                    <w:p w14:paraId="52AFA6B2" w14:textId="77777777" w:rsidR="00166CCF" w:rsidRDefault="00166CCF" w:rsidP="0008161E">
                      <w:pPr>
                        <w:spacing w:before="0" w:beforeAutospacing="0" w:after="0" w:afterAutospacing="0"/>
                        <w:jc w:val="center"/>
                        <w:rPr>
                          <w:rFonts w:cs="Arial"/>
                          <w:color w:val="FFFFFF"/>
                          <w:sz w:val="28"/>
                          <w:szCs w:val="28"/>
                        </w:rPr>
                      </w:pPr>
                    </w:p>
                    <w:p w14:paraId="379AE48A" w14:textId="77777777" w:rsidR="00166CCF" w:rsidRDefault="00166CCF" w:rsidP="0008161E">
                      <w:pPr>
                        <w:spacing w:before="0" w:beforeAutospacing="0" w:after="0" w:afterAutospacing="0"/>
                        <w:jc w:val="center"/>
                        <w:rPr>
                          <w:rFonts w:cs="Arial"/>
                          <w:color w:val="FFFFFF"/>
                          <w:sz w:val="28"/>
                          <w:szCs w:val="28"/>
                        </w:rPr>
                      </w:pPr>
                    </w:p>
                    <w:p w14:paraId="4C3E4EDC" w14:textId="77777777" w:rsidR="00166CCF" w:rsidRDefault="00166CCF" w:rsidP="0008161E">
                      <w:pPr>
                        <w:spacing w:before="0" w:beforeAutospacing="0" w:after="0" w:afterAutospacing="0"/>
                        <w:jc w:val="center"/>
                        <w:rPr>
                          <w:rFonts w:cs="Arial"/>
                          <w:color w:val="FFFFFF"/>
                          <w:sz w:val="28"/>
                          <w:szCs w:val="28"/>
                        </w:rPr>
                      </w:pPr>
                    </w:p>
                    <w:p w14:paraId="0D6427C4" w14:textId="48481B62" w:rsidR="00166CCF" w:rsidRDefault="00166CCF" w:rsidP="0008161E">
                      <w:pPr>
                        <w:spacing w:before="0" w:beforeAutospacing="0" w:after="0" w:afterAutospacing="0"/>
                        <w:jc w:val="center"/>
                        <w:rPr>
                          <w:rFonts w:cs="Arial"/>
                          <w:color w:val="FFFFFF"/>
                          <w:sz w:val="28"/>
                          <w:szCs w:val="28"/>
                        </w:rPr>
                      </w:pPr>
                    </w:p>
                    <w:p w14:paraId="114F66AE" w14:textId="2E22E027" w:rsidR="00166CCF" w:rsidRDefault="00166CCF" w:rsidP="0008161E">
                      <w:pPr>
                        <w:spacing w:before="0" w:beforeAutospacing="0" w:after="0" w:afterAutospacing="0"/>
                        <w:jc w:val="center"/>
                        <w:rPr>
                          <w:rFonts w:cs="Arial"/>
                          <w:color w:val="FFFFFF"/>
                          <w:sz w:val="28"/>
                          <w:szCs w:val="28"/>
                        </w:rPr>
                      </w:pPr>
                    </w:p>
                    <w:p w14:paraId="0AFE01D3" w14:textId="77777777" w:rsidR="00166CCF" w:rsidRDefault="00166CCF" w:rsidP="0008161E">
                      <w:pPr>
                        <w:spacing w:before="0" w:beforeAutospacing="0" w:after="0" w:afterAutospacing="0"/>
                        <w:jc w:val="center"/>
                        <w:rPr>
                          <w:rFonts w:cs="Arial"/>
                          <w:color w:val="FFFFFF"/>
                          <w:sz w:val="28"/>
                          <w:szCs w:val="28"/>
                        </w:rPr>
                      </w:pPr>
                    </w:p>
                    <w:p w14:paraId="56563583" w14:textId="77777777" w:rsidR="00166CCF" w:rsidRDefault="00166CCF" w:rsidP="0008161E">
                      <w:pPr>
                        <w:spacing w:before="0" w:beforeAutospacing="0" w:after="0" w:afterAutospacing="0"/>
                        <w:jc w:val="center"/>
                        <w:rPr>
                          <w:rFonts w:cs="Arial"/>
                          <w:color w:val="FFFFFF"/>
                          <w:sz w:val="28"/>
                          <w:szCs w:val="28"/>
                        </w:rPr>
                      </w:pPr>
                    </w:p>
                    <w:p w14:paraId="444FBBFB" w14:textId="2A67D73C" w:rsidR="00166CCF" w:rsidRDefault="00166CCF" w:rsidP="0008161E">
                      <w:pPr>
                        <w:spacing w:before="0" w:beforeAutospacing="0" w:after="0" w:afterAutospacing="0"/>
                        <w:jc w:val="center"/>
                        <w:rPr>
                          <w:rFonts w:cs="Arial"/>
                          <w:color w:val="FFFFFF"/>
                          <w:sz w:val="28"/>
                          <w:szCs w:val="28"/>
                        </w:rPr>
                      </w:pPr>
                    </w:p>
                    <w:p w14:paraId="6CB8EA17" w14:textId="473212B5" w:rsidR="00166CCF" w:rsidRDefault="00166CCF" w:rsidP="0008161E">
                      <w:pPr>
                        <w:spacing w:before="0" w:beforeAutospacing="0" w:after="0" w:afterAutospacing="0"/>
                        <w:jc w:val="center"/>
                        <w:rPr>
                          <w:rFonts w:cs="Arial"/>
                          <w:color w:val="FFFFFF"/>
                          <w:sz w:val="28"/>
                          <w:szCs w:val="28"/>
                        </w:rPr>
                      </w:pPr>
                    </w:p>
                    <w:p w14:paraId="67047E92" w14:textId="3278988E" w:rsidR="00166CCF" w:rsidRDefault="00166CCF" w:rsidP="0008161E">
                      <w:pPr>
                        <w:spacing w:before="0" w:beforeAutospacing="0" w:after="0" w:afterAutospacing="0"/>
                        <w:jc w:val="center"/>
                        <w:rPr>
                          <w:rFonts w:cs="Arial"/>
                          <w:color w:val="FFFFFF"/>
                          <w:sz w:val="28"/>
                          <w:szCs w:val="28"/>
                        </w:rPr>
                      </w:pPr>
                    </w:p>
                    <w:p w14:paraId="5781608B" w14:textId="19618FFC" w:rsidR="00166CCF" w:rsidRDefault="00166CCF" w:rsidP="0008161E">
                      <w:pPr>
                        <w:spacing w:before="0" w:beforeAutospacing="0" w:after="0" w:afterAutospacing="0"/>
                        <w:jc w:val="center"/>
                        <w:rPr>
                          <w:rFonts w:cs="Arial"/>
                          <w:color w:val="FFFFFF"/>
                          <w:sz w:val="28"/>
                          <w:szCs w:val="28"/>
                        </w:rPr>
                      </w:pPr>
                    </w:p>
                    <w:p w14:paraId="4EDD8811" w14:textId="23B9E5FE" w:rsidR="00166CCF" w:rsidRDefault="00166CCF" w:rsidP="0008161E">
                      <w:pPr>
                        <w:spacing w:before="0" w:beforeAutospacing="0" w:after="0" w:afterAutospacing="0"/>
                        <w:jc w:val="center"/>
                        <w:rPr>
                          <w:rFonts w:cs="Arial"/>
                          <w:color w:val="FFFFFF"/>
                          <w:sz w:val="28"/>
                          <w:szCs w:val="28"/>
                        </w:rPr>
                      </w:pPr>
                    </w:p>
                    <w:p w14:paraId="2DB917BE" w14:textId="30D09F07" w:rsidR="00166CCF" w:rsidRDefault="00166CCF" w:rsidP="0008161E">
                      <w:pPr>
                        <w:spacing w:before="0" w:beforeAutospacing="0" w:after="0" w:afterAutospacing="0"/>
                        <w:jc w:val="center"/>
                        <w:rPr>
                          <w:rFonts w:cs="Arial"/>
                          <w:color w:val="FFFFFF"/>
                          <w:sz w:val="28"/>
                          <w:szCs w:val="28"/>
                        </w:rPr>
                      </w:pPr>
                    </w:p>
                    <w:p w14:paraId="4E71A290" w14:textId="77777777" w:rsidR="00166CCF" w:rsidRDefault="00166CCF" w:rsidP="0008161E">
                      <w:pPr>
                        <w:spacing w:before="0" w:beforeAutospacing="0" w:after="0" w:afterAutospacing="0"/>
                        <w:jc w:val="center"/>
                        <w:rPr>
                          <w:rFonts w:cs="Arial"/>
                          <w:color w:val="FFFFFF"/>
                          <w:sz w:val="28"/>
                          <w:szCs w:val="28"/>
                        </w:rPr>
                      </w:pPr>
                    </w:p>
                    <w:p w14:paraId="41EB5A69" w14:textId="77777777" w:rsidR="00166CCF" w:rsidRDefault="00166CCF" w:rsidP="0008161E">
                      <w:pPr>
                        <w:spacing w:before="0" w:beforeAutospacing="0" w:after="0" w:afterAutospacing="0"/>
                        <w:jc w:val="center"/>
                        <w:rPr>
                          <w:rFonts w:cs="Arial"/>
                          <w:color w:val="FFFFFF"/>
                          <w:sz w:val="28"/>
                          <w:szCs w:val="28"/>
                        </w:rPr>
                      </w:pPr>
                    </w:p>
                    <w:p w14:paraId="7CF839E5" w14:textId="77777777" w:rsidR="00166CCF" w:rsidRDefault="00166CCF" w:rsidP="0008161E">
                      <w:pPr>
                        <w:spacing w:before="0" w:beforeAutospacing="0" w:after="0" w:afterAutospacing="0"/>
                        <w:jc w:val="center"/>
                        <w:rPr>
                          <w:rFonts w:cs="Arial"/>
                          <w:color w:val="FFFFFF"/>
                          <w:sz w:val="28"/>
                          <w:szCs w:val="28"/>
                        </w:rPr>
                      </w:pPr>
                    </w:p>
                    <w:p w14:paraId="59D1F888" w14:textId="77777777" w:rsidR="00166CCF" w:rsidRPr="00535CDC" w:rsidRDefault="00166CCF" w:rsidP="0008161E">
                      <w:pPr>
                        <w:spacing w:before="0" w:beforeAutospacing="0" w:after="0" w:afterAutospacing="0"/>
                        <w:jc w:val="center"/>
                        <w:rPr>
                          <w:rFonts w:cs="Arial"/>
                          <w:color w:val="FFFFFF"/>
                          <w:sz w:val="28"/>
                          <w:szCs w:val="28"/>
                        </w:rPr>
                      </w:pPr>
                    </w:p>
                    <w:tbl>
                      <w:tblPr>
                        <w:tblW w:w="11028" w:type="dxa"/>
                        <w:tblLook w:val="01E0" w:firstRow="1" w:lastRow="1" w:firstColumn="1" w:lastColumn="1" w:noHBand="0" w:noVBand="0"/>
                      </w:tblPr>
                      <w:tblGrid>
                        <w:gridCol w:w="6204"/>
                        <w:gridCol w:w="567"/>
                        <w:gridCol w:w="4257"/>
                      </w:tblGrid>
                      <w:tr w:rsidR="00166CCF" w:rsidRPr="00371C92" w14:paraId="20BC96F4" w14:textId="77777777" w:rsidTr="004932F9">
                        <w:tc>
                          <w:tcPr>
                            <w:tcW w:w="6204" w:type="dxa"/>
                          </w:tcPr>
                          <w:p w14:paraId="5F0A154B" w14:textId="50BBFDF8" w:rsidR="007F573F" w:rsidRPr="007F573F" w:rsidRDefault="007F573F" w:rsidP="001625AE">
                            <w:pPr>
                              <w:spacing w:before="0" w:beforeAutospacing="0" w:after="0" w:afterAutospacing="0"/>
                              <w:ind w:left="142" w:right="422"/>
                              <w:jc w:val="left"/>
                              <w:rPr>
                                <w:rFonts w:cs="Arial"/>
                                <w:b/>
                                <w:bCs/>
                                <w:color w:val="FFFFFF"/>
                              </w:rPr>
                            </w:pPr>
                            <w:r w:rsidRPr="007F573F">
                              <w:rPr>
                                <w:rFonts w:cs="Arial"/>
                                <w:b/>
                                <w:bCs/>
                                <w:color w:val="FFFFFF"/>
                              </w:rPr>
                              <w:t xml:space="preserve">Intergovernmental Oceanographic Commission </w:t>
                            </w:r>
                            <w:r w:rsidR="001625AE">
                              <w:rPr>
                                <w:rFonts w:cs="Arial"/>
                                <w:b/>
                                <w:bCs/>
                                <w:color w:val="FFFFFF"/>
                              </w:rPr>
                              <w:br/>
                            </w:r>
                            <w:r w:rsidRPr="007F573F">
                              <w:rPr>
                                <w:rFonts w:cs="Arial"/>
                                <w:b/>
                                <w:bCs/>
                                <w:color w:val="FFFFFF"/>
                              </w:rPr>
                              <w:t>of UNESCO</w:t>
                            </w:r>
                          </w:p>
                          <w:p w14:paraId="20DFD0F7" w14:textId="77777777" w:rsidR="007F573F" w:rsidRPr="007F573F" w:rsidRDefault="007F573F" w:rsidP="007F573F">
                            <w:pPr>
                              <w:spacing w:before="0" w:beforeAutospacing="0" w:after="0" w:afterAutospacing="0"/>
                              <w:ind w:left="142" w:right="422"/>
                              <w:rPr>
                                <w:rFonts w:cs="Arial"/>
                                <w:color w:val="FFFFFF"/>
                              </w:rPr>
                            </w:pPr>
                            <w:r w:rsidRPr="007F573F">
                              <w:rPr>
                                <w:rFonts w:cs="Arial"/>
                                <w:color w:val="FFFFFF"/>
                              </w:rPr>
                              <w:t>7 Place de Fontenoy</w:t>
                            </w:r>
                          </w:p>
                          <w:p w14:paraId="1A1FA7DA" w14:textId="6EB8C262" w:rsidR="007F573F" w:rsidRPr="007F573F" w:rsidRDefault="007F573F" w:rsidP="007F573F">
                            <w:pPr>
                              <w:spacing w:before="0" w:beforeAutospacing="0" w:after="0" w:afterAutospacing="0"/>
                              <w:ind w:left="142" w:right="422"/>
                              <w:rPr>
                                <w:rFonts w:cs="Arial"/>
                                <w:color w:val="FFFFFF"/>
                              </w:rPr>
                            </w:pPr>
                            <w:r w:rsidRPr="007F573F">
                              <w:rPr>
                                <w:rFonts w:cs="Arial"/>
                                <w:color w:val="FFFFFF"/>
                              </w:rPr>
                              <w:t>75352 Paris Cedex 07 SP</w:t>
                            </w:r>
                            <w:r>
                              <w:rPr>
                                <w:rFonts w:cs="Arial"/>
                                <w:color w:val="FFFFFF"/>
                              </w:rPr>
                              <w:t xml:space="preserve">, </w:t>
                            </w:r>
                            <w:r w:rsidRPr="007F573F">
                              <w:rPr>
                                <w:rFonts w:cs="Arial"/>
                                <w:color w:val="FFFFFF"/>
                              </w:rPr>
                              <w:t>France</w:t>
                            </w:r>
                          </w:p>
                          <w:p w14:paraId="7214CB3C" w14:textId="77A22B35" w:rsidR="00166CCF" w:rsidRPr="0008161E" w:rsidRDefault="00166CCF" w:rsidP="007F573F">
                            <w:pPr>
                              <w:spacing w:before="0" w:beforeAutospacing="0" w:after="0" w:afterAutospacing="0"/>
                              <w:ind w:left="142" w:right="422"/>
                              <w:rPr>
                                <w:rFonts w:cs="Arial"/>
                                <w:color w:val="FFFFFF"/>
                              </w:rPr>
                            </w:pPr>
                            <w:r w:rsidRPr="0008161E">
                              <w:rPr>
                                <w:rFonts w:cs="Arial"/>
                                <w:color w:val="FFFFFF"/>
                              </w:rPr>
                              <w:t>http://ioc.unesco.org</w:t>
                            </w:r>
                          </w:p>
                          <w:p w14:paraId="22C5B881" w14:textId="77777777" w:rsidR="00166CCF" w:rsidRPr="0008161E" w:rsidRDefault="00166CCF" w:rsidP="0008161E">
                            <w:pPr>
                              <w:spacing w:before="0" w:beforeAutospacing="0" w:after="0" w:afterAutospacing="0"/>
                              <w:jc w:val="center"/>
                              <w:rPr>
                                <w:color w:val="FFFFFF"/>
                              </w:rPr>
                            </w:pPr>
                          </w:p>
                        </w:tc>
                        <w:tc>
                          <w:tcPr>
                            <w:tcW w:w="567" w:type="dxa"/>
                          </w:tcPr>
                          <w:p w14:paraId="16440282" w14:textId="77777777" w:rsidR="00166CCF" w:rsidRPr="0008161E" w:rsidRDefault="00166CCF" w:rsidP="0008161E">
                            <w:pPr>
                              <w:spacing w:before="0" w:beforeAutospacing="0" w:after="0" w:afterAutospacing="0"/>
                              <w:jc w:val="center"/>
                              <w:rPr>
                                <w:rFonts w:cs="Arial"/>
                                <w:b/>
                                <w:bCs/>
                                <w:color w:val="FFFFFF"/>
                              </w:rPr>
                            </w:pPr>
                          </w:p>
                        </w:tc>
                        <w:tc>
                          <w:tcPr>
                            <w:tcW w:w="4257" w:type="dxa"/>
                          </w:tcPr>
                          <w:p w14:paraId="4A21004E" w14:textId="64136FF7" w:rsidR="00166CCF" w:rsidRPr="0008161E" w:rsidRDefault="008C5756" w:rsidP="00E00C53">
                            <w:pPr>
                              <w:spacing w:before="0" w:beforeAutospacing="0" w:after="0" w:afterAutospacing="0"/>
                              <w:rPr>
                                <w:rFonts w:cs="Arial"/>
                                <w:b/>
                                <w:bCs/>
                                <w:color w:val="FFFFFF"/>
                              </w:rPr>
                            </w:pPr>
                            <w:r>
                              <w:rPr>
                                <w:rFonts w:cs="Arial"/>
                                <w:b/>
                                <w:bCs/>
                                <w:color w:val="FFFFFF"/>
                              </w:rPr>
                              <w:t>UNESCO/</w:t>
                            </w:r>
                            <w:r w:rsidR="00166CCF" w:rsidRPr="0008161E">
                              <w:rPr>
                                <w:rFonts w:cs="Arial"/>
                                <w:b/>
                                <w:bCs/>
                                <w:color w:val="FFFFFF"/>
                              </w:rPr>
                              <w:t>IOC Project Office for IODE</w:t>
                            </w:r>
                          </w:p>
                          <w:p w14:paraId="150BFBB9" w14:textId="5F0E9090" w:rsidR="008C5756" w:rsidRDefault="008C5756" w:rsidP="00E00C53">
                            <w:pPr>
                              <w:spacing w:before="0" w:beforeAutospacing="0" w:after="0" w:afterAutospacing="0"/>
                              <w:rPr>
                                <w:rFonts w:cs="Arial"/>
                                <w:color w:val="FFFFFF"/>
                              </w:rPr>
                            </w:pPr>
                            <w:proofErr w:type="spellStart"/>
                            <w:r>
                              <w:rPr>
                                <w:rFonts w:cs="Arial"/>
                                <w:color w:val="FFFFFF"/>
                              </w:rPr>
                              <w:t>InnovOcean</w:t>
                            </w:r>
                            <w:proofErr w:type="spellEnd"/>
                            <w:r>
                              <w:rPr>
                                <w:rFonts w:cs="Arial"/>
                                <w:color w:val="FFFFFF"/>
                              </w:rPr>
                              <w:t xml:space="preserve"> Campus</w:t>
                            </w:r>
                          </w:p>
                          <w:p w14:paraId="6F158A53" w14:textId="4A896C49" w:rsidR="00166CCF" w:rsidRPr="0008161E" w:rsidRDefault="008C5756" w:rsidP="00E00C53">
                            <w:pPr>
                              <w:spacing w:before="0" w:beforeAutospacing="0" w:after="0" w:afterAutospacing="0"/>
                              <w:rPr>
                                <w:rFonts w:cs="Arial"/>
                                <w:color w:val="FFFFFF"/>
                              </w:rPr>
                            </w:pPr>
                            <w:proofErr w:type="spellStart"/>
                            <w:r>
                              <w:rPr>
                                <w:rFonts w:cs="Arial"/>
                                <w:color w:val="FFFFFF"/>
                              </w:rPr>
                              <w:t>Jacobsenstraat</w:t>
                            </w:r>
                            <w:proofErr w:type="spellEnd"/>
                            <w:r>
                              <w:rPr>
                                <w:rFonts w:cs="Arial"/>
                                <w:color w:val="FFFFFF"/>
                              </w:rPr>
                              <w:t xml:space="preserve"> 1</w:t>
                            </w:r>
                          </w:p>
                          <w:p w14:paraId="286871C3" w14:textId="41F4EA1D" w:rsidR="00166CCF" w:rsidRPr="0008161E" w:rsidRDefault="00166CCF" w:rsidP="00E00C53">
                            <w:pPr>
                              <w:spacing w:before="0" w:beforeAutospacing="0" w:after="0" w:afterAutospacing="0"/>
                              <w:rPr>
                                <w:rFonts w:cs="Arial"/>
                                <w:color w:val="FFFFFF"/>
                                <w:lang w:val="de-DE"/>
                              </w:rPr>
                            </w:pPr>
                            <w:r w:rsidRPr="0008161E">
                              <w:rPr>
                                <w:rFonts w:cs="Arial"/>
                                <w:color w:val="FFFFFF"/>
                                <w:lang w:val="de-DE"/>
                              </w:rPr>
                              <w:t xml:space="preserve">8400 </w:t>
                            </w:r>
                            <w:r>
                              <w:rPr>
                                <w:rFonts w:cs="Arial"/>
                                <w:color w:val="FFFFFF"/>
                                <w:lang w:val="de-DE"/>
                              </w:rPr>
                              <w:t>Oostende</w:t>
                            </w:r>
                            <w:r w:rsidRPr="0008161E">
                              <w:rPr>
                                <w:rFonts w:cs="Arial"/>
                                <w:color w:val="FFFFFF"/>
                                <w:lang w:val="de-DE"/>
                              </w:rPr>
                              <w:t>, Belgium</w:t>
                            </w:r>
                          </w:p>
                          <w:p w14:paraId="11A8291B" w14:textId="06A046B4" w:rsidR="007F573F" w:rsidRDefault="007F573F" w:rsidP="00E00C53">
                            <w:pPr>
                              <w:spacing w:before="0" w:beforeAutospacing="0" w:after="0" w:afterAutospacing="0"/>
                              <w:rPr>
                                <w:rFonts w:cs="Arial"/>
                                <w:color w:val="FFFFFF"/>
                                <w:lang w:val="de-DE"/>
                              </w:rPr>
                            </w:pPr>
                            <w:r>
                              <w:rPr>
                                <w:rFonts w:cs="Arial"/>
                                <w:color w:val="FFFFFF"/>
                                <w:lang w:val="de-DE"/>
                              </w:rPr>
                              <w:t>Email: info@iode.org</w:t>
                            </w:r>
                          </w:p>
                          <w:p w14:paraId="1CE3E72D" w14:textId="697D941E" w:rsidR="00166CCF" w:rsidRPr="0008161E" w:rsidRDefault="00166CCF" w:rsidP="00E00C53">
                            <w:pPr>
                              <w:spacing w:before="0" w:beforeAutospacing="0" w:after="0" w:afterAutospacing="0"/>
                              <w:rPr>
                                <w:rFonts w:cs="Arial"/>
                                <w:color w:val="FFFFFF"/>
                                <w:lang w:val="de-DE"/>
                              </w:rPr>
                            </w:pPr>
                            <w:r w:rsidRPr="0008161E">
                              <w:rPr>
                                <w:rFonts w:cs="Arial"/>
                                <w:color w:val="FFFFFF"/>
                                <w:lang w:val="de-DE"/>
                              </w:rPr>
                              <w:t xml:space="preserve">http://www.iode.org </w:t>
                            </w:r>
                          </w:p>
                          <w:p w14:paraId="6E28727A" w14:textId="77777777" w:rsidR="00166CCF" w:rsidRPr="0008161E" w:rsidRDefault="00166CCF" w:rsidP="0008161E">
                            <w:pPr>
                              <w:spacing w:before="0" w:beforeAutospacing="0" w:after="0" w:afterAutospacing="0"/>
                              <w:jc w:val="center"/>
                              <w:rPr>
                                <w:color w:val="FFFFFF"/>
                                <w:lang w:val="de-DE"/>
                              </w:rPr>
                            </w:pPr>
                          </w:p>
                        </w:tc>
                      </w:tr>
                    </w:tbl>
                    <w:p w14:paraId="7DF7C004" w14:textId="77777777" w:rsidR="00166CCF" w:rsidRPr="00371C92" w:rsidRDefault="00166CCF" w:rsidP="00617EA3">
                      <w:pPr>
                        <w:spacing w:after="0"/>
                        <w:rPr>
                          <w:color w:val="FFFFFF"/>
                          <w:lang w:val="de-DE"/>
                        </w:rPr>
                      </w:pPr>
                    </w:p>
                  </w:txbxContent>
                </v:textbox>
                <w10:wrap type="tight"/>
              </v:shape>
            </w:pict>
          </mc:Fallback>
        </mc:AlternateContent>
      </w:r>
      <w:r w:rsidR="00FA143B" w:rsidRPr="00F841DD">
        <w:rPr>
          <w:rFonts w:cs="Arial"/>
          <w:noProof/>
          <w:lang w:val="en-GB" w:eastAsia="en-GB"/>
        </w:rPr>
        <w:drawing>
          <wp:anchor distT="0" distB="6268" distL="114300" distR="119761" simplePos="0" relativeHeight="251650048" behindDoc="1" locked="0" layoutInCell="1" allowOverlap="1" wp14:anchorId="6E081429" wp14:editId="5EFFC8F6">
            <wp:simplePos x="0" y="0"/>
            <wp:positionH relativeFrom="page">
              <wp:posOffset>-2724150</wp:posOffset>
            </wp:positionH>
            <wp:positionV relativeFrom="page">
              <wp:posOffset>2540</wp:posOffset>
            </wp:positionV>
            <wp:extent cx="10466705" cy="11612880"/>
            <wp:effectExtent l="0" t="0" r="0" b="7620"/>
            <wp:wrapNone/>
            <wp:docPr id="5" name="Picture 5" descr="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image1.png"/>
                    <pic:cNvPicPr>
                      <a:picLocks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0466705" cy="11612880"/>
                    </a:xfrm>
                    <a:prstGeom prst="rect">
                      <a:avLst/>
                    </a:prstGeom>
                    <a:noFill/>
                  </pic:spPr>
                </pic:pic>
              </a:graphicData>
            </a:graphic>
            <wp14:sizeRelH relativeFrom="page">
              <wp14:pctWidth>0</wp14:pctWidth>
            </wp14:sizeRelH>
            <wp14:sizeRelV relativeFrom="page">
              <wp14:pctHeight>0</wp14:pctHeight>
            </wp14:sizeRelV>
          </wp:anchor>
        </w:drawing>
      </w:r>
    </w:p>
    <w:sectPr w:rsidR="004E7E02" w:rsidRPr="00F841DD" w:rsidSect="00957085">
      <w:headerReference w:type="even" r:id="rId19"/>
      <w:headerReference w:type="default" r:id="rId20"/>
      <w:headerReference w:type="first" r:id="rId21"/>
      <w:type w:val="evenPage"/>
      <w:pgSz w:w="11906" w:h="16838"/>
      <w:pgMar w:top="1440" w:right="1701" w:bottom="1440"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77E73" w14:textId="77777777" w:rsidR="0040168C" w:rsidRDefault="0040168C" w:rsidP="005B2C44">
      <w:pPr>
        <w:spacing w:before="0" w:after="0"/>
      </w:pPr>
      <w:r>
        <w:separator/>
      </w:r>
    </w:p>
  </w:endnote>
  <w:endnote w:type="continuationSeparator" w:id="0">
    <w:p w14:paraId="101CB3F3" w14:textId="77777777" w:rsidR="0040168C" w:rsidRDefault="0040168C" w:rsidP="005B2C4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HGｺﾞｼｯｸM">
    <w:panose1 w:val="020B0604020202020204"/>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StoneSerif">
    <w:altName w:val="Times New Roman"/>
    <w:panose1 w:val="020B0604020202020204"/>
    <w:charset w:val="4D"/>
    <w:family w:val="auto"/>
    <w:notTrueType/>
    <w:pitch w:val="default"/>
    <w:sig w:usb0="00000003" w:usb1="09060000" w:usb2="00000010" w:usb3="00000000" w:csb0="00080001" w:csb1="00000000"/>
  </w:font>
  <w:font w:name="MS ??">
    <w:altName w:val="MS Mincho"/>
    <w:panose1 w:val="020B0604020202020204"/>
    <w:charset w:val="80"/>
    <w:family w:val="auto"/>
    <w:notTrueType/>
    <w:pitch w:val="variable"/>
    <w:sig w:usb0="00000001" w:usb1="08070000" w:usb2="00000010" w:usb3="00000000" w:csb0="00020000" w:csb1="00000000"/>
  </w:font>
  <w:font w:name="Book Antiqua">
    <w:panose1 w:val="020B0604020202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GMinchoB">
    <w:altName w:val="HG明朝B"/>
    <w:panose1 w:val="020B0604020202020204"/>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DB0B5" w14:textId="77777777" w:rsidR="0040168C" w:rsidRDefault="0040168C" w:rsidP="005B2C44">
      <w:pPr>
        <w:spacing w:before="0" w:after="0"/>
      </w:pPr>
      <w:r>
        <w:separator/>
      </w:r>
    </w:p>
  </w:footnote>
  <w:footnote w:type="continuationSeparator" w:id="0">
    <w:p w14:paraId="5F49F85D" w14:textId="77777777" w:rsidR="0040168C" w:rsidRDefault="0040168C" w:rsidP="005B2C4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7789E" w14:textId="4758F1F4" w:rsidR="008B69B3" w:rsidRDefault="0040168C">
    <w:pPr>
      <w:pStyle w:val="Header"/>
    </w:pPr>
    <w:r>
      <w:rPr>
        <w:noProof/>
      </w:rPr>
      <w:pict w14:anchorId="3A46E6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alt="" style="position:absolute;left:0;text-align:left;margin-left:0;margin-top:0;width:556.75pt;height:79.5pt;rotation:315;z-index:-251606016;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IODE27 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AFDB8" w14:textId="4D77647F" w:rsidR="008B69B3" w:rsidRDefault="0040168C">
    <w:pPr>
      <w:pStyle w:val="Header"/>
    </w:pPr>
    <w:r>
      <w:rPr>
        <w:noProof/>
      </w:rPr>
      <w:pict w14:anchorId="785737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left:0;text-align:left;margin-left:0;margin-top:0;width:556.75pt;height:79.5pt;rotation:315;z-index:-251585536;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IODE27 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D5AD9" w14:textId="086E0DD8" w:rsidR="00166CCF" w:rsidRPr="0008161E" w:rsidRDefault="0040168C" w:rsidP="0008161E">
    <w:pPr>
      <w:pStyle w:val="Header"/>
    </w:pPr>
    <w:r>
      <w:rPr>
        <w:noProof/>
      </w:rPr>
      <w:pict w14:anchorId="0115D2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alt="" style="position:absolute;left:0;text-align:left;margin-left:0;margin-top:0;width:556.75pt;height:79.5pt;rotation:315;z-index:-251589632;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IODE27 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F9D4E" w14:textId="7791D927" w:rsidR="008B69B3" w:rsidRDefault="0040168C">
    <w:pPr>
      <w:pStyle w:val="Header"/>
    </w:pPr>
    <w:r>
      <w:rPr>
        <w:noProof/>
      </w:rPr>
      <w:pict w14:anchorId="3144B2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alt="" style="position:absolute;left:0;text-align:left;margin-left:0;margin-top:0;width:556.75pt;height:79.5pt;rotation:315;z-index:-251603968;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IODE27 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6B253" w14:textId="7E97554F" w:rsidR="008376CA" w:rsidRPr="00FF2067" w:rsidRDefault="0040168C" w:rsidP="008376CA">
    <w:pPr>
      <w:pStyle w:val="Header"/>
      <w:spacing w:beforeAutospacing="0" w:afterAutospacing="0"/>
      <w:jc w:val="left"/>
      <w:rPr>
        <w:rFonts w:asciiTheme="majorBidi" w:hAnsiTheme="majorBidi" w:cstheme="majorBidi"/>
        <w:sz w:val="20"/>
        <w:szCs w:val="20"/>
      </w:rPr>
    </w:pPr>
    <w:r>
      <w:rPr>
        <w:noProof/>
      </w:rPr>
      <w:pict w14:anchorId="0EB0BD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alt="" style="position:absolute;margin-left:0;margin-top:0;width:556.75pt;height:79.5pt;rotation:315;z-index:-251599872;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IODE27 DRAFT"/>
          <w10:wrap anchorx="margin" anchory="margin"/>
        </v:shape>
      </w:pict>
    </w:r>
    <w:r w:rsidR="008376CA" w:rsidRPr="00FF2067">
      <w:rPr>
        <w:rFonts w:asciiTheme="majorBidi" w:hAnsiTheme="majorBidi" w:cstheme="majorBidi"/>
        <w:sz w:val="20"/>
        <w:szCs w:val="20"/>
      </w:rPr>
      <w:t xml:space="preserve">IOC Manuals and Guides </w:t>
    </w:r>
    <w:r w:rsidR="00B9171A">
      <w:rPr>
        <w:rFonts w:asciiTheme="majorBidi" w:hAnsiTheme="majorBidi" w:cstheme="majorBidi"/>
        <w:sz w:val="20"/>
        <w:szCs w:val="20"/>
      </w:rPr>
      <w:t>77</w:t>
    </w:r>
    <w:r w:rsidR="008376CA" w:rsidRPr="00FF2067">
      <w:rPr>
        <w:rFonts w:asciiTheme="majorBidi" w:hAnsiTheme="majorBidi" w:cstheme="majorBidi"/>
        <w:sz w:val="20"/>
        <w:szCs w:val="20"/>
      </w:rPr>
      <w:t xml:space="preserve"> rev.</w:t>
    </w:r>
    <w:r w:rsidR="00B9171A">
      <w:rPr>
        <w:rFonts w:asciiTheme="majorBidi" w:hAnsiTheme="majorBidi" w:cstheme="majorBidi"/>
        <w:sz w:val="20"/>
        <w:szCs w:val="20"/>
      </w:rPr>
      <w:t>1</w:t>
    </w:r>
  </w:p>
  <w:p w14:paraId="44641483" w14:textId="46972E5E" w:rsidR="008376CA" w:rsidRPr="00FF2067" w:rsidRDefault="008376CA" w:rsidP="008376CA">
    <w:pPr>
      <w:pStyle w:val="Header"/>
      <w:spacing w:beforeAutospacing="0" w:afterAutospacing="0"/>
      <w:jc w:val="left"/>
      <w:rPr>
        <w:rFonts w:asciiTheme="majorBidi" w:hAnsiTheme="majorBidi" w:cstheme="majorBidi"/>
        <w:sz w:val="20"/>
        <w:szCs w:val="20"/>
      </w:rPr>
    </w:pPr>
    <w:r w:rsidRPr="00FF2067">
      <w:rPr>
        <w:rFonts w:asciiTheme="majorBidi" w:hAnsiTheme="majorBidi" w:cstheme="majorBidi"/>
        <w:sz w:val="20"/>
        <w:szCs w:val="20"/>
      </w:rPr>
      <w:t>page (i</w:t>
    </w:r>
    <w:r w:rsidR="00FF2067" w:rsidRPr="00FF2067">
      <w:rPr>
        <w:rFonts w:asciiTheme="majorBidi" w:hAnsiTheme="majorBidi" w:cstheme="majorBidi"/>
        <w:sz w:val="20"/>
        <w:szCs w:val="20"/>
      </w:rPr>
      <w:t>i</w:t>
    </w:r>
    <w:r w:rsidRPr="00FF2067">
      <w:rPr>
        <w:rFonts w:asciiTheme="majorBidi" w:hAnsiTheme="majorBidi" w:cstheme="majorBidi"/>
        <w:sz w:val="20"/>
        <w:szCs w:val="2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B7BD6" w14:textId="1CD25BF1" w:rsidR="008376CA" w:rsidRPr="00FF2067" w:rsidRDefault="008376CA" w:rsidP="001625AE">
    <w:pPr>
      <w:pStyle w:val="Header"/>
      <w:spacing w:beforeAutospacing="0" w:afterAutospacing="0"/>
      <w:ind w:left="5954" w:firstLine="425"/>
      <w:jc w:val="left"/>
      <w:rPr>
        <w:rFonts w:cs="Arial"/>
        <w:sz w:val="20"/>
        <w:szCs w:val="20"/>
      </w:rPr>
    </w:pPr>
    <w:r w:rsidRPr="00FF2067">
      <w:rPr>
        <w:rFonts w:cs="Arial"/>
        <w:sz w:val="20"/>
        <w:szCs w:val="20"/>
      </w:rPr>
      <w:t>IOC Manuals and Guides</w:t>
    </w:r>
    <w:r w:rsidR="00007774">
      <w:rPr>
        <w:rFonts w:cs="Arial"/>
        <w:sz w:val="20"/>
        <w:szCs w:val="20"/>
      </w:rPr>
      <w:t>,</w:t>
    </w:r>
    <w:r w:rsidRPr="00FF2067">
      <w:rPr>
        <w:rFonts w:cs="Arial"/>
        <w:sz w:val="20"/>
        <w:szCs w:val="20"/>
      </w:rPr>
      <w:t xml:space="preserve"> </w:t>
    </w:r>
    <w:r w:rsidR="00AD3E84">
      <w:rPr>
        <w:rFonts w:cs="Arial"/>
        <w:sz w:val="20"/>
        <w:szCs w:val="20"/>
      </w:rPr>
      <w:t>91</w:t>
    </w:r>
  </w:p>
  <w:p w14:paraId="702A8F44" w14:textId="2B965EDB" w:rsidR="008376CA" w:rsidRPr="00FF2067" w:rsidRDefault="008376CA" w:rsidP="001625AE">
    <w:pPr>
      <w:pStyle w:val="Header"/>
      <w:spacing w:beforeAutospacing="0" w:afterAutospacing="0"/>
      <w:ind w:left="5954" w:firstLine="425"/>
      <w:jc w:val="left"/>
      <w:rPr>
        <w:rFonts w:cs="Arial"/>
        <w:sz w:val="20"/>
        <w:szCs w:val="20"/>
      </w:rPr>
    </w:pPr>
    <w:r w:rsidRPr="00FF2067">
      <w:rPr>
        <w:rFonts w:cs="Arial"/>
        <w:sz w:val="20"/>
        <w:szCs w:val="20"/>
      </w:rPr>
      <w:t>page (</w:t>
    </w:r>
    <w:proofErr w:type="spellStart"/>
    <w:r w:rsidRPr="00FF2067">
      <w:rPr>
        <w:rFonts w:cs="Arial"/>
        <w:sz w:val="20"/>
        <w:szCs w:val="20"/>
      </w:rPr>
      <w:t>i</w:t>
    </w:r>
    <w:proofErr w:type="spellEnd"/>
    <w:r w:rsidRPr="00FF2067">
      <w:rPr>
        <w:rFonts w:cs="Arial"/>
        <w:sz w:val="20"/>
        <w:szCs w:val="20"/>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4CFD6" w14:textId="36E94367" w:rsidR="00166CCF" w:rsidRDefault="0040168C" w:rsidP="00B64C31">
    <w:pPr>
      <w:pStyle w:val="Header"/>
      <w:spacing w:beforeAutospacing="0" w:afterAutospacing="0"/>
      <w:jc w:val="right"/>
      <w:rPr>
        <w:rFonts w:cs="Arial"/>
        <w:sz w:val="20"/>
        <w:szCs w:val="20"/>
      </w:rPr>
    </w:pPr>
    <w:r>
      <w:rPr>
        <w:noProof/>
      </w:rPr>
      <w:pict w14:anchorId="2DCB9D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alt="" style="position:absolute;left:0;text-align:left;margin-left:0;margin-top:0;width:556.75pt;height:79.5pt;rotation:315;z-index:-251601920;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IODE27 DRAFT"/>
          <w10:wrap anchorx="margin" anchory="margin"/>
        </v:shape>
      </w:pict>
    </w:r>
    <w:r w:rsidR="00166CCF" w:rsidRPr="00ED031E">
      <w:rPr>
        <w:rFonts w:cs="Arial"/>
        <w:sz w:val="20"/>
        <w:szCs w:val="20"/>
      </w:rPr>
      <w:t>IOC Manuals and Guides</w:t>
    </w:r>
    <w:r w:rsidR="00166CCF">
      <w:rPr>
        <w:rFonts w:cs="Arial"/>
        <w:sz w:val="20"/>
        <w:szCs w:val="20"/>
      </w:rPr>
      <w:t xml:space="preserve"> </w:t>
    </w:r>
    <w:r w:rsidR="00B879E4">
      <w:rPr>
        <w:rFonts w:cs="Arial"/>
        <w:sz w:val="20"/>
        <w:szCs w:val="20"/>
      </w:rPr>
      <w:t>5</w:t>
    </w:r>
    <w:r w:rsidR="008376CA">
      <w:rPr>
        <w:rFonts w:cs="Arial"/>
        <w:sz w:val="20"/>
        <w:szCs w:val="20"/>
      </w:rPr>
      <w:t xml:space="preserve"> rev.3</w:t>
    </w:r>
  </w:p>
  <w:p w14:paraId="61107CCF" w14:textId="2B6B27BE" w:rsidR="00166CCF" w:rsidRPr="00ED031E" w:rsidRDefault="00166CCF" w:rsidP="00B64C31">
    <w:pPr>
      <w:pStyle w:val="Header"/>
      <w:spacing w:beforeAutospacing="0" w:afterAutospacing="0"/>
      <w:jc w:val="right"/>
      <w:rPr>
        <w:rFonts w:cs="Arial"/>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74FF1" w14:textId="342DCA5F" w:rsidR="00FF2067" w:rsidRPr="00FF2067" w:rsidRDefault="00FF2067" w:rsidP="008376CA">
    <w:pPr>
      <w:pStyle w:val="Header"/>
      <w:spacing w:beforeAutospacing="0" w:afterAutospacing="0"/>
      <w:jc w:val="left"/>
      <w:rPr>
        <w:rFonts w:asciiTheme="majorBidi" w:hAnsiTheme="majorBidi" w:cstheme="majorBidi"/>
        <w:sz w:val="20"/>
        <w:szCs w:val="20"/>
      </w:rPr>
    </w:pPr>
    <w:r w:rsidRPr="00FF2067">
      <w:rPr>
        <w:rFonts w:asciiTheme="majorBidi" w:hAnsiTheme="majorBidi" w:cstheme="majorBidi"/>
        <w:sz w:val="20"/>
        <w:szCs w:val="20"/>
      </w:rPr>
      <w:t>IOC Manuals and Guides</w:t>
    </w:r>
    <w:r w:rsidR="00007774">
      <w:rPr>
        <w:rFonts w:asciiTheme="majorBidi" w:hAnsiTheme="majorBidi" w:cstheme="majorBidi"/>
        <w:sz w:val="20"/>
        <w:szCs w:val="20"/>
      </w:rPr>
      <w:t>,</w:t>
    </w:r>
    <w:r w:rsidRPr="00FF2067">
      <w:rPr>
        <w:rFonts w:asciiTheme="majorBidi" w:hAnsiTheme="majorBidi" w:cstheme="majorBidi"/>
        <w:sz w:val="20"/>
        <w:szCs w:val="20"/>
      </w:rPr>
      <w:t xml:space="preserve"> </w:t>
    </w:r>
    <w:r w:rsidR="00AD3E84">
      <w:rPr>
        <w:rFonts w:asciiTheme="majorBidi" w:hAnsiTheme="majorBidi" w:cstheme="majorBidi"/>
        <w:sz w:val="20"/>
        <w:szCs w:val="20"/>
      </w:rPr>
      <w:t>91</w:t>
    </w:r>
  </w:p>
  <w:p w14:paraId="0DD29484" w14:textId="7DD8D2E6" w:rsidR="00FF2067" w:rsidRPr="00FF2067" w:rsidRDefault="00FF2067" w:rsidP="008376CA">
    <w:pPr>
      <w:pStyle w:val="Header"/>
      <w:spacing w:beforeAutospacing="0" w:afterAutospacing="0"/>
      <w:jc w:val="left"/>
      <w:rPr>
        <w:rFonts w:asciiTheme="majorBidi" w:hAnsiTheme="majorBidi" w:cstheme="majorBidi"/>
        <w:sz w:val="20"/>
        <w:szCs w:val="20"/>
      </w:rPr>
    </w:pPr>
    <w:r w:rsidRPr="00FF2067">
      <w:rPr>
        <w:rFonts w:asciiTheme="majorBidi" w:hAnsiTheme="majorBidi" w:cstheme="majorBidi"/>
        <w:sz w:val="20"/>
        <w:szCs w:val="20"/>
      </w:rPr>
      <w:t xml:space="preserve">page </w:t>
    </w:r>
    <w:r w:rsidRPr="00FF2067">
      <w:rPr>
        <w:rFonts w:asciiTheme="majorBidi" w:hAnsiTheme="majorBidi" w:cstheme="majorBidi"/>
        <w:sz w:val="20"/>
        <w:szCs w:val="20"/>
      </w:rPr>
      <w:fldChar w:fldCharType="begin"/>
    </w:r>
    <w:r w:rsidRPr="00FF2067">
      <w:rPr>
        <w:rFonts w:asciiTheme="majorBidi" w:hAnsiTheme="majorBidi" w:cstheme="majorBidi"/>
        <w:sz w:val="20"/>
        <w:szCs w:val="20"/>
      </w:rPr>
      <w:instrText xml:space="preserve"> PAGE   \* MERGEFORMAT </w:instrText>
    </w:r>
    <w:r w:rsidRPr="00FF2067">
      <w:rPr>
        <w:rFonts w:asciiTheme="majorBidi" w:hAnsiTheme="majorBidi" w:cstheme="majorBidi"/>
        <w:sz w:val="20"/>
        <w:szCs w:val="20"/>
      </w:rPr>
      <w:fldChar w:fldCharType="separate"/>
    </w:r>
    <w:r w:rsidR="007C2D38">
      <w:rPr>
        <w:rFonts w:asciiTheme="majorBidi" w:hAnsiTheme="majorBidi" w:cstheme="majorBidi"/>
        <w:noProof/>
        <w:sz w:val="20"/>
        <w:szCs w:val="20"/>
      </w:rPr>
      <w:t>4</w:t>
    </w:r>
    <w:r w:rsidRPr="00FF2067">
      <w:rPr>
        <w:rFonts w:asciiTheme="majorBidi" w:hAnsiTheme="majorBidi" w:cstheme="majorBidi"/>
        <w:noProof/>
        <w:sz w:val="20"/>
        <w:szCs w:val="2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649CC" w14:textId="42315AB0" w:rsidR="00FF2067" w:rsidRPr="00FF2067" w:rsidRDefault="00FF2067" w:rsidP="001625AE">
    <w:pPr>
      <w:pStyle w:val="Header"/>
      <w:spacing w:beforeAutospacing="0" w:afterAutospacing="0"/>
      <w:ind w:left="5954" w:firstLine="425"/>
      <w:jc w:val="left"/>
      <w:rPr>
        <w:rFonts w:asciiTheme="majorBidi" w:hAnsiTheme="majorBidi" w:cstheme="majorBidi"/>
        <w:sz w:val="20"/>
        <w:szCs w:val="20"/>
      </w:rPr>
    </w:pPr>
    <w:r w:rsidRPr="00FF2067">
      <w:rPr>
        <w:rFonts w:asciiTheme="majorBidi" w:hAnsiTheme="majorBidi" w:cstheme="majorBidi"/>
        <w:sz w:val="20"/>
        <w:szCs w:val="20"/>
      </w:rPr>
      <w:t>IOC Manuals and Guides</w:t>
    </w:r>
    <w:r w:rsidR="00007774">
      <w:rPr>
        <w:rFonts w:asciiTheme="majorBidi" w:hAnsiTheme="majorBidi" w:cstheme="majorBidi"/>
        <w:sz w:val="20"/>
        <w:szCs w:val="20"/>
      </w:rPr>
      <w:t>,</w:t>
    </w:r>
    <w:r w:rsidRPr="00FF2067">
      <w:rPr>
        <w:rFonts w:asciiTheme="majorBidi" w:hAnsiTheme="majorBidi" w:cstheme="majorBidi"/>
        <w:sz w:val="20"/>
        <w:szCs w:val="20"/>
      </w:rPr>
      <w:t xml:space="preserve"> </w:t>
    </w:r>
    <w:r w:rsidR="00AD3E84">
      <w:rPr>
        <w:rFonts w:asciiTheme="majorBidi" w:hAnsiTheme="majorBidi" w:cstheme="majorBidi"/>
        <w:sz w:val="20"/>
        <w:szCs w:val="20"/>
      </w:rPr>
      <w:t>91</w:t>
    </w:r>
  </w:p>
  <w:p w14:paraId="505A1883" w14:textId="42C6F24F" w:rsidR="00FF2067" w:rsidRPr="00FF2067" w:rsidRDefault="00FF2067" w:rsidP="001625AE">
    <w:pPr>
      <w:pStyle w:val="Header"/>
      <w:spacing w:beforeAutospacing="0" w:afterAutospacing="0"/>
      <w:ind w:left="5954" w:firstLine="425"/>
      <w:jc w:val="left"/>
      <w:rPr>
        <w:rFonts w:asciiTheme="majorBidi" w:hAnsiTheme="majorBidi" w:cstheme="majorBidi"/>
        <w:sz w:val="20"/>
        <w:szCs w:val="20"/>
      </w:rPr>
    </w:pPr>
    <w:r w:rsidRPr="00FF2067">
      <w:rPr>
        <w:rFonts w:asciiTheme="majorBidi" w:hAnsiTheme="majorBidi" w:cstheme="majorBidi"/>
        <w:sz w:val="20"/>
        <w:szCs w:val="20"/>
      </w:rPr>
      <w:t xml:space="preserve">page </w:t>
    </w:r>
    <w:r w:rsidRPr="00FF2067">
      <w:rPr>
        <w:rFonts w:asciiTheme="majorBidi" w:hAnsiTheme="majorBidi" w:cstheme="majorBidi"/>
        <w:sz w:val="20"/>
        <w:szCs w:val="20"/>
      </w:rPr>
      <w:fldChar w:fldCharType="begin"/>
    </w:r>
    <w:r w:rsidRPr="00FF2067">
      <w:rPr>
        <w:rFonts w:asciiTheme="majorBidi" w:hAnsiTheme="majorBidi" w:cstheme="majorBidi"/>
        <w:sz w:val="20"/>
        <w:szCs w:val="20"/>
      </w:rPr>
      <w:instrText xml:space="preserve"> PAGE   \* MERGEFORMAT </w:instrText>
    </w:r>
    <w:r w:rsidRPr="00FF2067">
      <w:rPr>
        <w:rFonts w:asciiTheme="majorBidi" w:hAnsiTheme="majorBidi" w:cstheme="majorBidi"/>
        <w:sz w:val="20"/>
        <w:szCs w:val="20"/>
      </w:rPr>
      <w:fldChar w:fldCharType="separate"/>
    </w:r>
    <w:r w:rsidR="007C2D38">
      <w:rPr>
        <w:rFonts w:asciiTheme="majorBidi" w:hAnsiTheme="majorBidi" w:cstheme="majorBidi"/>
        <w:noProof/>
        <w:sz w:val="20"/>
        <w:szCs w:val="20"/>
      </w:rPr>
      <w:t>3</w:t>
    </w:r>
    <w:r w:rsidRPr="00FF2067">
      <w:rPr>
        <w:rFonts w:asciiTheme="majorBidi" w:hAnsiTheme="majorBidi" w:cstheme="majorBidi"/>
        <w:noProof/>
        <w:sz w:val="20"/>
        <w:szCs w:val="20"/>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5F0DB" w14:textId="738AD1AC" w:rsidR="00BD37E3" w:rsidRPr="00BD37E3" w:rsidRDefault="00BD37E3" w:rsidP="00B64C31">
    <w:pPr>
      <w:pStyle w:val="Header"/>
      <w:spacing w:beforeAutospacing="0" w:afterAutospacing="0"/>
      <w:jc w:val="right"/>
      <w:rPr>
        <w:rFonts w:asciiTheme="majorBidi" w:hAnsiTheme="majorBidi" w:cstheme="majorBidi"/>
        <w:sz w:val="20"/>
        <w:szCs w:val="20"/>
      </w:rPr>
    </w:pPr>
    <w:r w:rsidRPr="00BD37E3">
      <w:rPr>
        <w:rFonts w:asciiTheme="majorBidi" w:hAnsiTheme="majorBidi" w:cstheme="majorBidi"/>
        <w:sz w:val="20"/>
        <w:szCs w:val="20"/>
      </w:rPr>
      <w:t>IOC Manuals and Guides</w:t>
    </w:r>
    <w:r w:rsidR="00007774">
      <w:rPr>
        <w:rFonts w:asciiTheme="majorBidi" w:hAnsiTheme="majorBidi" w:cstheme="majorBidi"/>
        <w:sz w:val="20"/>
        <w:szCs w:val="20"/>
      </w:rPr>
      <w:t>,</w:t>
    </w:r>
    <w:r w:rsidRPr="00BD37E3">
      <w:rPr>
        <w:rFonts w:asciiTheme="majorBidi" w:hAnsiTheme="majorBidi" w:cstheme="majorBidi"/>
        <w:sz w:val="20"/>
        <w:szCs w:val="20"/>
      </w:rPr>
      <w:t xml:space="preserve"> </w:t>
    </w:r>
    <w:r w:rsidR="00AD3E84">
      <w:rPr>
        <w:rFonts w:asciiTheme="majorBidi" w:hAnsiTheme="majorBidi" w:cstheme="majorBidi"/>
        <w:sz w:val="20"/>
        <w:szCs w:val="20"/>
      </w:rPr>
      <w:t>91</w:t>
    </w:r>
  </w:p>
  <w:p w14:paraId="6BD5CCA2" w14:textId="77777777" w:rsidR="00BD37E3" w:rsidRPr="00ED031E" w:rsidRDefault="00BD37E3" w:rsidP="00B64C31">
    <w:pPr>
      <w:pStyle w:val="Header"/>
      <w:spacing w:beforeAutospacing="0" w:afterAutospacing="0"/>
      <w:jc w:val="right"/>
      <w:rPr>
        <w:rFonts w:cs="Arial"/>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9846A" w14:textId="0B3CC41E" w:rsidR="008B69B3" w:rsidRDefault="0040168C">
    <w:pPr>
      <w:pStyle w:val="Header"/>
    </w:pPr>
    <w:r>
      <w:rPr>
        <w:noProof/>
      </w:rPr>
      <w:pict w14:anchorId="353C60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left:0;text-align:left;margin-left:0;margin-top:0;width:556.75pt;height:79.5pt;rotation:315;z-index:-251587584;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IODE27 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A581AA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77A8E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A0E8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352306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21CD4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1653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D4A9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FEF82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3AB4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8C24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8938A0"/>
    <w:multiLevelType w:val="hybridMultilevel"/>
    <w:tmpl w:val="779E457C"/>
    <w:lvl w:ilvl="0" w:tplc="0A0A70CA">
      <w:start w:val="8"/>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2D72967"/>
    <w:multiLevelType w:val="multilevel"/>
    <w:tmpl w:val="3C46C9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6C617C5"/>
    <w:multiLevelType w:val="multilevel"/>
    <w:tmpl w:val="4AB80C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073A5D47"/>
    <w:multiLevelType w:val="hybridMultilevel"/>
    <w:tmpl w:val="FA762250"/>
    <w:lvl w:ilvl="0" w:tplc="EA509632">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86371C6"/>
    <w:multiLevelType w:val="multilevel"/>
    <w:tmpl w:val="F8DA84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2910264"/>
    <w:multiLevelType w:val="hybridMultilevel"/>
    <w:tmpl w:val="DCBEDFE4"/>
    <w:lvl w:ilvl="0" w:tplc="DABE5966">
      <w:start w:val="1"/>
      <w:numFmt w:val="decimal"/>
      <w:lvlText w:val="%1."/>
      <w:lvlJc w:val="left"/>
      <w:pPr>
        <w:ind w:left="1240" w:hanging="540"/>
      </w:pPr>
      <w:rPr>
        <w:rFonts w:hint="default"/>
      </w:rPr>
    </w:lvl>
    <w:lvl w:ilvl="1" w:tplc="80B2A72A">
      <w:start w:val="1"/>
      <w:numFmt w:val="lowerRoman"/>
      <w:lvlText w:val="(%2)"/>
      <w:lvlJc w:val="left"/>
      <w:pPr>
        <w:ind w:left="2420" w:hanging="1000"/>
      </w:pPr>
      <w:rPr>
        <w:rFonts w:hint="default"/>
      </w:rPr>
    </w:lvl>
    <w:lvl w:ilvl="2" w:tplc="EB9C83B4">
      <w:start w:val="1"/>
      <w:numFmt w:val="upperRoman"/>
      <w:lvlText w:val="%3."/>
      <w:lvlJc w:val="left"/>
      <w:pPr>
        <w:ind w:left="3040" w:hanging="720"/>
      </w:pPr>
      <w:rPr>
        <w:rFonts w:hint="default"/>
      </w:r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16" w15:restartNumberingAfterBreak="0">
    <w:nsid w:val="13420476"/>
    <w:multiLevelType w:val="hybridMultilevel"/>
    <w:tmpl w:val="C9287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9BC71EB"/>
    <w:multiLevelType w:val="hybridMultilevel"/>
    <w:tmpl w:val="1F321662"/>
    <w:lvl w:ilvl="0" w:tplc="9530D9AC">
      <w:start w:val="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DA21BD"/>
    <w:multiLevelType w:val="hybridMultilevel"/>
    <w:tmpl w:val="01627350"/>
    <w:lvl w:ilvl="0" w:tplc="04090001">
      <w:start w:val="1"/>
      <w:numFmt w:val="lowerRoman"/>
      <w:pStyle w:val="paranumbered"/>
      <w:lvlText w:val="(%1)"/>
      <w:lvlJc w:val="left"/>
      <w:pPr>
        <w:tabs>
          <w:tab w:val="num" w:pos="1080"/>
        </w:tabs>
        <w:ind w:left="1080" w:hanging="72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9" w15:restartNumberingAfterBreak="0">
    <w:nsid w:val="1E420AC9"/>
    <w:multiLevelType w:val="multilevel"/>
    <w:tmpl w:val="C1101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0522C65"/>
    <w:multiLevelType w:val="hybridMultilevel"/>
    <w:tmpl w:val="90DCE94C"/>
    <w:lvl w:ilvl="0" w:tplc="0809000F">
      <w:start w:val="1"/>
      <w:numFmt w:val="decimal"/>
      <w:lvlText w:val="%1."/>
      <w:lvlJc w:val="left"/>
      <w:pPr>
        <w:ind w:left="1210" w:hanging="360"/>
      </w:pPr>
    </w:lvl>
    <w:lvl w:ilvl="1" w:tplc="08090019">
      <w:start w:val="1"/>
      <w:numFmt w:val="lowerLetter"/>
      <w:lvlText w:val="%2."/>
      <w:lvlJc w:val="left"/>
      <w:pPr>
        <w:ind w:left="1930" w:hanging="360"/>
      </w:pPr>
    </w:lvl>
    <w:lvl w:ilvl="2" w:tplc="0809001B">
      <w:start w:val="1"/>
      <w:numFmt w:val="lowerRoman"/>
      <w:lvlText w:val="%3."/>
      <w:lvlJc w:val="right"/>
      <w:pPr>
        <w:ind w:left="2650" w:hanging="180"/>
      </w:pPr>
    </w:lvl>
    <w:lvl w:ilvl="3" w:tplc="0809000F">
      <w:start w:val="1"/>
      <w:numFmt w:val="decimal"/>
      <w:lvlText w:val="%4."/>
      <w:lvlJc w:val="left"/>
      <w:pPr>
        <w:ind w:left="3370" w:hanging="360"/>
      </w:pPr>
    </w:lvl>
    <w:lvl w:ilvl="4" w:tplc="08090019">
      <w:start w:val="1"/>
      <w:numFmt w:val="lowerLetter"/>
      <w:lvlText w:val="%5."/>
      <w:lvlJc w:val="left"/>
      <w:pPr>
        <w:ind w:left="4090" w:hanging="360"/>
      </w:pPr>
    </w:lvl>
    <w:lvl w:ilvl="5" w:tplc="0809001B" w:tentative="1">
      <w:start w:val="1"/>
      <w:numFmt w:val="lowerRoman"/>
      <w:lvlText w:val="%6."/>
      <w:lvlJc w:val="right"/>
      <w:pPr>
        <w:ind w:left="4810" w:hanging="180"/>
      </w:pPr>
    </w:lvl>
    <w:lvl w:ilvl="6" w:tplc="0809000F" w:tentative="1">
      <w:start w:val="1"/>
      <w:numFmt w:val="decimal"/>
      <w:lvlText w:val="%7."/>
      <w:lvlJc w:val="left"/>
      <w:pPr>
        <w:ind w:left="5530" w:hanging="360"/>
      </w:pPr>
    </w:lvl>
    <w:lvl w:ilvl="7" w:tplc="08090019" w:tentative="1">
      <w:start w:val="1"/>
      <w:numFmt w:val="lowerLetter"/>
      <w:lvlText w:val="%8."/>
      <w:lvlJc w:val="left"/>
      <w:pPr>
        <w:ind w:left="6250" w:hanging="360"/>
      </w:pPr>
    </w:lvl>
    <w:lvl w:ilvl="8" w:tplc="0809001B" w:tentative="1">
      <w:start w:val="1"/>
      <w:numFmt w:val="lowerRoman"/>
      <w:lvlText w:val="%9."/>
      <w:lvlJc w:val="right"/>
      <w:pPr>
        <w:ind w:left="6970" w:hanging="180"/>
      </w:pPr>
    </w:lvl>
  </w:abstractNum>
  <w:abstractNum w:abstractNumId="21" w15:restartNumberingAfterBreak="0">
    <w:nsid w:val="220146C8"/>
    <w:multiLevelType w:val="multilevel"/>
    <w:tmpl w:val="32789964"/>
    <w:lvl w:ilvl="0">
      <w:start w:val="1"/>
      <w:numFmt w:val="bullet"/>
      <w:lvlText w:val="●"/>
      <w:lvlJc w:val="left"/>
      <w:pPr>
        <w:ind w:left="720" w:hanging="360"/>
      </w:pPr>
      <w:rPr>
        <w:rFonts w:ascii="Calibri" w:eastAsia="Calibri" w:hAnsi="Calibri" w:cs="Calibri"/>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B412A53"/>
    <w:multiLevelType w:val="multilevel"/>
    <w:tmpl w:val="23AE29A2"/>
    <w:styleLink w:val="CurrentList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bCs/>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2BDF445C"/>
    <w:multiLevelType w:val="hybridMultilevel"/>
    <w:tmpl w:val="AAE838A2"/>
    <w:lvl w:ilvl="0" w:tplc="FFFFFFFF">
      <w:start w:val="1"/>
      <w:numFmt w:val="lowerRoman"/>
      <w:lvlText w:val="(%1) "/>
      <w:lvlJc w:val="left"/>
      <w:pPr>
        <w:ind w:left="720" w:hanging="360"/>
      </w:pPr>
      <w:rPr>
        <w:rFonts w:hint="default"/>
      </w:rPr>
    </w:lvl>
    <w:lvl w:ilvl="1" w:tplc="0F8AA590">
      <w:start w:val="1"/>
      <w:numFmt w:val="lowerRoman"/>
      <w:lvlText w:val="(%2) "/>
      <w:lvlJc w:val="left"/>
      <w:pPr>
        <w:ind w:left="785"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FD83BD0"/>
    <w:multiLevelType w:val="multilevel"/>
    <w:tmpl w:val="D44634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2C97945"/>
    <w:multiLevelType w:val="hybridMultilevel"/>
    <w:tmpl w:val="C64C0934"/>
    <w:lvl w:ilvl="0" w:tplc="16367CE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71D20FE"/>
    <w:multiLevelType w:val="hybridMultilevel"/>
    <w:tmpl w:val="7A38257A"/>
    <w:lvl w:ilvl="0" w:tplc="04090011">
      <w:start w:val="1"/>
      <w:numFmt w:val="decimal"/>
      <w:lvlText w:val="%1)"/>
      <w:lvlJc w:val="left"/>
      <w:pPr>
        <w:ind w:left="785" w:hanging="360"/>
      </w:pPr>
      <w:rPr>
        <w:rFonts w:hint="default"/>
      </w:rPr>
    </w:lvl>
    <w:lvl w:ilvl="1" w:tplc="FFFFFFFF">
      <w:start w:val="1"/>
      <w:numFmt w:val="lowerLetter"/>
      <w:lvlText w:val="%2."/>
      <w:lvlJc w:val="left"/>
      <w:pPr>
        <w:ind w:left="1505" w:hanging="360"/>
      </w:pPr>
    </w:lvl>
    <w:lvl w:ilvl="2" w:tplc="FFFFFFFF">
      <w:start w:val="1"/>
      <w:numFmt w:val="lowerRoman"/>
      <w:lvlText w:val="%3."/>
      <w:lvlJc w:val="right"/>
      <w:pPr>
        <w:ind w:left="2225" w:hanging="180"/>
      </w:pPr>
    </w:lvl>
    <w:lvl w:ilvl="3" w:tplc="FFFFFFFF">
      <w:start w:val="1"/>
      <w:numFmt w:val="decimal"/>
      <w:lvlText w:val="%4."/>
      <w:lvlJc w:val="left"/>
      <w:pPr>
        <w:ind w:left="2945" w:hanging="360"/>
      </w:pPr>
    </w:lvl>
    <w:lvl w:ilvl="4" w:tplc="FFFFFFFF">
      <w:start w:val="1"/>
      <w:numFmt w:val="lowerLetter"/>
      <w:lvlText w:val="%5."/>
      <w:lvlJc w:val="left"/>
      <w:pPr>
        <w:ind w:left="3665" w:hanging="360"/>
      </w:pPr>
    </w:lvl>
    <w:lvl w:ilvl="5" w:tplc="FFFFFFFF">
      <w:start w:val="1"/>
      <w:numFmt w:val="decimal"/>
      <w:lvlText w:val="%6)"/>
      <w:lvlJc w:val="left"/>
      <w:pPr>
        <w:ind w:left="4565" w:hanging="36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27" w15:restartNumberingAfterBreak="0">
    <w:nsid w:val="37D64727"/>
    <w:multiLevelType w:val="hybridMultilevel"/>
    <w:tmpl w:val="06D69E3E"/>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38E86A59"/>
    <w:multiLevelType w:val="hybridMultilevel"/>
    <w:tmpl w:val="9E7204EE"/>
    <w:lvl w:ilvl="0" w:tplc="08090001">
      <w:start w:val="1"/>
      <w:numFmt w:val="bullet"/>
      <w:lvlText w:val=""/>
      <w:lvlJc w:val="left"/>
      <w:pPr>
        <w:ind w:left="1080" w:hanging="360"/>
      </w:pPr>
      <w:rPr>
        <w:rFonts w:ascii="Symbol" w:hAnsi="Symbol" w:hint="default"/>
      </w:rPr>
    </w:lvl>
    <w:lvl w:ilvl="1" w:tplc="FFFFFFFF">
      <w:start w:val="1"/>
      <w:numFmt w:val="lowerLetter"/>
      <w:lvlText w:val="%2."/>
      <w:lvlJc w:val="left"/>
      <w:pPr>
        <w:ind w:left="2160" w:hanging="360"/>
      </w:pPr>
    </w:lvl>
    <w:lvl w:ilvl="2" w:tplc="FFFFFFFF">
      <w:start w:val="1"/>
      <w:numFmt w:val="lowerRoman"/>
      <w:lvlText w:val="(%3) "/>
      <w:lvlJc w:val="left"/>
      <w:pPr>
        <w:ind w:left="785" w:hanging="360"/>
      </w:pPr>
      <w:rPr>
        <w:rFonts w:hint="default"/>
      </w:rPr>
    </w:lvl>
    <w:lvl w:ilvl="3" w:tplc="FFFFFFFF">
      <w:start w:val="5"/>
      <w:numFmt w:val="bullet"/>
      <w:lvlText w:val="-"/>
      <w:lvlJc w:val="left"/>
      <w:pPr>
        <w:ind w:left="3740" w:hanging="500"/>
      </w:pPr>
      <w:rPr>
        <w:rFonts w:ascii="Arial" w:eastAsia="Times New Roman" w:hAnsi="Arial" w:cs="Arial" w:hint="default"/>
      </w:rPr>
    </w:lvl>
    <w:lvl w:ilvl="4" w:tplc="232EFD44">
      <w:start w:val="1"/>
      <w:numFmt w:val="decimal"/>
      <w:lvlText w:val="(%5)"/>
      <w:lvlJc w:val="left"/>
      <w:pPr>
        <w:ind w:left="4440" w:hanging="480"/>
      </w:pPr>
      <w:rPr>
        <w:rFonts w:hint="default"/>
      </w:rPr>
    </w:lvl>
    <w:lvl w:ilvl="5" w:tplc="7BB69702">
      <w:start w:val="1"/>
      <w:numFmt w:val="decimal"/>
      <w:lvlText w:val="%6)"/>
      <w:lvlJc w:val="left"/>
      <w:pPr>
        <w:ind w:left="5740" w:hanging="880"/>
      </w:pPr>
      <w:rPr>
        <w:rFonts w:hint="default"/>
      </w:r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9" w15:restartNumberingAfterBreak="0">
    <w:nsid w:val="3BEB5C4D"/>
    <w:multiLevelType w:val="multilevel"/>
    <w:tmpl w:val="1D9E7842"/>
    <w:lvl w:ilvl="0">
      <w:start w:val="1"/>
      <w:numFmt w:val="lowerRoman"/>
      <w:lvlText w:val="(%1) "/>
      <w:lvlJc w:val="left"/>
      <w:pPr>
        <w:ind w:left="785" w:hanging="360"/>
      </w:pPr>
      <w:rPr>
        <w:rFonts w:hint="default"/>
        <w:u w:val="none"/>
      </w:rPr>
    </w:lvl>
    <w:lvl w:ilvl="1">
      <w:start w:val="1"/>
      <w:numFmt w:val="lowerLetter"/>
      <w:lvlText w:val="%2."/>
      <w:lvlJc w:val="left"/>
      <w:pPr>
        <w:ind w:left="1505" w:hanging="360"/>
      </w:pPr>
      <w:rPr>
        <w:u w:val="none"/>
      </w:rPr>
    </w:lvl>
    <w:lvl w:ilvl="2">
      <w:start w:val="1"/>
      <w:numFmt w:val="lowerRoman"/>
      <w:lvlText w:val="%3."/>
      <w:lvlJc w:val="right"/>
      <w:pPr>
        <w:ind w:left="2225" w:hanging="360"/>
      </w:pPr>
      <w:rPr>
        <w:u w:val="none"/>
      </w:rPr>
    </w:lvl>
    <w:lvl w:ilvl="3">
      <w:start w:val="1"/>
      <w:numFmt w:val="decimal"/>
      <w:lvlText w:val="%4."/>
      <w:lvlJc w:val="left"/>
      <w:pPr>
        <w:ind w:left="2945" w:hanging="360"/>
      </w:pPr>
      <w:rPr>
        <w:u w:val="none"/>
      </w:rPr>
    </w:lvl>
    <w:lvl w:ilvl="4">
      <w:start w:val="1"/>
      <w:numFmt w:val="lowerLetter"/>
      <w:lvlText w:val="%5."/>
      <w:lvlJc w:val="left"/>
      <w:pPr>
        <w:ind w:left="3665" w:hanging="360"/>
      </w:pPr>
      <w:rPr>
        <w:u w:val="none"/>
      </w:rPr>
    </w:lvl>
    <w:lvl w:ilvl="5">
      <w:start w:val="1"/>
      <w:numFmt w:val="lowerRoman"/>
      <w:lvlText w:val="%6."/>
      <w:lvlJc w:val="right"/>
      <w:pPr>
        <w:ind w:left="4385" w:hanging="360"/>
      </w:pPr>
      <w:rPr>
        <w:u w:val="none"/>
      </w:rPr>
    </w:lvl>
    <w:lvl w:ilvl="6">
      <w:start w:val="1"/>
      <w:numFmt w:val="decimal"/>
      <w:lvlText w:val="%7."/>
      <w:lvlJc w:val="left"/>
      <w:pPr>
        <w:ind w:left="5105" w:hanging="360"/>
      </w:pPr>
      <w:rPr>
        <w:u w:val="none"/>
      </w:rPr>
    </w:lvl>
    <w:lvl w:ilvl="7">
      <w:start w:val="1"/>
      <w:numFmt w:val="lowerLetter"/>
      <w:lvlText w:val="%8."/>
      <w:lvlJc w:val="left"/>
      <w:pPr>
        <w:ind w:left="5825" w:hanging="360"/>
      </w:pPr>
      <w:rPr>
        <w:u w:val="none"/>
      </w:rPr>
    </w:lvl>
    <w:lvl w:ilvl="8">
      <w:start w:val="1"/>
      <w:numFmt w:val="lowerRoman"/>
      <w:lvlText w:val="%9."/>
      <w:lvlJc w:val="right"/>
      <w:pPr>
        <w:ind w:left="6545" w:hanging="360"/>
      </w:pPr>
      <w:rPr>
        <w:u w:val="none"/>
      </w:rPr>
    </w:lvl>
  </w:abstractNum>
  <w:abstractNum w:abstractNumId="30" w15:restartNumberingAfterBreak="0">
    <w:nsid w:val="3D681062"/>
    <w:multiLevelType w:val="hybridMultilevel"/>
    <w:tmpl w:val="8A0A30C6"/>
    <w:lvl w:ilvl="0" w:tplc="694860FE">
      <w:start w:val="1"/>
      <w:numFmt w:val="decimal"/>
      <w:lvlText w:val="%1."/>
      <w:lvlJc w:val="left"/>
      <w:pPr>
        <w:ind w:left="1540" w:hanging="840"/>
      </w:pPr>
      <w:rPr>
        <w:rFonts w:hint="default"/>
      </w:rPr>
    </w:lvl>
    <w:lvl w:ilvl="1" w:tplc="08090019" w:tentative="1">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31" w15:restartNumberingAfterBreak="0">
    <w:nsid w:val="3F902E24"/>
    <w:multiLevelType w:val="multilevel"/>
    <w:tmpl w:val="872E8EA2"/>
    <w:lvl w:ilvl="0">
      <w:start w:val="1"/>
      <w:numFmt w:val="lowerRoman"/>
      <w:lvlText w:val="(%1) "/>
      <w:lvlJc w:val="left"/>
      <w:pPr>
        <w:ind w:left="785"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4182622B"/>
    <w:multiLevelType w:val="hybridMultilevel"/>
    <w:tmpl w:val="99B0A1C4"/>
    <w:lvl w:ilvl="0" w:tplc="0F8AA590">
      <w:start w:val="1"/>
      <w:numFmt w:val="lowerRoman"/>
      <w:lvlText w:val="(%1) "/>
      <w:lvlJc w:val="left"/>
      <w:pPr>
        <w:ind w:left="785" w:hanging="360"/>
      </w:pPr>
      <w:rPr>
        <w:rFonts w:hint="default"/>
      </w:rPr>
    </w:lvl>
    <w:lvl w:ilvl="1" w:tplc="08090019">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33" w15:restartNumberingAfterBreak="0">
    <w:nsid w:val="4243425E"/>
    <w:multiLevelType w:val="multilevel"/>
    <w:tmpl w:val="979CB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272579B"/>
    <w:multiLevelType w:val="multilevel"/>
    <w:tmpl w:val="5AB4FF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43903330"/>
    <w:multiLevelType w:val="multilevel"/>
    <w:tmpl w:val="161EF64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bCs/>
        <w:sz w:val="22"/>
        <w:szCs w:val="22"/>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6" w15:restartNumberingAfterBreak="0">
    <w:nsid w:val="462B1036"/>
    <w:multiLevelType w:val="multilevel"/>
    <w:tmpl w:val="25A214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8D25247"/>
    <w:multiLevelType w:val="multilevel"/>
    <w:tmpl w:val="5F9ECC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4C5C331B"/>
    <w:multiLevelType w:val="multilevel"/>
    <w:tmpl w:val="E920188A"/>
    <w:styleLink w:val="CurrentList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4CA107D6"/>
    <w:multiLevelType w:val="multilevel"/>
    <w:tmpl w:val="F258C6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 w15:restartNumberingAfterBreak="0">
    <w:nsid w:val="4DB90ACC"/>
    <w:multiLevelType w:val="hybridMultilevel"/>
    <w:tmpl w:val="7FD6D9FA"/>
    <w:lvl w:ilvl="0" w:tplc="FFFFFFFF">
      <w:start w:val="1"/>
      <w:numFmt w:val="lowerRoman"/>
      <w:lvlText w:val="(%1) "/>
      <w:lvlJc w:val="left"/>
      <w:pPr>
        <w:ind w:left="1440" w:hanging="360"/>
      </w:pPr>
      <w:rPr>
        <w:rFonts w:hint="default"/>
      </w:rPr>
    </w:lvl>
    <w:lvl w:ilvl="1" w:tplc="FFFFFFFF">
      <w:start w:val="1"/>
      <w:numFmt w:val="lowerLetter"/>
      <w:lvlText w:val="%2."/>
      <w:lvlJc w:val="left"/>
      <w:pPr>
        <w:ind w:left="2160" w:hanging="360"/>
      </w:pPr>
    </w:lvl>
    <w:lvl w:ilvl="2" w:tplc="0F8AA590">
      <w:start w:val="1"/>
      <w:numFmt w:val="lowerRoman"/>
      <w:lvlText w:val="(%3) "/>
      <w:lvlJc w:val="left"/>
      <w:pPr>
        <w:ind w:left="785" w:hanging="360"/>
      </w:pPr>
      <w:rPr>
        <w:rFonts w:hint="default"/>
      </w:rPr>
    </w:lvl>
    <w:lvl w:ilvl="3" w:tplc="FE2EE018">
      <w:start w:val="5"/>
      <w:numFmt w:val="bullet"/>
      <w:lvlText w:val="-"/>
      <w:lvlJc w:val="left"/>
      <w:pPr>
        <w:ind w:left="3740" w:hanging="500"/>
      </w:pPr>
      <w:rPr>
        <w:rFonts w:ascii="Arial" w:eastAsia="Times New Roman" w:hAnsi="Arial" w:cs="Arial" w:hint="default"/>
      </w:r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1" w15:restartNumberingAfterBreak="0">
    <w:nsid w:val="4E001718"/>
    <w:multiLevelType w:val="multilevel"/>
    <w:tmpl w:val="B79205C0"/>
    <w:lvl w:ilvl="0">
      <w:start w:val="1"/>
      <w:numFmt w:val="lowerRoman"/>
      <w:lvlText w:val="(%1) "/>
      <w:lvlJc w:val="left"/>
      <w:pPr>
        <w:ind w:left="785" w:hanging="360"/>
      </w:pPr>
      <w:rPr>
        <w:rFonts w:hint="default"/>
        <w:u w:val="none"/>
      </w:rPr>
    </w:lvl>
    <w:lvl w:ilvl="1">
      <w:start w:val="1"/>
      <w:numFmt w:val="lowerLetter"/>
      <w:lvlText w:val="%2."/>
      <w:lvlJc w:val="left"/>
      <w:pPr>
        <w:ind w:left="1505" w:hanging="360"/>
      </w:pPr>
      <w:rPr>
        <w:u w:val="none"/>
      </w:rPr>
    </w:lvl>
    <w:lvl w:ilvl="2">
      <w:start w:val="1"/>
      <w:numFmt w:val="lowerRoman"/>
      <w:lvlText w:val="%3."/>
      <w:lvlJc w:val="right"/>
      <w:pPr>
        <w:ind w:left="2225" w:hanging="360"/>
      </w:pPr>
      <w:rPr>
        <w:u w:val="none"/>
      </w:rPr>
    </w:lvl>
    <w:lvl w:ilvl="3">
      <w:start w:val="1"/>
      <w:numFmt w:val="decimal"/>
      <w:lvlText w:val="%4."/>
      <w:lvlJc w:val="left"/>
      <w:pPr>
        <w:ind w:left="2945" w:hanging="360"/>
      </w:pPr>
      <w:rPr>
        <w:u w:val="none"/>
      </w:rPr>
    </w:lvl>
    <w:lvl w:ilvl="4">
      <w:start w:val="1"/>
      <w:numFmt w:val="lowerLetter"/>
      <w:lvlText w:val="%5."/>
      <w:lvlJc w:val="left"/>
      <w:pPr>
        <w:ind w:left="3665" w:hanging="360"/>
      </w:pPr>
      <w:rPr>
        <w:u w:val="none"/>
      </w:rPr>
    </w:lvl>
    <w:lvl w:ilvl="5">
      <w:start w:val="1"/>
      <w:numFmt w:val="lowerRoman"/>
      <w:lvlText w:val="%6."/>
      <w:lvlJc w:val="right"/>
      <w:pPr>
        <w:ind w:left="4385" w:hanging="360"/>
      </w:pPr>
      <w:rPr>
        <w:u w:val="none"/>
      </w:rPr>
    </w:lvl>
    <w:lvl w:ilvl="6">
      <w:start w:val="1"/>
      <w:numFmt w:val="decimal"/>
      <w:lvlText w:val="%7."/>
      <w:lvlJc w:val="left"/>
      <w:pPr>
        <w:ind w:left="5105" w:hanging="360"/>
      </w:pPr>
      <w:rPr>
        <w:u w:val="none"/>
      </w:rPr>
    </w:lvl>
    <w:lvl w:ilvl="7">
      <w:start w:val="1"/>
      <w:numFmt w:val="lowerLetter"/>
      <w:lvlText w:val="%8."/>
      <w:lvlJc w:val="left"/>
      <w:pPr>
        <w:ind w:left="5825" w:hanging="360"/>
      </w:pPr>
      <w:rPr>
        <w:u w:val="none"/>
      </w:rPr>
    </w:lvl>
    <w:lvl w:ilvl="8">
      <w:start w:val="1"/>
      <w:numFmt w:val="lowerRoman"/>
      <w:lvlText w:val="%9."/>
      <w:lvlJc w:val="right"/>
      <w:pPr>
        <w:ind w:left="6545" w:hanging="360"/>
      </w:pPr>
      <w:rPr>
        <w:u w:val="none"/>
      </w:rPr>
    </w:lvl>
  </w:abstractNum>
  <w:abstractNum w:abstractNumId="42" w15:restartNumberingAfterBreak="0">
    <w:nsid w:val="4F3209CB"/>
    <w:multiLevelType w:val="hybridMultilevel"/>
    <w:tmpl w:val="37A878E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500C16CE"/>
    <w:multiLevelType w:val="multilevel"/>
    <w:tmpl w:val="D7682A9C"/>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15:restartNumberingAfterBreak="0">
    <w:nsid w:val="52037BC0"/>
    <w:multiLevelType w:val="multilevel"/>
    <w:tmpl w:val="73B2D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28B64C0"/>
    <w:multiLevelType w:val="hybridMultilevel"/>
    <w:tmpl w:val="4002E85A"/>
    <w:lvl w:ilvl="0" w:tplc="0F8AA590">
      <w:start w:val="1"/>
      <w:numFmt w:val="lowerRoman"/>
      <w:lvlText w:val="(%1) "/>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2B11EBF"/>
    <w:multiLevelType w:val="hybridMultilevel"/>
    <w:tmpl w:val="F5DA5A4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8020C18"/>
    <w:multiLevelType w:val="multilevel"/>
    <w:tmpl w:val="CFA8E494"/>
    <w:styleLink w:val="CurrentList2"/>
    <w:lvl w:ilvl="0">
      <w:start w:val="1"/>
      <w:numFmt w:val="lowerRoman"/>
      <w:lvlText w:val="(%1) "/>
      <w:lvlJc w:val="left"/>
      <w:pPr>
        <w:ind w:left="785" w:hanging="360"/>
      </w:pPr>
      <w:rPr>
        <w:rFonts w:hint="default"/>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48" w15:restartNumberingAfterBreak="0">
    <w:nsid w:val="5969551F"/>
    <w:multiLevelType w:val="hybridMultilevel"/>
    <w:tmpl w:val="7E32A224"/>
    <w:lvl w:ilvl="0" w:tplc="0A0A70CA">
      <w:start w:val="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BCC7617"/>
    <w:multiLevelType w:val="hybridMultilevel"/>
    <w:tmpl w:val="5E5EB96E"/>
    <w:lvl w:ilvl="0" w:tplc="0F8AA590">
      <w:start w:val="1"/>
      <w:numFmt w:val="lowerRoman"/>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C056CBB"/>
    <w:multiLevelType w:val="multilevel"/>
    <w:tmpl w:val="398E52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263494E"/>
    <w:multiLevelType w:val="multilevel"/>
    <w:tmpl w:val="05FE59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62FE6575"/>
    <w:multiLevelType w:val="multilevel"/>
    <w:tmpl w:val="03B23B58"/>
    <w:styleLink w:val="CurrentList3"/>
    <w:lvl w:ilvl="0">
      <w:start w:val="1"/>
      <w:numFmt w:val="lowerRoman"/>
      <w:lvlText w:val="(%1) "/>
      <w:lvlJc w:val="left"/>
      <w:pPr>
        <w:ind w:left="1440" w:hanging="360"/>
      </w:pPr>
      <w:rPr>
        <w:rFonts w:hint="default"/>
      </w:rPr>
    </w:lvl>
    <w:lvl w:ilvl="1">
      <w:start w:val="1"/>
      <w:numFmt w:val="lowerLetter"/>
      <w:lvlText w:val="%2."/>
      <w:lvlJc w:val="left"/>
      <w:pPr>
        <w:ind w:left="2160" w:hanging="360"/>
      </w:pPr>
    </w:lvl>
    <w:lvl w:ilvl="2">
      <w:start w:val="1"/>
      <w:numFmt w:val="lowerRoman"/>
      <w:lvlText w:val="(%3) "/>
      <w:lvlJc w:val="left"/>
      <w:pPr>
        <w:ind w:left="785" w:hanging="360"/>
      </w:pPr>
      <w:rPr>
        <w:rFonts w:hint="default"/>
      </w:r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3" w15:restartNumberingAfterBreak="0">
    <w:nsid w:val="63E50473"/>
    <w:multiLevelType w:val="hybridMultilevel"/>
    <w:tmpl w:val="9C70019A"/>
    <w:lvl w:ilvl="0" w:tplc="8BE415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76845F7"/>
    <w:multiLevelType w:val="multilevel"/>
    <w:tmpl w:val="8E3AD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27E2AE6"/>
    <w:multiLevelType w:val="multilevel"/>
    <w:tmpl w:val="E73C95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73DF0692"/>
    <w:multiLevelType w:val="multilevel"/>
    <w:tmpl w:val="95B0F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46E74B1"/>
    <w:multiLevelType w:val="hybridMultilevel"/>
    <w:tmpl w:val="0DE4491E"/>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9CB269E"/>
    <w:multiLevelType w:val="multilevel"/>
    <w:tmpl w:val="63E81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7A3D5089"/>
    <w:multiLevelType w:val="multilevel"/>
    <w:tmpl w:val="E920188A"/>
    <w:styleLink w:val="CurrentList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7A962FD7"/>
    <w:multiLevelType w:val="multilevel"/>
    <w:tmpl w:val="F4A4F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D673010"/>
    <w:multiLevelType w:val="multilevel"/>
    <w:tmpl w:val="1D824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7FCB5EC3"/>
    <w:multiLevelType w:val="hybridMultilevel"/>
    <w:tmpl w:val="6DE8E768"/>
    <w:lvl w:ilvl="0" w:tplc="04090017">
      <w:start w:val="1"/>
      <w:numFmt w:val="lowerLetter"/>
      <w:lvlText w:val="%1)"/>
      <w:lvlJc w:val="left"/>
      <w:pPr>
        <w:ind w:left="1635" w:hanging="360"/>
      </w:pPr>
    </w:lvl>
    <w:lvl w:ilvl="1" w:tplc="08090019">
      <w:start w:val="1"/>
      <w:numFmt w:val="lowerLetter"/>
      <w:lvlText w:val="%2."/>
      <w:lvlJc w:val="left"/>
      <w:pPr>
        <w:ind w:left="2355" w:hanging="360"/>
      </w:pPr>
    </w:lvl>
    <w:lvl w:ilvl="2" w:tplc="0809001B" w:tentative="1">
      <w:start w:val="1"/>
      <w:numFmt w:val="lowerRoman"/>
      <w:lvlText w:val="%3."/>
      <w:lvlJc w:val="right"/>
      <w:pPr>
        <w:ind w:left="3075" w:hanging="180"/>
      </w:pPr>
    </w:lvl>
    <w:lvl w:ilvl="3" w:tplc="0809000F" w:tentative="1">
      <w:start w:val="1"/>
      <w:numFmt w:val="decimal"/>
      <w:lvlText w:val="%4."/>
      <w:lvlJc w:val="left"/>
      <w:pPr>
        <w:ind w:left="3795" w:hanging="360"/>
      </w:pPr>
    </w:lvl>
    <w:lvl w:ilvl="4" w:tplc="08090019" w:tentative="1">
      <w:start w:val="1"/>
      <w:numFmt w:val="lowerLetter"/>
      <w:lvlText w:val="%5."/>
      <w:lvlJc w:val="left"/>
      <w:pPr>
        <w:ind w:left="4515" w:hanging="360"/>
      </w:pPr>
    </w:lvl>
    <w:lvl w:ilvl="5" w:tplc="0809001B" w:tentative="1">
      <w:start w:val="1"/>
      <w:numFmt w:val="lowerRoman"/>
      <w:lvlText w:val="%6."/>
      <w:lvlJc w:val="right"/>
      <w:pPr>
        <w:ind w:left="5235" w:hanging="180"/>
      </w:pPr>
    </w:lvl>
    <w:lvl w:ilvl="6" w:tplc="0809000F" w:tentative="1">
      <w:start w:val="1"/>
      <w:numFmt w:val="decimal"/>
      <w:lvlText w:val="%7."/>
      <w:lvlJc w:val="left"/>
      <w:pPr>
        <w:ind w:left="5955" w:hanging="360"/>
      </w:pPr>
    </w:lvl>
    <w:lvl w:ilvl="7" w:tplc="08090019" w:tentative="1">
      <w:start w:val="1"/>
      <w:numFmt w:val="lowerLetter"/>
      <w:lvlText w:val="%8."/>
      <w:lvlJc w:val="left"/>
      <w:pPr>
        <w:ind w:left="6675" w:hanging="360"/>
      </w:pPr>
    </w:lvl>
    <w:lvl w:ilvl="8" w:tplc="0809001B" w:tentative="1">
      <w:start w:val="1"/>
      <w:numFmt w:val="lowerRoman"/>
      <w:lvlText w:val="%9."/>
      <w:lvlJc w:val="right"/>
      <w:pPr>
        <w:ind w:left="7395" w:hanging="180"/>
      </w:pPr>
    </w:lvl>
  </w:abstractNum>
  <w:num w:numId="1" w16cid:durableId="1659771393">
    <w:abstractNumId w:val="18"/>
  </w:num>
  <w:num w:numId="2" w16cid:durableId="1817801526">
    <w:abstractNumId w:val="3"/>
  </w:num>
  <w:num w:numId="3" w16cid:durableId="908273019">
    <w:abstractNumId w:val="7"/>
  </w:num>
  <w:num w:numId="4" w16cid:durableId="49426826">
    <w:abstractNumId w:val="54"/>
  </w:num>
  <w:num w:numId="5" w16cid:durableId="552734287">
    <w:abstractNumId w:val="14"/>
  </w:num>
  <w:num w:numId="6" w16cid:durableId="1136415528">
    <w:abstractNumId w:val="60"/>
  </w:num>
  <w:num w:numId="7" w16cid:durableId="1884947688">
    <w:abstractNumId w:val="21"/>
  </w:num>
  <w:num w:numId="8" w16cid:durableId="667025920">
    <w:abstractNumId w:val="58"/>
  </w:num>
  <w:num w:numId="9" w16cid:durableId="1783112553">
    <w:abstractNumId w:val="44"/>
  </w:num>
  <w:num w:numId="10" w16cid:durableId="197548426">
    <w:abstractNumId w:val="50"/>
  </w:num>
  <w:num w:numId="11" w16cid:durableId="1042826835">
    <w:abstractNumId w:val="24"/>
  </w:num>
  <w:num w:numId="12" w16cid:durableId="1649935421">
    <w:abstractNumId w:val="61"/>
  </w:num>
  <w:num w:numId="13" w16cid:durableId="510989058">
    <w:abstractNumId w:val="34"/>
  </w:num>
  <w:num w:numId="14" w16cid:durableId="1539931323">
    <w:abstractNumId w:val="35"/>
  </w:num>
  <w:num w:numId="15" w16cid:durableId="54741347">
    <w:abstractNumId w:val="43"/>
  </w:num>
  <w:num w:numId="16" w16cid:durableId="618683163">
    <w:abstractNumId w:val="27"/>
  </w:num>
  <w:num w:numId="17" w16cid:durableId="226184324">
    <w:abstractNumId w:val="30"/>
  </w:num>
  <w:num w:numId="18" w16cid:durableId="1497069252">
    <w:abstractNumId w:val="15"/>
  </w:num>
  <w:num w:numId="19" w16cid:durableId="157235123">
    <w:abstractNumId w:val="32"/>
  </w:num>
  <w:num w:numId="20" w16cid:durableId="474836497">
    <w:abstractNumId w:val="29"/>
  </w:num>
  <w:num w:numId="21" w16cid:durableId="2070416235">
    <w:abstractNumId w:val="41"/>
  </w:num>
  <w:num w:numId="22" w16cid:durableId="1893618021">
    <w:abstractNumId w:val="40"/>
  </w:num>
  <w:num w:numId="23" w16cid:durableId="812867718">
    <w:abstractNumId w:val="62"/>
  </w:num>
  <w:num w:numId="24" w16cid:durableId="1187257454">
    <w:abstractNumId w:val="47"/>
  </w:num>
  <w:num w:numId="25" w16cid:durableId="2074498480">
    <w:abstractNumId w:val="52"/>
  </w:num>
  <w:num w:numId="26" w16cid:durableId="560558037">
    <w:abstractNumId w:val="39"/>
  </w:num>
  <w:num w:numId="27" w16cid:durableId="222526255">
    <w:abstractNumId w:val="23"/>
  </w:num>
  <w:num w:numId="28" w16cid:durableId="1757091418">
    <w:abstractNumId w:val="28"/>
  </w:num>
  <w:num w:numId="29" w16cid:durableId="1453791770">
    <w:abstractNumId w:val="31"/>
  </w:num>
  <w:num w:numId="30" w16cid:durableId="742528456">
    <w:abstractNumId w:val="20"/>
  </w:num>
  <w:num w:numId="31" w16cid:durableId="862665914">
    <w:abstractNumId w:val="26"/>
  </w:num>
  <w:num w:numId="32" w16cid:durableId="473451685">
    <w:abstractNumId w:val="19"/>
  </w:num>
  <w:num w:numId="33" w16cid:durableId="292759277">
    <w:abstractNumId w:val="37"/>
  </w:num>
  <w:num w:numId="34" w16cid:durableId="410198256">
    <w:abstractNumId w:val="51"/>
  </w:num>
  <w:num w:numId="35" w16cid:durableId="1532185262">
    <w:abstractNumId w:val="33"/>
  </w:num>
  <w:num w:numId="36" w16cid:durableId="159392283">
    <w:abstractNumId w:val="56"/>
  </w:num>
  <w:num w:numId="37" w16cid:durableId="2023237540">
    <w:abstractNumId w:val="55"/>
  </w:num>
  <w:num w:numId="38" w16cid:durableId="179896816">
    <w:abstractNumId w:val="11"/>
  </w:num>
  <w:num w:numId="39" w16cid:durableId="63845288">
    <w:abstractNumId w:val="12"/>
  </w:num>
  <w:num w:numId="40" w16cid:durableId="1780488453">
    <w:abstractNumId w:val="36"/>
  </w:num>
  <w:num w:numId="41" w16cid:durableId="1865245328">
    <w:abstractNumId w:val="4"/>
  </w:num>
  <w:num w:numId="42" w16cid:durableId="992099668">
    <w:abstractNumId w:val="57"/>
  </w:num>
  <w:num w:numId="43" w16cid:durableId="638455179">
    <w:abstractNumId w:val="45"/>
  </w:num>
  <w:num w:numId="44" w16cid:durableId="499733213">
    <w:abstractNumId w:val="49"/>
  </w:num>
  <w:num w:numId="45" w16cid:durableId="1572737359">
    <w:abstractNumId w:val="25"/>
  </w:num>
  <w:num w:numId="46" w16cid:durableId="1873834321">
    <w:abstractNumId w:val="59"/>
  </w:num>
  <w:num w:numId="47" w16cid:durableId="1296059020">
    <w:abstractNumId w:val="38"/>
  </w:num>
  <w:num w:numId="48" w16cid:durableId="830828230">
    <w:abstractNumId w:val="22"/>
  </w:num>
  <w:num w:numId="49" w16cid:durableId="794131184">
    <w:abstractNumId w:val="46"/>
  </w:num>
  <w:num w:numId="50" w16cid:durableId="261648006">
    <w:abstractNumId w:val="42"/>
  </w:num>
  <w:num w:numId="51" w16cid:durableId="1215314780">
    <w:abstractNumId w:val="17"/>
  </w:num>
  <w:num w:numId="52" w16cid:durableId="139075285">
    <w:abstractNumId w:val="10"/>
  </w:num>
  <w:num w:numId="53" w16cid:durableId="2034501924">
    <w:abstractNumId w:val="53"/>
  </w:num>
  <w:num w:numId="54" w16cid:durableId="1552615243">
    <w:abstractNumId w:val="13"/>
  </w:num>
  <w:num w:numId="55" w16cid:durableId="1030565994">
    <w:abstractNumId w:val="4"/>
  </w:num>
  <w:num w:numId="56" w16cid:durableId="477234904">
    <w:abstractNumId w:val="0"/>
  </w:num>
  <w:num w:numId="57" w16cid:durableId="1617172655">
    <w:abstractNumId w:val="1"/>
  </w:num>
  <w:num w:numId="58" w16cid:durableId="849611573">
    <w:abstractNumId w:val="2"/>
  </w:num>
  <w:num w:numId="59" w16cid:durableId="1983001028">
    <w:abstractNumId w:val="8"/>
  </w:num>
  <w:num w:numId="60" w16cid:durableId="314334179">
    <w:abstractNumId w:val="5"/>
  </w:num>
  <w:num w:numId="61" w16cid:durableId="449980087">
    <w:abstractNumId w:val="6"/>
  </w:num>
  <w:num w:numId="62" w16cid:durableId="124205939">
    <w:abstractNumId w:val="9"/>
  </w:num>
  <w:num w:numId="63" w16cid:durableId="1868445202">
    <w:abstractNumId w:val="0"/>
  </w:num>
  <w:num w:numId="64" w16cid:durableId="2060395179">
    <w:abstractNumId w:val="1"/>
  </w:num>
  <w:num w:numId="65" w16cid:durableId="47144530">
    <w:abstractNumId w:val="2"/>
  </w:num>
  <w:num w:numId="66" w16cid:durableId="430664222">
    <w:abstractNumId w:val="8"/>
  </w:num>
  <w:num w:numId="67" w16cid:durableId="145168465">
    <w:abstractNumId w:val="5"/>
  </w:num>
  <w:num w:numId="68" w16cid:durableId="1264460292">
    <w:abstractNumId w:val="6"/>
  </w:num>
  <w:num w:numId="69" w16cid:durableId="439300364">
    <w:abstractNumId w:val="9"/>
  </w:num>
  <w:num w:numId="70" w16cid:durableId="603614453">
    <w:abstractNumId w:val="4"/>
  </w:num>
  <w:num w:numId="71" w16cid:durableId="1319189018">
    <w:abstractNumId w:val="0"/>
  </w:num>
  <w:num w:numId="72" w16cid:durableId="1955095669">
    <w:abstractNumId w:val="1"/>
  </w:num>
  <w:num w:numId="73" w16cid:durableId="522011846">
    <w:abstractNumId w:val="2"/>
  </w:num>
  <w:num w:numId="74" w16cid:durableId="2053652692">
    <w:abstractNumId w:val="8"/>
  </w:num>
  <w:num w:numId="75" w16cid:durableId="637616004">
    <w:abstractNumId w:val="5"/>
  </w:num>
  <w:num w:numId="76" w16cid:durableId="1639725359">
    <w:abstractNumId w:val="6"/>
  </w:num>
  <w:num w:numId="77" w16cid:durableId="18745830">
    <w:abstractNumId w:val="9"/>
  </w:num>
  <w:num w:numId="78" w16cid:durableId="311645053">
    <w:abstractNumId w:val="4"/>
  </w:num>
  <w:num w:numId="79" w16cid:durableId="1305891592">
    <w:abstractNumId w:val="0"/>
  </w:num>
  <w:num w:numId="80" w16cid:durableId="519589005">
    <w:abstractNumId w:val="1"/>
  </w:num>
  <w:num w:numId="81" w16cid:durableId="1599556920">
    <w:abstractNumId w:val="2"/>
  </w:num>
  <w:num w:numId="82" w16cid:durableId="1640182377">
    <w:abstractNumId w:val="8"/>
  </w:num>
  <w:num w:numId="83" w16cid:durableId="1972513837">
    <w:abstractNumId w:val="5"/>
  </w:num>
  <w:num w:numId="84" w16cid:durableId="1451513863">
    <w:abstractNumId w:val="6"/>
  </w:num>
  <w:num w:numId="85" w16cid:durableId="228660784">
    <w:abstractNumId w:val="9"/>
  </w:num>
  <w:num w:numId="86" w16cid:durableId="1580604184">
    <w:abstractNumId w:val="4"/>
  </w:num>
  <w:num w:numId="87" w16cid:durableId="511064419">
    <w:abstractNumId w:val="0"/>
  </w:num>
  <w:num w:numId="88" w16cid:durableId="1067916934">
    <w:abstractNumId w:val="1"/>
  </w:num>
  <w:num w:numId="89" w16cid:durableId="1340039135">
    <w:abstractNumId w:val="2"/>
  </w:num>
  <w:num w:numId="90" w16cid:durableId="1095243511">
    <w:abstractNumId w:val="8"/>
  </w:num>
  <w:num w:numId="91" w16cid:durableId="441455135">
    <w:abstractNumId w:val="5"/>
  </w:num>
  <w:num w:numId="92" w16cid:durableId="1645767612">
    <w:abstractNumId w:val="6"/>
  </w:num>
  <w:num w:numId="93" w16cid:durableId="41634280">
    <w:abstractNumId w:val="9"/>
  </w:num>
  <w:num w:numId="94" w16cid:durableId="20130460">
    <w:abstractNumId w:val="4"/>
  </w:num>
  <w:num w:numId="95" w16cid:durableId="24990943">
    <w:abstractNumId w:val="0"/>
  </w:num>
  <w:num w:numId="96" w16cid:durableId="277296280">
    <w:abstractNumId w:val="1"/>
  </w:num>
  <w:num w:numId="97" w16cid:durableId="278028279">
    <w:abstractNumId w:val="2"/>
  </w:num>
  <w:num w:numId="98" w16cid:durableId="2038195036">
    <w:abstractNumId w:val="8"/>
  </w:num>
  <w:num w:numId="99" w16cid:durableId="1097022229">
    <w:abstractNumId w:val="5"/>
  </w:num>
  <w:num w:numId="100" w16cid:durableId="19013796">
    <w:abstractNumId w:val="6"/>
  </w:num>
  <w:num w:numId="101" w16cid:durableId="1802650972">
    <w:abstractNumId w:val="9"/>
  </w:num>
  <w:num w:numId="102" w16cid:durableId="218368455">
    <w:abstractNumId w:val="4"/>
  </w:num>
  <w:num w:numId="103" w16cid:durableId="130247439">
    <w:abstractNumId w:val="0"/>
  </w:num>
  <w:num w:numId="104" w16cid:durableId="1688171890">
    <w:abstractNumId w:val="1"/>
  </w:num>
  <w:num w:numId="105" w16cid:durableId="1875381592">
    <w:abstractNumId w:val="2"/>
  </w:num>
  <w:num w:numId="106" w16cid:durableId="376470178">
    <w:abstractNumId w:val="8"/>
  </w:num>
  <w:num w:numId="107" w16cid:durableId="1256207117">
    <w:abstractNumId w:val="5"/>
  </w:num>
  <w:num w:numId="108" w16cid:durableId="2097240458">
    <w:abstractNumId w:val="6"/>
  </w:num>
  <w:num w:numId="109" w16cid:durableId="1741906827">
    <w:abstractNumId w:val="9"/>
  </w:num>
  <w:num w:numId="110" w16cid:durableId="1805197702">
    <w:abstractNumId w:val="4"/>
  </w:num>
  <w:num w:numId="111" w16cid:durableId="1550724316">
    <w:abstractNumId w:val="0"/>
  </w:num>
  <w:num w:numId="112" w16cid:durableId="839856635">
    <w:abstractNumId w:val="1"/>
  </w:num>
  <w:num w:numId="113" w16cid:durableId="1240094436">
    <w:abstractNumId w:val="2"/>
  </w:num>
  <w:num w:numId="114" w16cid:durableId="1796867370">
    <w:abstractNumId w:val="8"/>
  </w:num>
  <w:num w:numId="115" w16cid:durableId="1139224646">
    <w:abstractNumId w:val="5"/>
  </w:num>
  <w:num w:numId="116" w16cid:durableId="775447247">
    <w:abstractNumId w:val="6"/>
  </w:num>
  <w:num w:numId="117" w16cid:durableId="1963804314">
    <w:abstractNumId w:val="9"/>
  </w:num>
  <w:num w:numId="118" w16cid:durableId="2001420327">
    <w:abstractNumId w:val="4"/>
  </w:num>
  <w:num w:numId="119" w16cid:durableId="414909493">
    <w:abstractNumId w:val="0"/>
  </w:num>
  <w:num w:numId="120" w16cid:durableId="555701408">
    <w:abstractNumId w:val="1"/>
  </w:num>
  <w:num w:numId="121" w16cid:durableId="1264998541">
    <w:abstractNumId w:val="2"/>
  </w:num>
  <w:num w:numId="122" w16cid:durableId="735858825">
    <w:abstractNumId w:val="8"/>
  </w:num>
  <w:num w:numId="123" w16cid:durableId="273757976">
    <w:abstractNumId w:val="5"/>
  </w:num>
  <w:num w:numId="124" w16cid:durableId="86275823">
    <w:abstractNumId w:val="6"/>
  </w:num>
  <w:num w:numId="125" w16cid:durableId="698167521">
    <w:abstractNumId w:val="9"/>
  </w:num>
  <w:num w:numId="126" w16cid:durableId="1421750853">
    <w:abstractNumId w:val="4"/>
  </w:num>
  <w:num w:numId="127" w16cid:durableId="246767982">
    <w:abstractNumId w:val="0"/>
  </w:num>
  <w:num w:numId="128" w16cid:durableId="2069567246">
    <w:abstractNumId w:val="1"/>
  </w:num>
  <w:num w:numId="129" w16cid:durableId="39019354">
    <w:abstractNumId w:val="2"/>
  </w:num>
  <w:num w:numId="130" w16cid:durableId="281035486">
    <w:abstractNumId w:val="8"/>
  </w:num>
  <w:num w:numId="131" w16cid:durableId="451830807">
    <w:abstractNumId w:val="5"/>
  </w:num>
  <w:num w:numId="132" w16cid:durableId="2113089855">
    <w:abstractNumId w:val="6"/>
  </w:num>
  <w:num w:numId="133" w16cid:durableId="1242057166">
    <w:abstractNumId w:val="9"/>
  </w:num>
  <w:num w:numId="134" w16cid:durableId="441803843">
    <w:abstractNumId w:val="4"/>
  </w:num>
  <w:num w:numId="135" w16cid:durableId="2023437498">
    <w:abstractNumId w:val="0"/>
  </w:num>
  <w:num w:numId="136" w16cid:durableId="1256279579">
    <w:abstractNumId w:val="1"/>
  </w:num>
  <w:num w:numId="137" w16cid:durableId="682246409">
    <w:abstractNumId w:val="2"/>
  </w:num>
  <w:num w:numId="138" w16cid:durableId="1312060965">
    <w:abstractNumId w:val="8"/>
  </w:num>
  <w:num w:numId="139" w16cid:durableId="1017081742">
    <w:abstractNumId w:val="4"/>
  </w:num>
  <w:num w:numId="140" w16cid:durableId="1401520103">
    <w:abstractNumId w:val="5"/>
  </w:num>
  <w:num w:numId="141" w16cid:durableId="177812832">
    <w:abstractNumId w:val="6"/>
  </w:num>
  <w:num w:numId="142" w16cid:durableId="2007122240">
    <w:abstractNumId w:val="9"/>
  </w:num>
  <w:num w:numId="143" w16cid:durableId="1380471977">
    <w:abstractNumId w:val="16"/>
  </w:num>
  <w:num w:numId="144" w16cid:durableId="443155984">
    <w:abstractNumId w:val="0"/>
  </w:num>
  <w:num w:numId="145" w16cid:durableId="84811603">
    <w:abstractNumId w:val="1"/>
  </w:num>
  <w:num w:numId="146" w16cid:durableId="1942103311">
    <w:abstractNumId w:val="2"/>
  </w:num>
  <w:num w:numId="147" w16cid:durableId="853611844">
    <w:abstractNumId w:val="8"/>
  </w:num>
  <w:num w:numId="148" w16cid:durableId="2008900587">
    <w:abstractNumId w:val="4"/>
  </w:num>
  <w:num w:numId="149" w16cid:durableId="1189637158">
    <w:abstractNumId w:val="5"/>
  </w:num>
  <w:num w:numId="150" w16cid:durableId="499587245">
    <w:abstractNumId w:val="6"/>
  </w:num>
  <w:num w:numId="151" w16cid:durableId="1316101639">
    <w:abstractNumId w:val="9"/>
  </w:num>
  <w:num w:numId="152" w16cid:durableId="1626736513">
    <w:abstractNumId w:val="0"/>
  </w:num>
  <w:num w:numId="153" w16cid:durableId="571357308">
    <w:abstractNumId w:val="1"/>
  </w:num>
  <w:num w:numId="154" w16cid:durableId="397755179">
    <w:abstractNumId w:val="2"/>
  </w:num>
  <w:num w:numId="155" w16cid:durableId="2013294973">
    <w:abstractNumId w:val="8"/>
  </w:num>
  <w:num w:numId="156" w16cid:durableId="2013140054">
    <w:abstractNumId w:val="4"/>
  </w:num>
  <w:num w:numId="157" w16cid:durableId="955527248">
    <w:abstractNumId w:val="5"/>
  </w:num>
  <w:num w:numId="158" w16cid:durableId="340548688">
    <w:abstractNumId w:val="6"/>
  </w:num>
  <w:num w:numId="159" w16cid:durableId="1994798728">
    <w:abstractNumId w:val="9"/>
  </w:num>
  <w:num w:numId="160" w16cid:durableId="498234724">
    <w:abstractNumId w:val="48"/>
  </w:num>
  <w:num w:numId="161" w16cid:durableId="1463382531">
    <w:abstractNumId w:val="0"/>
  </w:num>
  <w:num w:numId="162" w16cid:durableId="1810435285">
    <w:abstractNumId w:val="1"/>
  </w:num>
  <w:num w:numId="163" w16cid:durableId="1595699029">
    <w:abstractNumId w:val="2"/>
  </w:num>
  <w:num w:numId="164" w16cid:durableId="1035736228">
    <w:abstractNumId w:val="8"/>
  </w:num>
  <w:num w:numId="165" w16cid:durableId="895357531">
    <w:abstractNumId w:val="4"/>
  </w:num>
  <w:num w:numId="166" w16cid:durableId="116921057">
    <w:abstractNumId w:val="5"/>
  </w:num>
  <w:num w:numId="167" w16cid:durableId="1568999892">
    <w:abstractNumId w:val="6"/>
  </w:num>
  <w:num w:numId="168" w16cid:durableId="2123573649">
    <w:abstractNumId w:val="9"/>
  </w:num>
  <w:num w:numId="169" w16cid:durableId="1357731112">
    <w:abstractNumId w:val="0"/>
  </w:num>
  <w:num w:numId="170" w16cid:durableId="1973748675">
    <w:abstractNumId w:val="1"/>
  </w:num>
  <w:num w:numId="171" w16cid:durableId="539166515">
    <w:abstractNumId w:val="2"/>
  </w:num>
  <w:num w:numId="172" w16cid:durableId="253244512">
    <w:abstractNumId w:val="8"/>
  </w:num>
  <w:num w:numId="173" w16cid:durableId="992029552">
    <w:abstractNumId w:val="4"/>
  </w:num>
  <w:num w:numId="174" w16cid:durableId="575015689">
    <w:abstractNumId w:val="5"/>
  </w:num>
  <w:num w:numId="175" w16cid:durableId="1951205448">
    <w:abstractNumId w:val="6"/>
  </w:num>
  <w:num w:numId="176" w16cid:durableId="780223126">
    <w:abstractNumId w:val="9"/>
  </w:num>
  <w:num w:numId="177" w16cid:durableId="2066221191">
    <w:abstractNumId w:val="0"/>
  </w:num>
  <w:num w:numId="178" w16cid:durableId="179660792">
    <w:abstractNumId w:val="1"/>
  </w:num>
  <w:num w:numId="179" w16cid:durableId="1272280015">
    <w:abstractNumId w:val="2"/>
  </w:num>
  <w:num w:numId="180" w16cid:durableId="1916041037">
    <w:abstractNumId w:val="8"/>
  </w:num>
  <w:num w:numId="181" w16cid:durableId="1097679603">
    <w:abstractNumId w:val="4"/>
  </w:num>
  <w:num w:numId="182" w16cid:durableId="1720129161">
    <w:abstractNumId w:val="5"/>
  </w:num>
  <w:num w:numId="183" w16cid:durableId="795410888">
    <w:abstractNumId w:val="6"/>
  </w:num>
  <w:num w:numId="184" w16cid:durableId="373772594">
    <w:abstractNumId w:val="9"/>
  </w:num>
  <w:num w:numId="185" w16cid:durableId="1750226669">
    <w:abstractNumId w:val="0"/>
  </w:num>
  <w:num w:numId="186" w16cid:durableId="725372703">
    <w:abstractNumId w:val="1"/>
  </w:num>
  <w:num w:numId="187" w16cid:durableId="236286011">
    <w:abstractNumId w:val="2"/>
  </w:num>
  <w:num w:numId="188" w16cid:durableId="1448425372">
    <w:abstractNumId w:val="8"/>
  </w:num>
  <w:num w:numId="189" w16cid:durableId="1372263956">
    <w:abstractNumId w:val="4"/>
  </w:num>
  <w:num w:numId="190" w16cid:durableId="1294749271">
    <w:abstractNumId w:val="5"/>
  </w:num>
  <w:num w:numId="191" w16cid:durableId="519928175">
    <w:abstractNumId w:val="6"/>
  </w:num>
  <w:num w:numId="192" w16cid:durableId="615600326">
    <w:abstractNumId w:val="9"/>
  </w:num>
  <w:num w:numId="193" w16cid:durableId="1188525231">
    <w:abstractNumId w:val="0"/>
  </w:num>
  <w:num w:numId="194" w16cid:durableId="2082097695">
    <w:abstractNumId w:val="1"/>
  </w:num>
  <w:num w:numId="195" w16cid:durableId="1944412503">
    <w:abstractNumId w:val="2"/>
  </w:num>
  <w:num w:numId="196" w16cid:durableId="2080132723">
    <w:abstractNumId w:val="8"/>
  </w:num>
  <w:num w:numId="197" w16cid:durableId="1346784861">
    <w:abstractNumId w:val="4"/>
  </w:num>
  <w:num w:numId="198" w16cid:durableId="1678994820">
    <w:abstractNumId w:val="5"/>
  </w:num>
  <w:num w:numId="199" w16cid:durableId="921646061">
    <w:abstractNumId w:val="6"/>
  </w:num>
  <w:num w:numId="200" w16cid:durableId="265306382">
    <w:abstractNumId w:val="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hideSpellingErrors/>
  <w:hideGrammatical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425"/>
  <w:hyphenationZone w:val="425"/>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EEF"/>
    <w:rsid w:val="000024CB"/>
    <w:rsid w:val="00002BF9"/>
    <w:rsid w:val="000031E1"/>
    <w:rsid w:val="000032F0"/>
    <w:rsid w:val="00007774"/>
    <w:rsid w:val="00007A68"/>
    <w:rsid w:val="000114C9"/>
    <w:rsid w:val="00011CF3"/>
    <w:rsid w:val="00024E16"/>
    <w:rsid w:val="00026D04"/>
    <w:rsid w:val="000357EE"/>
    <w:rsid w:val="00036379"/>
    <w:rsid w:val="000367D2"/>
    <w:rsid w:val="00044716"/>
    <w:rsid w:val="00046B0E"/>
    <w:rsid w:val="00046F70"/>
    <w:rsid w:val="000501D1"/>
    <w:rsid w:val="0005628E"/>
    <w:rsid w:val="00071538"/>
    <w:rsid w:val="00073106"/>
    <w:rsid w:val="0007521B"/>
    <w:rsid w:val="00077C58"/>
    <w:rsid w:val="00081397"/>
    <w:rsid w:val="0008161E"/>
    <w:rsid w:val="00086087"/>
    <w:rsid w:val="000945F2"/>
    <w:rsid w:val="000A4A24"/>
    <w:rsid w:val="000A5C49"/>
    <w:rsid w:val="000A7F50"/>
    <w:rsid w:val="000B1E2C"/>
    <w:rsid w:val="000B7904"/>
    <w:rsid w:val="000B7960"/>
    <w:rsid w:val="000C0635"/>
    <w:rsid w:val="000C1402"/>
    <w:rsid w:val="000C330B"/>
    <w:rsid w:val="000C7735"/>
    <w:rsid w:val="000D1111"/>
    <w:rsid w:val="000D318E"/>
    <w:rsid w:val="000E0E5E"/>
    <w:rsid w:val="000E51A7"/>
    <w:rsid w:val="001040C7"/>
    <w:rsid w:val="0010764E"/>
    <w:rsid w:val="00111299"/>
    <w:rsid w:val="00112516"/>
    <w:rsid w:val="0011469B"/>
    <w:rsid w:val="00115B41"/>
    <w:rsid w:val="00121268"/>
    <w:rsid w:val="0012198C"/>
    <w:rsid w:val="00121EE1"/>
    <w:rsid w:val="001252B3"/>
    <w:rsid w:val="00133200"/>
    <w:rsid w:val="00136593"/>
    <w:rsid w:val="001370D0"/>
    <w:rsid w:val="00137FC8"/>
    <w:rsid w:val="001411AC"/>
    <w:rsid w:val="00142615"/>
    <w:rsid w:val="001428A2"/>
    <w:rsid w:val="001476A8"/>
    <w:rsid w:val="001578A1"/>
    <w:rsid w:val="00161E1D"/>
    <w:rsid w:val="001625AE"/>
    <w:rsid w:val="00163AC7"/>
    <w:rsid w:val="00164E44"/>
    <w:rsid w:val="00165831"/>
    <w:rsid w:val="00165D12"/>
    <w:rsid w:val="00166CCF"/>
    <w:rsid w:val="00174394"/>
    <w:rsid w:val="00177747"/>
    <w:rsid w:val="0018199D"/>
    <w:rsid w:val="001820D9"/>
    <w:rsid w:val="00182D76"/>
    <w:rsid w:val="00183D20"/>
    <w:rsid w:val="00183FB0"/>
    <w:rsid w:val="0018660E"/>
    <w:rsid w:val="001869F7"/>
    <w:rsid w:val="00190892"/>
    <w:rsid w:val="001A0073"/>
    <w:rsid w:val="001B15E7"/>
    <w:rsid w:val="001B21C9"/>
    <w:rsid w:val="001B5CA0"/>
    <w:rsid w:val="001B7D74"/>
    <w:rsid w:val="001C02BC"/>
    <w:rsid w:val="001C4484"/>
    <w:rsid w:val="001D23F6"/>
    <w:rsid w:val="001D2B77"/>
    <w:rsid w:val="001D3B17"/>
    <w:rsid w:val="001D4E17"/>
    <w:rsid w:val="001D670B"/>
    <w:rsid w:val="001F0C76"/>
    <w:rsid w:val="001F14B8"/>
    <w:rsid w:val="001F3E46"/>
    <w:rsid w:val="001F69C8"/>
    <w:rsid w:val="001F77F5"/>
    <w:rsid w:val="00204DE3"/>
    <w:rsid w:val="002075A0"/>
    <w:rsid w:val="002122ED"/>
    <w:rsid w:val="0021522C"/>
    <w:rsid w:val="00217139"/>
    <w:rsid w:val="00224B3F"/>
    <w:rsid w:val="002268E7"/>
    <w:rsid w:val="002373AE"/>
    <w:rsid w:val="00245977"/>
    <w:rsid w:val="0024687F"/>
    <w:rsid w:val="00246BA6"/>
    <w:rsid w:val="002514D8"/>
    <w:rsid w:val="00253C58"/>
    <w:rsid w:val="002557FF"/>
    <w:rsid w:val="00261D35"/>
    <w:rsid w:val="002622C9"/>
    <w:rsid w:val="00264907"/>
    <w:rsid w:val="00267E17"/>
    <w:rsid w:val="00270511"/>
    <w:rsid w:val="0027302E"/>
    <w:rsid w:val="0027378B"/>
    <w:rsid w:val="00274A71"/>
    <w:rsid w:val="00280F94"/>
    <w:rsid w:val="002817D6"/>
    <w:rsid w:val="00286106"/>
    <w:rsid w:val="00286453"/>
    <w:rsid w:val="0029052B"/>
    <w:rsid w:val="0029079C"/>
    <w:rsid w:val="0029294D"/>
    <w:rsid w:val="00292E31"/>
    <w:rsid w:val="00295148"/>
    <w:rsid w:val="002A2417"/>
    <w:rsid w:val="002A3ACE"/>
    <w:rsid w:val="002A629B"/>
    <w:rsid w:val="002A7709"/>
    <w:rsid w:val="002B2C0E"/>
    <w:rsid w:val="002B34C5"/>
    <w:rsid w:val="002B57CA"/>
    <w:rsid w:val="002B5E5D"/>
    <w:rsid w:val="002C56EF"/>
    <w:rsid w:val="002C6506"/>
    <w:rsid w:val="002C7E9C"/>
    <w:rsid w:val="002E212D"/>
    <w:rsid w:val="002E5B7B"/>
    <w:rsid w:val="002E633E"/>
    <w:rsid w:val="002F0D41"/>
    <w:rsid w:val="002F3141"/>
    <w:rsid w:val="002F48E4"/>
    <w:rsid w:val="002F5A86"/>
    <w:rsid w:val="00301E35"/>
    <w:rsid w:val="003107F3"/>
    <w:rsid w:val="0031163D"/>
    <w:rsid w:val="0031231C"/>
    <w:rsid w:val="00312D57"/>
    <w:rsid w:val="00313286"/>
    <w:rsid w:val="00313E3D"/>
    <w:rsid w:val="0031509B"/>
    <w:rsid w:val="00315A96"/>
    <w:rsid w:val="00315B05"/>
    <w:rsid w:val="003178DE"/>
    <w:rsid w:val="00321D5D"/>
    <w:rsid w:val="0032531C"/>
    <w:rsid w:val="00331323"/>
    <w:rsid w:val="0033196D"/>
    <w:rsid w:val="0033750A"/>
    <w:rsid w:val="00340218"/>
    <w:rsid w:val="003406D4"/>
    <w:rsid w:val="00340799"/>
    <w:rsid w:val="00353489"/>
    <w:rsid w:val="003548F7"/>
    <w:rsid w:val="00354939"/>
    <w:rsid w:val="00356749"/>
    <w:rsid w:val="003620FC"/>
    <w:rsid w:val="00363160"/>
    <w:rsid w:val="003635F8"/>
    <w:rsid w:val="00363D7B"/>
    <w:rsid w:val="003674C4"/>
    <w:rsid w:val="0037039F"/>
    <w:rsid w:val="003725F7"/>
    <w:rsid w:val="00372AB1"/>
    <w:rsid w:val="003735AB"/>
    <w:rsid w:val="00380562"/>
    <w:rsid w:val="00380C8A"/>
    <w:rsid w:val="00385675"/>
    <w:rsid w:val="003860B7"/>
    <w:rsid w:val="00391B7E"/>
    <w:rsid w:val="00395CAC"/>
    <w:rsid w:val="003A295B"/>
    <w:rsid w:val="003A5081"/>
    <w:rsid w:val="003A5904"/>
    <w:rsid w:val="003A5E4A"/>
    <w:rsid w:val="003A675E"/>
    <w:rsid w:val="003B3DBA"/>
    <w:rsid w:val="003B7B82"/>
    <w:rsid w:val="003C0A74"/>
    <w:rsid w:val="003C2876"/>
    <w:rsid w:val="003C33CC"/>
    <w:rsid w:val="003D2708"/>
    <w:rsid w:val="003D2F71"/>
    <w:rsid w:val="003D431B"/>
    <w:rsid w:val="003E0E25"/>
    <w:rsid w:val="003F70AA"/>
    <w:rsid w:val="003F7530"/>
    <w:rsid w:val="0040168C"/>
    <w:rsid w:val="00403597"/>
    <w:rsid w:val="004046FA"/>
    <w:rsid w:val="00407A70"/>
    <w:rsid w:val="00411BEE"/>
    <w:rsid w:val="00412BFD"/>
    <w:rsid w:val="0041337A"/>
    <w:rsid w:val="00414829"/>
    <w:rsid w:val="004155B6"/>
    <w:rsid w:val="004162AB"/>
    <w:rsid w:val="00421AF7"/>
    <w:rsid w:val="004235A3"/>
    <w:rsid w:val="00425E5F"/>
    <w:rsid w:val="00430C30"/>
    <w:rsid w:val="00430D66"/>
    <w:rsid w:val="0044030C"/>
    <w:rsid w:val="004415A3"/>
    <w:rsid w:val="00442421"/>
    <w:rsid w:val="00445E86"/>
    <w:rsid w:val="00446F8A"/>
    <w:rsid w:val="004474FD"/>
    <w:rsid w:val="00451C4E"/>
    <w:rsid w:val="00455FBC"/>
    <w:rsid w:val="004611A0"/>
    <w:rsid w:val="0046271D"/>
    <w:rsid w:val="004632CA"/>
    <w:rsid w:val="0046625B"/>
    <w:rsid w:val="00481BD7"/>
    <w:rsid w:val="00483F53"/>
    <w:rsid w:val="004856E0"/>
    <w:rsid w:val="00485EBB"/>
    <w:rsid w:val="00485F46"/>
    <w:rsid w:val="00486116"/>
    <w:rsid w:val="004918FB"/>
    <w:rsid w:val="004932F9"/>
    <w:rsid w:val="004A139D"/>
    <w:rsid w:val="004A27E0"/>
    <w:rsid w:val="004B1168"/>
    <w:rsid w:val="004B219F"/>
    <w:rsid w:val="004B389C"/>
    <w:rsid w:val="004B5CC8"/>
    <w:rsid w:val="004D50EB"/>
    <w:rsid w:val="004E3ADB"/>
    <w:rsid w:val="004E6A40"/>
    <w:rsid w:val="004E7692"/>
    <w:rsid w:val="004E7E02"/>
    <w:rsid w:val="004F505B"/>
    <w:rsid w:val="00500224"/>
    <w:rsid w:val="005019BF"/>
    <w:rsid w:val="00502186"/>
    <w:rsid w:val="00502D99"/>
    <w:rsid w:val="00506859"/>
    <w:rsid w:val="00514966"/>
    <w:rsid w:val="00515478"/>
    <w:rsid w:val="005158EB"/>
    <w:rsid w:val="00520364"/>
    <w:rsid w:val="00520526"/>
    <w:rsid w:val="00521AE0"/>
    <w:rsid w:val="00526903"/>
    <w:rsid w:val="0053168D"/>
    <w:rsid w:val="00532E58"/>
    <w:rsid w:val="0053429D"/>
    <w:rsid w:val="0054330B"/>
    <w:rsid w:val="00544096"/>
    <w:rsid w:val="00544530"/>
    <w:rsid w:val="00550A34"/>
    <w:rsid w:val="0055119A"/>
    <w:rsid w:val="00552602"/>
    <w:rsid w:val="005553EA"/>
    <w:rsid w:val="00556DE2"/>
    <w:rsid w:val="00562835"/>
    <w:rsid w:val="00567FB5"/>
    <w:rsid w:val="00570974"/>
    <w:rsid w:val="005710EB"/>
    <w:rsid w:val="00580F71"/>
    <w:rsid w:val="00584A8D"/>
    <w:rsid w:val="00587866"/>
    <w:rsid w:val="00590BAB"/>
    <w:rsid w:val="00590DD5"/>
    <w:rsid w:val="00592E89"/>
    <w:rsid w:val="00593E84"/>
    <w:rsid w:val="0059403D"/>
    <w:rsid w:val="005A166D"/>
    <w:rsid w:val="005A1FF5"/>
    <w:rsid w:val="005A3C45"/>
    <w:rsid w:val="005A6AF2"/>
    <w:rsid w:val="005A7F79"/>
    <w:rsid w:val="005B2C44"/>
    <w:rsid w:val="005C01C9"/>
    <w:rsid w:val="005D0346"/>
    <w:rsid w:val="005D2A81"/>
    <w:rsid w:val="005D5875"/>
    <w:rsid w:val="005D66A5"/>
    <w:rsid w:val="005E021B"/>
    <w:rsid w:val="005F40D5"/>
    <w:rsid w:val="005F4FCE"/>
    <w:rsid w:val="005F50A1"/>
    <w:rsid w:val="005F7A13"/>
    <w:rsid w:val="00604704"/>
    <w:rsid w:val="006064CE"/>
    <w:rsid w:val="006152FB"/>
    <w:rsid w:val="00616A90"/>
    <w:rsid w:val="00617D58"/>
    <w:rsid w:val="00617EA3"/>
    <w:rsid w:val="0062078E"/>
    <w:rsid w:val="00625E39"/>
    <w:rsid w:val="00631375"/>
    <w:rsid w:val="006327BE"/>
    <w:rsid w:val="00634133"/>
    <w:rsid w:val="00634216"/>
    <w:rsid w:val="00636E2F"/>
    <w:rsid w:val="006372C6"/>
    <w:rsid w:val="00640FED"/>
    <w:rsid w:val="00646EEF"/>
    <w:rsid w:val="00662CCE"/>
    <w:rsid w:val="00665441"/>
    <w:rsid w:val="00667000"/>
    <w:rsid w:val="0067377A"/>
    <w:rsid w:val="00673B02"/>
    <w:rsid w:val="00680DD4"/>
    <w:rsid w:val="00683C4D"/>
    <w:rsid w:val="006871F1"/>
    <w:rsid w:val="006A0B3B"/>
    <w:rsid w:val="006A0C33"/>
    <w:rsid w:val="006A0E4C"/>
    <w:rsid w:val="006A0E84"/>
    <w:rsid w:val="006A121A"/>
    <w:rsid w:val="006A3048"/>
    <w:rsid w:val="006A3265"/>
    <w:rsid w:val="006A5645"/>
    <w:rsid w:val="006A6173"/>
    <w:rsid w:val="006B1766"/>
    <w:rsid w:val="006B5094"/>
    <w:rsid w:val="006B7553"/>
    <w:rsid w:val="006B7704"/>
    <w:rsid w:val="006C100F"/>
    <w:rsid w:val="006C35ED"/>
    <w:rsid w:val="006C4267"/>
    <w:rsid w:val="006D1556"/>
    <w:rsid w:val="006D23C5"/>
    <w:rsid w:val="006E1923"/>
    <w:rsid w:val="006F2394"/>
    <w:rsid w:val="006F391D"/>
    <w:rsid w:val="006F3B42"/>
    <w:rsid w:val="006F4998"/>
    <w:rsid w:val="006F55FE"/>
    <w:rsid w:val="006F5739"/>
    <w:rsid w:val="00704EB0"/>
    <w:rsid w:val="0071113D"/>
    <w:rsid w:val="00715E4B"/>
    <w:rsid w:val="00722CF3"/>
    <w:rsid w:val="00722F8B"/>
    <w:rsid w:val="00725973"/>
    <w:rsid w:val="007277F1"/>
    <w:rsid w:val="00732112"/>
    <w:rsid w:val="00740D99"/>
    <w:rsid w:val="00744702"/>
    <w:rsid w:val="00745FBC"/>
    <w:rsid w:val="00747685"/>
    <w:rsid w:val="00747920"/>
    <w:rsid w:val="00752AEA"/>
    <w:rsid w:val="0075499D"/>
    <w:rsid w:val="0075511B"/>
    <w:rsid w:val="00757392"/>
    <w:rsid w:val="007577D0"/>
    <w:rsid w:val="00757955"/>
    <w:rsid w:val="00763C09"/>
    <w:rsid w:val="00763E26"/>
    <w:rsid w:val="007759E1"/>
    <w:rsid w:val="00782C80"/>
    <w:rsid w:val="00783739"/>
    <w:rsid w:val="007841C9"/>
    <w:rsid w:val="007874E9"/>
    <w:rsid w:val="007878BF"/>
    <w:rsid w:val="00791FB1"/>
    <w:rsid w:val="00795757"/>
    <w:rsid w:val="007A3CD4"/>
    <w:rsid w:val="007A6145"/>
    <w:rsid w:val="007A6393"/>
    <w:rsid w:val="007A66D5"/>
    <w:rsid w:val="007A6D7A"/>
    <w:rsid w:val="007B160F"/>
    <w:rsid w:val="007C2D38"/>
    <w:rsid w:val="007C5D3E"/>
    <w:rsid w:val="007C7519"/>
    <w:rsid w:val="007D34B7"/>
    <w:rsid w:val="007D4A6A"/>
    <w:rsid w:val="007D5993"/>
    <w:rsid w:val="007D6246"/>
    <w:rsid w:val="007D76A3"/>
    <w:rsid w:val="007D7EA7"/>
    <w:rsid w:val="007E1EA5"/>
    <w:rsid w:val="007E4AFF"/>
    <w:rsid w:val="007E7122"/>
    <w:rsid w:val="007F3E50"/>
    <w:rsid w:val="007F4549"/>
    <w:rsid w:val="007F4750"/>
    <w:rsid w:val="007F573F"/>
    <w:rsid w:val="007F5C4B"/>
    <w:rsid w:val="007F7811"/>
    <w:rsid w:val="007F7E44"/>
    <w:rsid w:val="00802ABE"/>
    <w:rsid w:val="00802FF7"/>
    <w:rsid w:val="00812B2C"/>
    <w:rsid w:val="00815D6E"/>
    <w:rsid w:val="00823575"/>
    <w:rsid w:val="0082476A"/>
    <w:rsid w:val="00830C4D"/>
    <w:rsid w:val="00832483"/>
    <w:rsid w:val="008376CA"/>
    <w:rsid w:val="00837B02"/>
    <w:rsid w:val="00841F09"/>
    <w:rsid w:val="008433AF"/>
    <w:rsid w:val="00844CA9"/>
    <w:rsid w:val="00844EAE"/>
    <w:rsid w:val="008457BB"/>
    <w:rsid w:val="008469A3"/>
    <w:rsid w:val="008473ED"/>
    <w:rsid w:val="008616C8"/>
    <w:rsid w:val="00862E8E"/>
    <w:rsid w:val="00866609"/>
    <w:rsid w:val="008745E4"/>
    <w:rsid w:val="00886A7E"/>
    <w:rsid w:val="00890835"/>
    <w:rsid w:val="008931EE"/>
    <w:rsid w:val="008A01DC"/>
    <w:rsid w:val="008A10A6"/>
    <w:rsid w:val="008B0DAE"/>
    <w:rsid w:val="008B0ED2"/>
    <w:rsid w:val="008B2CC0"/>
    <w:rsid w:val="008B6481"/>
    <w:rsid w:val="008B69B3"/>
    <w:rsid w:val="008B7B09"/>
    <w:rsid w:val="008C270B"/>
    <w:rsid w:val="008C5172"/>
    <w:rsid w:val="008C5756"/>
    <w:rsid w:val="008D1D5E"/>
    <w:rsid w:val="008D70DC"/>
    <w:rsid w:val="008E12D0"/>
    <w:rsid w:val="008E31FA"/>
    <w:rsid w:val="008E39B1"/>
    <w:rsid w:val="008E5E16"/>
    <w:rsid w:val="008F2C9D"/>
    <w:rsid w:val="008F3A4A"/>
    <w:rsid w:val="008F61DA"/>
    <w:rsid w:val="008F74D3"/>
    <w:rsid w:val="008F7BF9"/>
    <w:rsid w:val="009066E5"/>
    <w:rsid w:val="009073F3"/>
    <w:rsid w:val="00911699"/>
    <w:rsid w:val="0091220F"/>
    <w:rsid w:val="00921DFA"/>
    <w:rsid w:val="00926F89"/>
    <w:rsid w:val="009345DE"/>
    <w:rsid w:val="00956A98"/>
    <w:rsid w:val="00957085"/>
    <w:rsid w:val="00963D14"/>
    <w:rsid w:val="00964788"/>
    <w:rsid w:val="0097106A"/>
    <w:rsid w:val="00974EF9"/>
    <w:rsid w:val="0097668B"/>
    <w:rsid w:val="00981DB2"/>
    <w:rsid w:val="00983790"/>
    <w:rsid w:val="009843DC"/>
    <w:rsid w:val="00991D7D"/>
    <w:rsid w:val="0099271B"/>
    <w:rsid w:val="00996A86"/>
    <w:rsid w:val="00997A71"/>
    <w:rsid w:val="009A066C"/>
    <w:rsid w:val="009A185D"/>
    <w:rsid w:val="009A3F6E"/>
    <w:rsid w:val="009A64A3"/>
    <w:rsid w:val="009A6539"/>
    <w:rsid w:val="009B51F5"/>
    <w:rsid w:val="009B738C"/>
    <w:rsid w:val="009B799B"/>
    <w:rsid w:val="009C2F81"/>
    <w:rsid w:val="009C5323"/>
    <w:rsid w:val="009C75B5"/>
    <w:rsid w:val="009D132C"/>
    <w:rsid w:val="009D28E1"/>
    <w:rsid w:val="009D496A"/>
    <w:rsid w:val="009D49D6"/>
    <w:rsid w:val="009D4D38"/>
    <w:rsid w:val="009E05F9"/>
    <w:rsid w:val="009E165D"/>
    <w:rsid w:val="009E36FB"/>
    <w:rsid w:val="009F061C"/>
    <w:rsid w:val="009F09A4"/>
    <w:rsid w:val="009F0C3F"/>
    <w:rsid w:val="009F76D4"/>
    <w:rsid w:val="00A009CD"/>
    <w:rsid w:val="00A032CE"/>
    <w:rsid w:val="00A07351"/>
    <w:rsid w:val="00A10E11"/>
    <w:rsid w:val="00A1241D"/>
    <w:rsid w:val="00A155C0"/>
    <w:rsid w:val="00A163CB"/>
    <w:rsid w:val="00A16B19"/>
    <w:rsid w:val="00A172AF"/>
    <w:rsid w:val="00A20F39"/>
    <w:rsid w:val="00A24313"/>
    <w:rsid w:val="00A25C5C"/>
    <w:rsid w:val="00A32069"/>
    <w:rsid w:val="00A35612"/>
    <w:rsid w:val="00A35749"/>
    <w:rsid w:val="00A42A03"/>
    <w:rsid w:val="00A47416"/>
    <w:rsid w:val="00A52D2D"/>
    <w:rsid w:val="00A52D3B"/>
    <w:rsid w:val="00A5726B"/>
    <w:rsid w:val="00A60C3F"/>
    <w:rsid w:val="00A61A1A"/>
    <w:rsid w:val="00A67CE7"/>
    <w:rsid w:val="00A71083"/>
    <w:rsid w:val="00A741EE"/>
    <w:rsid w:val="00A7476E"/>
    <w:rsid w:val="00A801EC"/>
    <w:rsid w:val="00A85858"/>
    <w:rsid w:val="00A9013F"/>
    <w:rsid w:val="00A903B7"/>
    <w:rsid w:val="00A91CA8"/>
    <w:rsid w:val="00A92D6D"/>
    <w:rsid w:val="00A95FA9"/>
    <w:rsid w:val="00AA0C0F"/>
    <w:rsid w:val="00AA7106"/>
    <w:rsid w:val="00AB30B1"/>
    <w:rsid w:val="00AB46F1"/>
    <w:rsid w:val="00AB6981"/>
    <w:rsid w:val="00AB6DBF"/>
    <w:rsid w:val="00AC02A7"/>
    <w:rsid w:val="00AD3E84"/>
    <w:rsid w:val="00AD4B78"/>
    <w:rsid w:val="00AD75C7"/>
    <w:rsid w:val="00AD776F"/>
    <w:rsid w:val="00AE0502"/>
    <w:rsid w:val="00AE23C3"/>
    <w:rsid w:val="00AE3D1D"/>
    <w:rsid w:val="00AE77A4"/>
    <w:rsid w:val="00AF036A"/>
    <w:rsid w:val="00AF5227"/>
    <w:rsid w:val="00AF6EAA"/>
    <w:rsid w:val="00AF73B9"/>
    <w:rsid w:val="00B03E6E"/>
    <w:rsid w:val="00B04114"/>
    <w:rsid w:val="00B05A61"/>
    <w:rsid w:val="00B107B3"/>
    <w:rsid w:val="00B17212"/>
    <w:rsid w:val="00B20046"/>
    <w:rsid w:val="00B226FE"/>
    <w:rsid w:val="00B2321F"/>
    <w:rsid w:val="00B2562D"/>
    <w:rsid w:val="00B34214"/>
    <w:rsid w:val="00B414C0"/>
    <w:rsid w:val="00B43354"/>
    <w:rsid w:val="00B43E71"/>
    <w:rsid w:val="00B51B32"/>
    <w:rsid w:val="00B529F6"/>
    <w:rsid w:val="00B5495D"/>
    <w:rsid w:val="00B57C25"/>
    <w:rsid w:val="00B62589"/>
    <w:rsid w:val="00B64C31"/>
    <w:rsid w:val="00B65FE4"/>
    <w:rsid w:val="00B67F4F"/>
    <w:rsid w:val="00B71424"/>
    <w:rsid w:val="00B71C2B"/>
    <w:rsid w:val="00B74CBD"/>
    <w:rsid w:val="00B839A6"/>
    <w:rsid w:val="00B8752D"/>
    <w:rsid w:val="00B879E4"/>
    <w:rsid w:val="00B9171A"/>
    <w:rsid w:val="00B93240"/>
    <w:rsid w:val="00B93796"/>
    <w:rsid w:val="00B96331"/>
    <w:rsid w:val="00B97C0C"/>
    <w:rsid w:val="00BA02F3"/>
    <w:rsid w:val="00BA1CC1"/>
    <w:rsid w:val="00BA5770"/>
    <w:rsid w:val="00BB73D8"/>
    <w:rsid w:val="00BC0FB9"/>
    <w:rsid w:val="00BC666D"/>
    <w:rsid w:val="00BC7CBE"/>
    <w:rsid w:val="00BD11D0"/>
    <w:rsid w:val="00BD2319"/>
    <w:rsid w:val="00BD2ED0"/>
    <w:rsid w:val="00BD37E3"/>
    <w:rsid w:val="00BE298D"/>
    <w:rsid w:val="00BE2B2A"/>
    <w:rsid w:val="00BF206E"/>
    <w:rsid w:val="00BF7931"/>
    <w:rsid w:val="00C10922"/>
    <w:rsid w:val="00C129C3"/>
    <w:rsid w:val="00C136F8"/>
    <w:rsid w:val="00C15B3B"/>
    <w:rsid w:val="00C256C9"/>
    <w:rsid w:val="00C33481"/>
    <w:rsid w:val="00C36C83"/>
    <w:rsid w:val="00C37D2F"/>
    <w:rsid w:val="00C4078E"/>
    <w:rsid w:val="00C4171A"/>
    <w:rsid w:val="00C4509C"/>
    <w:rsid w:val="00C461DF"/>
    <w:rsid w:val="00C47193"/>
    <w:rsid w:val="00C53D28"/>
    <w:rsid w:val="00C57113"/>
    <w:rsid w:val="00C57423"/>
    <w:rsid w:val="00C651DE"/>
    <w:rsid w:val="00C70882"/>
    <w:rsid w:val="00C71D5D"/>
    <w:rsid w:val="00C729F6"/>
    <w:rsid w:val="00C72FFB"/>
    <w:rsid w:val="00C76EA1"/>
    <w:rsid w:val="00C80AC5"/>
    <w:rsid w:val="00C84017"/>
    <w:rsid w:val="00C84CE8"/>
    <w:rsid w:val="00C87F77"/>
    <w:rsid w:val="00C9256C"/>
    <w:rsid w:val="00C9304A"/>
    <w:rsid w:val="00C942A1"/>
    <w:rsid w:val="00CC0027"/>
    <w:rsid w:val="00CC029C"/>
    <w:rsid w:val="00CC2EAF"/>
    <w:rsid w:val="00CC5E02"/>
    <w:rsid w:val="00CD0158"/>
    <w:rsid w:val="00CD0230"/>
    <w:rsid w:val="00CD107B"/>
    <w:rsid w:val="00CD2F8D"/>
    <w:rsid w:val="00CD4F1F"/>
    <w:rsid w:val="00CD61DB"/>
    <w:rsid w:val="00CE0EA2"/>
    <w:rsid w:val="00CE1621"/>
    <w:rsid w:val="00CE1EB6"/>
    <w:rsid w:val="00CE24F2"/>
    <w:rsid w:val="00CE5FB2"/>
    <w:rsid w:val="00CF205A"/>
    <w:rsid w:val="00CF277C"/>
    <w:rsid w:val="00CF3578"/>
    <w:rsid w:val="00CF4A8C"/>
    <w:rsid w:val="00CF5E7D"/>
    <w:rsid w:val="00D01E27"/>
    <w:rsid w:val="00D10964"/>
    <w:rsid w:val="00D11994"/>
    <w:rsid w:val="00D12320"/>
    <w:rsid w:val="00D26512"/>
    <w:rsid w:val="00D3041F"/>
    <w:rsid w:val="00D3209D"/>
    <w:rsid w:val="00D3614C"/>
    <w:rsid w:val="00D42985"/>
    <w:rsid w:val="00D456B0"/>
    <w:rsid w:val="00D46048"/>
    <w:rsid w:val="00D47B3D"/>
    <w:rsid w:val="00D57230"/>
    <w:rsid w:val="00D61E5F"/>
    <w:rsid w:val="00D63555"/>
    <w:rsid w:val="00D63DC6"/>
    <w:rsid w:val="00D72587"/>
    <w:rsid w:val="00D80067"/>
    <w:rsid w:val="00D82B78"/>
    <w:rsid w:val="00D903B0"/>
    <w:rsid w:val="00D916B3"/>
    <w:rsid w:val="00D91B20"/>
    <w:rsid w:val="00D92FC7"/>
    <w:rsid w:val="00D9323F"/>
    <w:rsid w:val="00DA0D28"/>
    <w:rsid w:val="00DA655B"/>
    <w:rsid w:val="00DA7EED"/>
    <w:rsid w:val="00DB496F"/>
    <w:rsid w:val="00DB7BA3"/>
    <w:rsid w:val="00DC1883"/>
    <w:rsid w:val="00DC264E"/>
    <w:rsid w:val="00DC3669"/>
    <w:rsid w:val="00DC44B1"/>
    <w:rsid w:val="00DC44CC"/>
    <w:rsid w:val="00DC6D72"/>
    <w:rsid w:val="00DC780C"/>
    <w:rsid w:val="00DD3D69"/>
    <w:rsid w:val="00DD5600"/>
    <w:rsid w:val="00DE0BA6"/>
    <w:rsid w:val="00DE2CCD"/>
    <w:rsid w:val="00DE696D"/>
    <w:rsid w:val="00DE776C"/>
    <w:rsid w:val="00DE7E80"/>
    <w:rsid w:val="00DF61A5"/>
    <w:rsid w:val="00E00C53"/>
    <w:rsid w:val="00E017B2"/>
    <w:rsid w:val="00E03B4C"/>
    <w:rsid w:val="00E11588"/>
    <w:rsid w:val="00E13A11"/>
    <w:rsid w:val="00E14668"/>
    <w:rsid w:val="00E156C6"/>
    <w:rsid w:val="00E20FA4"/>
    <w:rsid w:val="00E22361"/>
    <w:rsid w:val="00E23D41"/>
    <w:rsid w:val="00E276D8"/>
    <w:rsid w:val="00E33AA8"/>
    <w:rsid w:val="00E422E4"/>
    <w:rsid w:val="00E44462"/>
    <w:rsid w:val="00E45FCF"/>
    <w:rsid w:val="00E53019"/>
    <w:rsid w:val="00E5607D"/>
    <w:rsid w:val="00E60E30"/>
    <w:rsid w:val="00E622A3"/>
    <w:rsid w:val="00E64E89"/>
    <w:rsid w:val="00E65205"/>
    <w:rsid w:val="00E65D09"/>
    <w:rsid w:val="00E74855"/>
    <w:rsid w:val="00E7515D"/>
    <w:rsid w:val="00E868A1"/>
    <w:rsid w:val="00E87590"/>
    <w:rsid w:val="00E935C5"/>
    <w:rsid w:val="00E94829"/>
    <w:rsid w:val="00E97DD0"/>
    <w:rsid w:val="00EA47E9"/>
    <w:rsid w:val="00EA6F73"/>
    <w:rsid w:val="00EA7353"/>
    <w:rsid w:val="00EB19C1"/>
    <w:rsid w:val="00EB458C"/>
    <w:rsid w:val="00EB4709"/>
    <w:rsid w:val="00EB655D"/>
    <w:rsid w:val="00EC396A"/>
    <w:rsid w:val="00EC6376"/>
    <w:rsid w:val="00ED031E"/>
    <w:rsid w:val="00ED2019"/>
    <w:rsid w:val="00ED3F04"/>
    <w:rsid w:val="00EE0140"/>
    <w:rsid w:val="00EE20E4"/>
    <w:rsid w:val="00EE391B"/>
    <w:rsid w:val="00EF34CC"/>
    <w:rsid w:val="00EF3F8E"/>
    <w:rsid w:val="00EF55CC"/>
    <w:rsid w:val="00F01D83"/>
    <w:rsid w:val="00F16162"/>
    <w:rsid w:val="00F16D34"/>
    <w:rsid w:val="00F217EA"/>
    <w:rsid w:val="00F22DF7"/>
    <w:rsid w:val="00F2454A"/>
    <w:rsid w:val="00F3394F"/>
    <w:rsid w:val="00F33B06"/>
    <w:rsid w:val="00F40FAC"/>
    <w:rsid w:val="00F44311"/>
    <w:rsid w:val="00F472B3"/>
    <w:rsid w:val="00F47FEB"/>
    <w:rsid w:val="00F56BBD"/>
    <w:rsid w:val="00F675BB"/>
    <w:rsid w:val="00F71597"/>
    <w:rsid w:val="00F82A6D"/>
    <w:rsid w:val="00F82B94"/>
    <w:rsid w:val="00F841DD"/>
    <w:rsid w:val="00F919F7"/>
    <w:rsid w:val="00F963A4"/>
    <w:rsid w:val="00F97FFE"/>
    <w:rsid w:val="00FA1137"/>
    <w:rsid w:val="00FA143B"/>
    <w:rsid w:val="00FA43EC"/>
    <w:rsid w:val="00FA448D"/>
    <w:rsid w:val="00FB2490"/>
    <w:rsid w:val="00FC56FB"/>
    <w:rsid w:val="00FD1349"/>
    <w:rsid w:val="00FD6493"/>
    <w:rsid w:val="00FD6A61"/>
    <w:rsid w:val="00FE41BB"/>
    <w:rsid w:val="00FE757D"/>
    <w:rsid w:val="00FE79EB"/>
    <w:rsid w:val="00FF0EB0"/>
    <w:rsid w:val="00FF2067"/>
    <w:rsid w:val="00FF3F4F"/>
    <w:rsid w:val="00FF68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C6920A4"/>
  <w15:docId w15:val="{772CA0BE-F963-F54E-9D09-215482A0E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171A"/>
    <w:pPr>
      <w:spacing w:before="100" w:beforeAutospacing="1" w:after="100" w:afterAutospacing="1"/>
      <w:jc w:val="both"/>
    </w:pPr>
    <w:rPr>
      <w:rFonts w:ascii="Arial" w:hAnsi="Arial"/>
      <w:sz w:val="22"/>
      <w:szCs w:val="24"/>
    </w:rPr>
  </w:style>
  <w:style w:type="paragraph" w:styleId="Heading1">
    <w:name w:val="heading 1"/>
    <w:basedOn w:val="Normal"/>
    <w:next w:val="Normal"/>
    <w:link w:val="Heading1Char5"/>
    <w:autoRedefine/>
    <w:uiPriority w:val="9"/>
    <w:qFormat/>
    <w:rsid w:val="00B9171A"/>
    <w:pPr>
      <w:numPr>
        <w:numId w:val="14"/>
      </w:numPr>
      <w:spacing w:before="480" w:beforeAutospacing="0" w:after="240" w:afterAutospacing="0"/>
      <w:jc w:val="left"/>
      <w:outlineLvl w:val="0"/>
    </w:pPr>
    <w:rPr>
      <w:rFonts w:eastAsiaTheme="majorEastAsia" w:cs="Arial"/>
      <w:b/>
      <w:bCs/>
      <w:caps/>
      <w:szCs w:val="22"/>
    </w:rPr>
  </w:style>
  <w:style w:type="paragraph" w:styleId="Heading2">
    <w:name w:val="heading 2"/>
    <w:basedOn w:val="Normal"/>
    <w:next w:val="Normal"/>
    <w:link w:val="Heading2Char2"/>
    <w:autoRedefine/>
    <w:qFormat/>
    <w:rsid w:val="00372AB1"/>
    <w:pPr>
      <w:numPr>
        <w:ilvl w:val="1"/>
        <w:numId w:val="14"/>
      </w:numPr>
      <w:tabs>
        <w:tab w:val="left" w:pos="709"/>
      </w:tabs>
      <w:spacing w:before="240" w:beforeAutospacing="0" w:after="240" w:afterAutospacing="0"/>
      <w:jc w:val="left"/>
      <w:outlineLvl w:val="1"/>
    </w:pPr>
    <w:rPr>
      <w:rFonts w:eastAsiaTheme="majorEastAsia" w:cs="Arial"/>
      <w:bCs/>
      <w:caps/>
      <w:szCs w:val="34"/>
      <w:lang w:val="en-GB" w:eastAsia="en-US" w:bidi="en-US"/>
    </w:rPr>
  </w:style>
  <w:style w:type="paragraph" w:styleId="Heading3">
    <w:name w:val="heading 3"/>
    <w:basedOn w:val="Normal"/>
    <w:next w:val="Normal"/>
    <w:link w:val="Heading3Char2"/>
    <w:autoRedefine/>
    <w:qFormat/>
    <w:rsid w:val="00046B0E"/>
    <w:pPr>
      <w:numPr>
        <w:ilvl w:val="2"/>
        <w:numId w:val="14"/>
      </w:numPr>
      <w:spacing w:before="280" w:after="240"/>
      <w:jc w:val="left"/>
      <w:outlineLvl w:val="2"/>
    </w:pPr>
    <w:rPr>
      <w:rFonts w:eastAsiaTheme="majorEastAsia" w:cs="Arial"/>
      <w:b/>
      <w:bCs/>
      <w:caps/>
      <w:snapToGrid w:val="0"/>
      <w:color w:val="000000"/>
      <w:szCs w:val="26"/>
    </w:rPr>
  </w:style>
  <w:style w:type="paragraph" w:styleId="Heading4">
    <w:name w:val="heading 4"/>
    <w:basedOn w:val="Normal"/>
    <w:next w:val="Normal"/>
    <w:link w:val="Heading4Char"/>
    <w:uiPriority w:val="9"/>
    <w:qFormat/>
    <w:rsid w:val="00046B0E"/>
    <w:pPr>
      <w:keepNext/>
      <w:numPr>
        <w:ilvl w:val="3"/>
        <w:numId w:val="14"/>
      </w:numPr>
      <w:spacing w:before="240" w:after="60"/>
      <w:outlineLvl w:val="3"/>
    </w:pPr>
    <w:rPr>
      <w:rFonts w:eastAsia="SimSun"/>
      <w:b/>
      <w:bCs/>
      <w:sz w:val="28"/>
      <w:szCs w:val="28"/>
      <w:lang w:eastAsia="zh-CN"/>
    </w:rPr>
  </w:style>
  <w:style w:type="paragraph" w:styleId="Heading5">
    <w:name w:val="heading 5"/>
    <w:basedOn w:val="Normal"/>
    <w:next w:val="Normal"/>
    <w:link w:val="Heading5Char"/>
    <w:uiPriority w:val="9"/>
    <w:qFormat/>
    <w:rsid w:val="00046B0E"/>
    <w:pPr>
      <w:numPr>
        <w:ilvl w:val="4"/>
        <w:numId w:val="14"/>
      </w:numPr>
      <w:spacing w:before="240" w:after="60"/>
      <w:outlineLvl w:val="4"/>
    </w:pPr>
    <w:rPr>
      <w:rFonts w:eastAsia="SimSun"/>
      <w:b/>
      <w:bCs/>
      <w:i/>
      <w:iCs/>
      <w:sz w:val="26"/>
      <w:szCs w:val="26"/>
      <w:lang w:eastAsia="zh-CN"/>
    </w:rPr>
  </w:style>
  <w:style w:type="paragraph" w:styleId="Heading6">
    <w:name w:val="heading 6"/>
    <w:basedOn w:val="Normal"/>
    <w:next w:val="Normal"/>
    <w:link w:val="Heading6Char"/>
    <w:uiPriority w:val="9"/>
    <w:qFormat/>
    <w:rsid w:val="00046B0E"/>
    <w:pPr>
      <w:numPr>
        <w:ilvl w:val="5"/>
        <w:numId w:val="14"/>
      </w:numPr>
      <w:spacing w:before="240" w:after="60"/>
      <w:outlineLvl w:val="5"/>
    </w:pPr>
    <w:rPr>
      <w:rFonts w:eastAsia="SimSun"/>
      <w:b/>
      <w:bCs/>
      <w:szCs w:val="22"/>
      <w:lang w:eastAsia="zh-CN"/>
    </w:rPr>
  </w:style>
  <w:style w:type="paragraph" w:styleId="Heading7">
    <w:name w:val="heading 7"/>
    <w:basedOn w:val="Normal"/>
    <w:next w:val="Normal"/>
    <w:link w:val="Heading7Char"/>
    <w:qFormat/>
    <w:rsid w:val="00046B0E"/>
    <w:pPr>
      <w:numPr>
        <w:ilvl w:val="6"/>
        <w:numId w:val="14"/>
      </w:numPr>
      <w:spacing w:before="240" w:after="60"/>
      <w:outlineLvl w:val="6"/>
    </w:pPr>
    <w:rPr>
      <w:rFonts w:eastAsia="SimSun"/>
      <w:lang w:eastAsia="zh-CN"/>
    </w:rPr>
  </w:style>
  <w:style w:type="paragraph" w:styleId="Heading8">
    <w:name w:val="heading 8"/>
    <w:basedOn w:val="Normal"/>
    <w:next w:val="Normal"/>
    <w:link w:val="Heading8Char"/>
    <w:qFormat/>
    <w:rsid w:val="00046B0E"/>
    <w:pPr>
      <w:numPr>
        <w:ilvl w:val="7"/>
        <w:numId w:val="14"/>
      </w:numPr>
      <w:spacing w:before="240" w:after="60"/>
      <w:outlineLvl w:val="7"/>
    </w:pPr>
    <w:rPr>
      <w:rFonts w:eastAsia="SimSun"/>
      <w:i/>
      <w:iCs/>
      <w:lang w:eastAsia="zh-CN"/>
    </w:rPr>
  </w:style>
  <w:style w:type="paragraph" w:styleId="Heading9">
    <w:name w:val="heading 9"/>
    <w:basedOn w:val="Normal"/>
    <w:next w:val="Normal"/>
    <w:link w:val="Heading9Char"/>
    <w:qFormat/>
    <w:rsid w:val="00046B0E"/>
    <w:pPr>
      <w:numPr>
        <w:ilvl w:val="8"/>
        <w:numId w:val="14"/>
      </w:numPr>
      <w:spacing w:before="240" w:after="60"/>
      <w:outlineLvl w:val="8"/>
    </w:pPr>
    <w:rPr>
      <w:rFonts w:eastAsia="SimSun" w:cs="Arial"/>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rsid w:val="00646EEF"/>
    <w:rPr>
      <w:rFonts w:ascii="Times New Roman" w:hAnsi="Times New Roman"/>
    </w:rPr>
  </w:style>
  <w:style w:type="character" w:customStyle="1" w:styleId="NormalWebChar">
    <w:name w:val="Normal (Web) Char"/>
    <w:basedOn w:val="DefaultParagraphFont"/>
    <w:link w:val="NormalWeb"/>
    <w:rsid w:val="00C33481"/>
    <w:rPr>
      <w:sz w:val="24"/>
      <w:szCs w:val="24"/>
      <w:lang w:val="en-AU" w:eastAsia="en-AU" w:bidi="ar-SA"/>
    </w:rPr>
  </w:style>
  <w:style w:type="character" w:customStyle="1" w:styleId="apple-converted-space">
    <w:name w:val="apple-converted-space"/>
    <w:basedOn w:val="DefaultParagraphFont"/>
    <w:rsid w:val="00AB6981"/>
  </w:style>
  <w:style w:type="character" w:styleId="Strong">
    <w:name w:val="Strong"/>
    <w:basedOn w:val="DefaultParagraphFont"/>
    <w:uiPriority w:val="22"/>
    <w:qFormat/>
    <w:rsid w:val="00B17212"/>
    <w:rPr>
      <w:b/>
      <w:bCs/>
    </w:rPr>
  </w:style>
  <w:style w:type="character" w:customStyle="1" w:styleId="Heading1Char4">
    <w:name w:val="Heading 1 Char4"/>
    <w:basedOn w:val="DefaultParagraphFont"/>
    <w:rsid w:val="00077C58"/>
    <w:rPr>
      <w:rFonts w:ascii="Calibri" w:eastAsiaTheme="majorEastAsia" w:hAnsi="Calibri" w:cstheme="majorBidi"/>
      <w:b/>
      <w:bCs/>
      <w:caps/>
      <w:sz w:val="28"/>
      <w:szCs w:val="28"/>
    </w:rPr>
  </w:style>
  <w:style w:type="paragraph" w:styleId="ListParagraph">
    <w:name w:val="List Paragraph"/>
    <w:basedOn w:val="Normal"/>
    <w:uiPriority w:val="34"/>
    <w:qFormat/>
    <w:rsid w:val="007878BF"/>
    <w:pPr>
      <w:ind w:left="720"/>
      <w:contextualSpacing/>
    </w:pPr>
    <w:rPr>
      <w:lang w:val="en-GB" w:eastAsia="en-US"/>
    </w:rPr>
  </w:style>
  <w:style w:type="paragraph" w:customStyle="1" w:styleId="BodyTxt">
    <w:name w:val="Body Txt"/>
    <w:basedOn w:val="Normal"/>
    <w:rsid w:val="00830C4D"/>
    <w:pPr>
      <w:widowControl w:val="0"/>
      <w:autoSpaceDE w:val="0"/>
      <w:autoSpaceDN w:val="0"/>
      <w:adjustRightInd w:val="0"/>
      <w:spacing w:after="170" w:line="200" w:lineRule="atLeast"/>
      <w:textAlignment w:val="center"/>
    </w:pPr>
    <w:rPr>
      <w:rFonts w:ascii="StoneSerif" w:hAnsi="StoneSerif" w:cs="StoneSerif"/>
      <w:color w:val="000000"/>
      <w:sz w:val="19"/>
      <w:szCs w:val="19"/>
      <w:lang w:val="en-GB" w:eastAsia="en-US" w:bidi="en-US"/>
    </w:rPr>
  </w:style>
  <w:style w:type="paragraph" w:customStyle="1" w:styleId="BodyTxt-NOspaceafter">
    <w:name w:val="Body Txt - NO space after"/>
    <w:basedOn w:val="Normal"/>
    <w:rsid w:val="00830C4D"/>
    <w:pPr>
      <w:widowControl w:val="0"/>
      <w:autoSpaceDE w:val="0"/>
      <w:autoSpaceDN w:val="0"/>
      <w:adjustRightInd w:val="0"/>
      <w:spacing w:line="200" w:lineRule="atLeast"/>
      <w:textAlignment w:val="center"/>
    </w:pPr>
    <w:rPr>
      <w:rFonts w:ascii="StoneSerif" w:hAnsi="StoneSerif" w:cs="StoneSerif"/>
      <w:color w:val="000000"/>
      <w:sz w:val="19"/>
      <w:szCs w:val="19"/>
      <w:lang w:val="en-GB" w:eastAsia="en-US" w:bidi="en-US"/>
    </w:rPr>
  </w:style>
  <w:style w:type="paragraph" w:customStyle="1" w:styleId="a">
    <w:name w:val="(a)"/>
    <w:basedOn w:val="Normal"/>
    <w:rsid w:val="00830C4D"/>
    <w:pPr>
      <w:widowControl w:val="0"/>
      <w:tabs>
        <w:tab w:val="left" w:pos="1134"/>
      </w:tabs>
      <w:autoSpaceDE w:val="0"/>
      <w:autoSpaceDN w:val="0"/>
      <w:adjustRightInd w:val="0"/>
      <w:spacing w:line="200" w:lineRule="atLeast"/>
      <w:ind w:left="480" w:hanging="460"/>
      <w:textAlignment w:val="center"/>
    </w:pPr>
    <w:rPr>
      <w:rFonts w:ascii="StoneSerif" w:hAnsi="StoneSerif" w:cs="StoneSerif"/>
      <w:color w:val="000000"/>
      <w:sz w:val="19"/>
      <w:szCs w:val="19"/>
      <w:lang w:val="en-GB" w:eastAsia="en-US" w:bidi="en-US"/>
    </w:rPr>
  </w:style>
  <w:style w:type="paragraph" w:customStyle="1" w:styleId="aspaceafter">
    <w:name w:val="(a) + space after"/>
    <w:basedOn w:val="a"/>
    <w:rsid w:val="00830C4D"/>
    <w:pPr>
      <w:spacing w:after="170"/>
    </w:pPr>
  </w:style>
  <w:style w:type="character" w:customStyle="1" w:styleId="st">
    <w:name w:val="st"/>
    <w:basedOn w:val="DefaultParagraphFont"/>
    <w:rsid w:val="00F56BBD"/>
  </w:style>
  <w:style w:type="character" w:customStyle="1" w:styleId="editsection">
    <w:name w:val="editsection"/>
    <w:basedOn w:val="DefaultParagraphFont"/>
    <w:rsid w:val="00C10922"/>
  </w:style>
  <w:style w:type="paragraph" w:customStyle="1" w:styleId="StyleLeft286cm">
    <w:name w:val="Style Left:  2.86 cm"/>
    <w:basedOn w:val="Normal"/>
    <w:rsid w:val="004E7E02"/>
    <w:pPr>
      <w:ind w:left="1620"/>
    </w:pPr>
    <w:rPr>
      <w:rFonts w:ascii="Times New Roman" w:eastAsia="SimSun" w:hAnsi="Times New Roman"/>
      <w:szCs w:val="20"/>
      <w:lang w:val="en-GB" w:eastAsia="zh-CN"/>
    </w:rPr>
  </w:style>
  <w:style w:type="character" w:customStyle="1" w:styleId="Heading2Char1">
    <w:name w:val="Heading 2 Char1"/>
    <w:basedOn w:val="DefaultParagraphFont"/>
    <w:rsid w:val="00077C58"/>
    <w:rPr>
      <w:rFonts w:asciiTheme="majorHAnsi" w:eastAsiaTheme="majorEastAsia" w:hAnsiTheme="majorHAnsi" w:cstheme="majorBidi"/>
      <w:b/>
      <w:bCs/>
      <w:caps/>
      <w:sz w:val="26"/>
      <w:szCs w:val="26"/>
    </w:rPr>
  </w:style>
  <w:style w:type="character" w:customStyle="1" w:styleId="Heading2Char2">
    <w:name w:val="Heading 2 Char2"/>
    <w:basedOn w:val="DefaultParagraphFont"/>
    <w:link w:val="Heading2"/>
    <w:rsid w:val="00372AB1"/>
    <w:rPr>
      <w:rFonts w:ascii="Arial" w:eastAsiaTheme="majorEastAsia" w:hAnsi="Arial" w:cs="Arial"/>
      <w:bCs/>
      <w:caps/>
      <w:sz w:val="22"/>
      <w:szCs w:val="34"/>
      <w:lang w:val="en-GB" w:eastAsia="en-US" w:bidi="en-US"/>
    </w:rPr>
  </w:style>
  <w:style w:type="paragraph" w:styleId="HTMLPreformatted">
    <w:name w:val="HTML Preformatted"/>
    <w:basedOn w:val="Normal"/>
    <w:rsid w:val="00D123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Emphasis">
    <w:name w:val="Emphasis"/>
    <w:basedOn w:val="DefaultParagraphFont"/>
    <w:qFormat/>
    <w:rsid w:val="00161E1D"/>
    <w:rPr>
      <w:i/>
      <w:iCs/>
    </w:rPr>
  </w:style>
  <w:style w:type="character" w:customStyle="1" w:styleId="StyleArial135ptBoldBlack">
    <w:name w:val="Style Arial 13.5 pt Bold Black"/>
    <w:basedOn w:val="DefaultParagraphFont"/>
    <w:rsid w:val="00F963A4"/>
    <w:rPr>
      <w:rFonts w:ascii="Calibri" w:hAnsi="Calibri"/>
      <w:b/>
      <w:bCs/>
      <w:color w:val="000000"/>
      <w:sz w:val="27"/>
    </w:rPr>
  </w:style>
  <w:style w:type="paragraph" w:customStyle="1" w:styleId="StyleHeading2Before5ptAfter5pt">
    <w:name w:val="Style Heading 2 + Before:  5 pt After:  5 pt"/>
    <w:basedOn w:val="Normal"/>
    <w:rsid w:val="00F963A4"/>
    <w:rPr>
      <w:szCs w:val="20"/>
    </w:rPr>
  </w:style>
  <w:style w:type="paragraph" w:customStyle="1" w:styleId="StyleHeading1Before5pt">
    <w:name w:val="Style Heading 1 + Before:  5 pt"/>
    <w:basedOn w:val="Normal"/>
    <w:rsid w:val="00F963A4"/>
    <w:rPr>
      <w:szCs w:val="20"/>
    </w:rPr>
  </w:style>
  <w:style w:type="paragraph" w:styleId="Caption">
    <w:name w:val="caption"/>
    <w:basedOn w:val="Normal"/>
    <w:next w:val="Normal"/>
    <w:qFormat/>
    <w:rsid w:val="004A27E0"/>
    <w:pPr>
      <w:spacing w:after="200"/>
    </w:pPr>
    <w:rPr>
      <w:rFonts w:ascii="Cambria" w:eastAsia="MS ??" w:hAnsi="Cambria"/>
      <w:b/>
      <w:bCs/>
      <w:color w:val="4F81BD"/>
      <w:sz w:val="18"/>
      <w:szCs w:val="18"/>
      <w:lang w:val="en-GB" w:eastAsia="ja-JP"/>
    </w:rPr>
  </w:style>
  <w:style w:type="character" w:customStyle="1" w:styleId="Heading3Char">
    <w:name w:val="Heading 3 Char"/>
    <w:basedOn w:val="DefaultParagraphFont"/>
    <w:rsid w:val="00270511"/>
    <w:rPr>
      <w:rFonts w:ascii="Calibri" w:hAnsi="Calibri" w:cs="Arial"/>
      <w:b/>
      <w:bCs/>
      <w:caps/>
      <w:sz w:val="26"/>
      <w:szCs w:val="26"/>
    </w:rPr>
  </w:style>
  <w:style w:type="paragraph" w:customStyle="1" w:styleId="paranumbered">
    <w:name w:val="paranumbered"/>
    <w:basedOn w:val="Normal"/>
    <w:link w:val="paranumberedChar"/>
    <w:qFormat/>
    <w:rsid w:val="00B04114"/>
    <w:pPr>
      <w:widowControl w:val="0"/>
      <w:numPr>
        <w:numId w:val="1"/>
      </w:numPr>
      <w:tabs>
        <w:tab w:val="num" w:pos="720"/>
      </w:tabs>
      <w:spacing w:before="120"/>
      <w:ind w:left="0" w:hanging="539"/>
    </w:pPr>
    <w:rPr>
      <w:rFonts w:ascii="Times New Roman" w:hAnsi="Times New Roman"/>
      <w:bCs/>
      <w:snapToGrid w:val="0"/>
      <w:szCs w:val="32"/>
      <w:lang w:val="en-US" w:eastAsia="en-US"/>
    </w:rPr>
  </w:style>
  <w:style w:type="character" w:customStyle="1" w:styleId="paranumberedChar">
    <w:name w:val="paranumbered Char"/>
    <w:basedOn w:val="DefaultParagraphFont"/>
    <w:link w:val="paranumbered"/>
    <w:rsid w:val="00B04114"/>
    <w:rPr>
      <w:bCs/>
      <w:snapToGrid w:val="0"/>
      <w:sz w:val="22"/>
      <w:szCs w:val="32"/>
      <w:lang w:val="en-US" w:eastAsia="en-US"/>
    </w:rPr>
  </w:style>
  <w:style w:type="paragraph" w:styleId="Revision">
    <w:name w:val="Revision"/>
    <w:hidden/>
    <w:uiPriority w:val="99"/>
    <w:semiHidden/>
    <w:rsid w:val="00301E35"/>
    <w:rPr>
      <w:rFonts w:ascii="Calibri" w:hAnsi="Calibri"/>
      <w:sz w:val="24"/>
      <w:szCs w:val="24"/>
    </w:rPr>
  </w:style>
  <w:style w:type="paragraph" w:customStyle="1" w:styleId="Char">
    <w:name w:val="Char"/>
    <w:basedOn w:val="Normal"/>
    <w:rsid w:val="00F82B94"/>
    <w:pPr>
      <w:spacing w:after="160" w:line="240" w:lineRule="exact"/>
    </w:pPr>
    <w:rPr>
      <w:sz w:val="20"/>
      <w:lang w:val="fr-FR" w:eastAsia="fr-FR"/>
    </w:rPr>
  </w:style>
  <w:style w:type="paragraph" w:customStyle="1" w:styleId="CarCar">
    <w:name w:val="Car Car"/>
    <w:basedOn w:val="Normal"/>
    <w:rsid w:val="007D4A6A"/>
    <w:pPr>
      <w:spacing w:after="160" w:line="240" w:lineRule="exact"/>
    </w:pPr>
    <w:rPr>
      <w:rFonts w:ascii="Book Antiqua" w:hAnsi="Book Antiqua"/>
      <w:sz w:val="20"/>
      <w:szCs w:val="20"/>
      <w:lang w:val="en-US" w:eastAsia="en-US"/>
    </w:rPr>
  </w:style>
  <w:style w:type="paragraph" w:customStyle="1" w:styleId="bulleteditem">
    <w:name w:val="bulleteditem"/>
    <w:basedOn w:val="Normal"/>
    <w:rsid w:val="0091220F"/>
    <w:rPr>
      <w:rFonts w:ascii="Times New Roman" w:hAnsi="Times New Roman"/>
    </w:rPr>
  </w:style>
  <w:style w:type="character" w:customStyle="1" w:styleId="Heading1Char5">
    <w:name w:val="Heading 1 Char5"/>
    <w:basedOn w:val="DefaultParagraphFont"/>
    <w:link w:val="Heading1"/>
    <w:uiPriority w:val="9"/>
    <w:rsid w:val="00B9171A"/>
    <w:rPr>
      <w:rFonts w:ascii="Arial" w:eastAsiaTheme="majorEastAsia" w:hAnsi="Arial" w:cs="Arial"/>
      <w:b/>
      <w:bCs/>
      <w:caps/>
      <w:sz w:val="22"/>
      <w:szCs w:val="22"/>
    </w:rPr>
  </w:style>
  <w:style w:type="character" w:styleId="HTMLCite">
    <w:name w:val="HTML Cite"/>
    <w:basedOn w:val="DefaultParagraphFont"/>
    <w:rsid w:val="004E3ADB"/>
    <w:rPr>
      <w:i/>
      <w:iCs/>
    </w:rPr>
  </w:style>
  <w:style w:type="character" w:styleId="FollowedHyperlink">
    <w:name w:val="FollowedHyperlink"/>
    <w:basedOn w:val="DefaultParagraphFont"/>
    <w:rsid w:val="004162AB"/>
    <w:rPr>
      <w:color w:val="800080"/>
      <w:u w:val="single"/>
    </w:rPr>
  </w:style>
  <w:style w:type="paragraph" w:styleId="BalloonText">
    <w:name w:val="Balloon Text"/>
    <w:basedOn w:val="Normal"/>
    <w:semiHidden/>
    <w:rsid w:val="00E53019"/>
    <w:rPr>
      <w:rFonts w:ascii="Tahoma" w:hAnsi="Tahoma" w:cs="Tahoma"/>
      <w:sz w:val="16"/>
      <w:szCs w:val="16"/>
    </w:rPr>
  </w:style>
  <w:style w:type="paragraph" w:customStyle="1" w:styleId="Char1">
    <w:name w:val="Char1"/>
    <w:basedOn w:val="Normal"/>
    <w:rsid w:val="00E53019"/>
    <w:rPr>
      <w:rFonts w:ascii="Times New Roman" w:hAnsi="Times New Roman"/>
      <w:lang w:val="pl-PL" w:eastAsia="pl-PL"/>
    </w:rPr>
  </w:style>
  <w:style w:type="character" w:styleId="CommentReference">
    <w:name w:val="annotation reference"/>
    <w:basedOn w:val="DefaultParagraphFont"/>
    <w:rsid w:val="006F2394"/>
    <w:rPr>
      <w:sz w:val="16"/>
      <w:szCs w:val="16"/>
    </w:rPr>
  </w:style>
  <w:style w:type="character" w:customStyle="1" w:styleId="CommentTextChar">
    <w:name w:val="Comment Text Char"/>
    <w:basedOn w:val="DefaultParagraphFont"/>
    <w:rsid w:val="00036379"/>
    <w:rPr>
      <w:rFonts w:ascii="Calibri" w:hAnsi="Calibri"/>
    </w:rPr>
  </w:style>
  <w:style w:type="paragraph" w:styleId="CommentSubject">
    <w:name w:val="annotation subject"/>
    <w:basedOn w:val="Normal"/>
    <w:link w:val="CommentSubjectChar"/>
    <w:rsid w:val="006F2394"/>
    <w:rPr>
      <w:b/>
      <w:bCs/>
    </w:rPr>
  </w:style>
  <w:style w:type="character" w:customStyle="1" w:styleId="CommentSubjectChar">
    <w:name w:val="Comment Subject Char"/>
    <w:basedOn w:val="CommentTextChar"/>
    <w:link w:val="CommentSubject"/>
    <w:rsid w:val="006F2394"/>
    <w:rPr>
      <w:rFonts w:ascii="Calibri" w:hAnsi="Calibri"/>
      <w:b/>
      <w:bCs/>
    </w:rPr>
  </w:style>
  <w:style w:type="character" w:customStyle="1" w:styleId="Heading1Char">
    <w:name w:val="Heading 1 Char"/>
    <w:basedOn w:val="DefaultParagraphFont"/>
    <w:rsid w:val="00380C8A"/>
    <w:rPr>
      <w:rFonts w:ascii="Calibri" w:eastAsiaTheme="majorEastAsia" w:hAnsi="Calibri" w:cstheme="majorBidi"/>
      <w:b/>
      <w:bCs/>
      <w:caps/>
      <w:sz w:val="28"/>
      <w:szCs w:val="28"/>
    </w:rPr>
  </w:style>
  <w:style w:type="character" w:customStyle="1" w:styleId="Heading1Char1">
    <w:name w:val="Heading 1 Char1"/>
    <w:basedOn w:val="DefaultParagraphFont"/>
    <w:rsid w:val="009C5323"/>
    <w:rPr>
      <w:rFonts w:ascii="Calibri" w:eastAsiaTheme="majorEastAsia" w:hAnsi="Calibri" w:cstheme="majorBidi"/>
      <w:b/>
      <w:bCs/>
      <w:caps/>
      <w:sz w:val="28"/>
      <w:szCs w:val="28"/>
    </w:rPr>
  </w:style>
  <w:style w:type="character" w:customStyle="1" w:styleId="Heading4Char">
    <w:name w:val="Heading 4 Char"/>
    <w:basedOn w:val="DefaultParagraphFont"/>
    <w:link w:val="Heading4"/>
    <w:uiPriority w:val="9"/>
    <w:rsid w:val="001F3E46"/>
    <w:rPr>
      <w:rFonts w:ascii="Calibri" w:eastAsia="SimSun" w:hAnsi="Calibri"/>
      <w:b/>
      <w:bCs/>
      <w:sz w:val="28"/>
      <w:szCs w:val="28"/>
      <w:lang w:eastAsia="zh-CN"/>
    </w:rPr>
  </w:style>
  <w:style w:type="character" w:customStyle="1" w:styleId="Heading5Char">
    <w:name w:val="Heading 5 Char"/>
    <w:basedOn w:val="DefaultParagraphFont"/>
    <w:link w:val="Heading5"/>
    <w:uiPriority w:val="9"/>
    <w:rsid w:val="001F3E46"/>
    <w:rPr>
      <w:rFonts w:ascii="Calibri" w:eastAsia="SimSun" w:hAnsi="Calibri"/>
      <w:b/>
      <w:bCs/>
      <w:i/>
      <w:iCs/>
      <w:sz w:val="26"/>
      <w:szCs w:val="26"/>
      <w:lang w:eastAsia="zh-CN"/>
    </w:rPr>
  </w:style>
  <w:style w:type="character" w:customStyle="1" w:styleId="Heading6Char">
    <w:name w:val="Heading 6 Char"/>
    <w:basedOn w:val="DefaultParagraphFont"/>
    <w:link w:val="Heading6"/>
    <w:uiPriority w:val="9"/>
    <w:rsid w:val="001F3E46"/>
    <w:rPr>
      <w:rFonts w:ascii="Calibri" w:eastAsia="SimSun" w:hAnsi="Calibri"/>
      <w:b/>
      <w:bCs/>
      <w:sz w:val="22"/>
      <w:szCs w:val="22"/>
      <w:lang w:eastAsia="zh-CN"/>
    </w:rPr>
  </w:style>
  <w:style w:type="character" w:customStyle="1" w:styleId="Heading7Char">
    <w:name w:val="Heading 7 Char"/>
    <w:basedOn w:val="DefaultParagraphFont"/>
    <w:link w:val="Heading7"/>
    <w:rsid w:val="001F3E46"/>
    <w:rPr>
      <w:rFonts w:ascii="Calibri" w:eastAsia="SimSun" w:hAnsi="Calibri"/>
      <w:sz w:val="22"/>
      <w:szCs w:val="24"/>
      <w:lang w:eastAsia="zh-CN"/>
    </w:rPr>
  </w:style>
  <w:style w:type="character" w:customStyle="1" w:styleId="Heading8Char">
    <w:name w:val="Heading 8 Char"/>
    <w:basedOn w:val="DefaultParagraphFont"/>
    <w:link w:val="Heading8"/>
    <w:rsid w:val="001F3E46"/>
    <w:rPr>
      <w:rFonts w:ascii="Calibri" w:eastAsia="SimSun" w:hAnsi="Calibri"/>
      <w:i/>
      <w:iCs/>
      <w:sz w:val="22"/>
      <w:szCs w:val="24"/>
      <w:lang w:eastAsia="zh-CN"/>
    </w:rPr>
  </w:style>
  <w:style w:type="character" w:customStyle="1" w:styleId="Heading9Char">
    <w:name w:val="Heading 9 Char"/>
    <w:basedOn w:val="DefaultParagraphFont"/>
    <w:link w:val="Heading9"/>
    <w:rsid w:val="001F3E46"/>
    <w:rPr>
      <w:rFonts w:ascii="Arial" w:eastAsia="SimSun" w:hAnsi="Arial" w:cs="Arial"/>
      <w:sz w:val="22"/>
      <w:szCs w:val="22"/>
      <w:lang w:eastAsia="zh-CN"/>
    </w:rPr>
  </w:style>
  <w:style w:type="paragraph" w:customStyle="1" w:styleId="StyleHeading1LatinCalibri14ptBoldAllcaps">
    <w:name w:val="Style Heading 1 + (Latin) Calibri 14 pt Bold All caps"/>
    <w:basedOn w:val="Normal"/>
    <w:rsid w:val="009C5323"/>
    <w:pPr>
      <w:ind w:left="709" w:hanging="709"/>
    </w:pPr>
    <w:rPr>
      <w:rFonts w:eastAsia="SimSun" w:cs="Arial"/>
      <w:szCs w:val="32"/>
      <w:lang w:eastAsia="zh-CN"/>
    </w:rPr>
  </w:style>
  <w:style w:type="character" w:customStyle="1" w:styleId="Heading1Char2">
    <w:name w:val="Heading 1 Char2"/>
    <w:basedOn w:val="DefaultParagraphFont"/>
    <w:rsid w:val="009C5323"/>
    <w:rPr>
      <w:rFonts w:ascii="Calibri" w:eastAsiaTheme="majorEastAsia" w:hAnsi="Calibri" w:cstheme="majorBidi"/>
      <w:b/>
      <w:bCs/>
      <w:caps/>
      <w:sz w:val="28"/>
      <w:szCs w:val="28"/>
    </w:rPr>
  </w:style>
  <w:style w:type="character" w:customStyle="1" w:styleId="Heading1Char3">
    <w:name w:val="Heading 1 Char3"/>
    <w:basedOn w:val="DefaultParagraphFont"/>
    <w:rsid w:val="00077C58"/>
    <w:rPr>
      <w:rFonts w:ascii="Calibri" w:eastAsiaTheme="majorEastAsia" w:hAnsi="Calibri" w:cstheme="majorBidi"/>
      <w:b/>
      <w:bCs/>
      <w:caps/>
      <w:sz w:val="28"/>
      <w:szCs w:val="28"/>
    </w:rPr>
  </w:style>
  <w:style w:type="character" w:customStyle="1" w:styleId="Heading2Char">
    <w:name w:val="Heading 2 Char"/>
    <w:basedOn w:val="DefaultParagraphFont"/>
    <w:rsid w:val="00077C58"/>
    <w:rPr>
      <w:rFonts w:ascii="Calibri" w:eastAsiaTheme="majorEastAsia" w:hAnsi="Calibri" w:cstheme="majorBidi"/>
      <w:b/>
      <w:bCs/>
      <w:caps/>
      <w:sz w:val="26"/>
      <w:szCs w:val="26"/>
    </w:rPr>
  </w:style>
  <w:style w:type="character" w:customStyle="1" w:styleId="Heading3Char1">
    <w:name w:val="Heading 3 Char1"/>
    <w:basedOn w:val="DefaultParagraphFont"/>
    <w:rsid w:val="003548F7"/>
    <w:rPr>
      <w:rFonts w:ascii="Calibri" w:eastAsiaTheme="majorEastAsia" w:hAnsi="Calibri" w:cstheme="majorBidi"/>
      <w:b/>
      <w:bCs/>
      <w:caps/>
      <w:sz w:val="26"/>
      <w:szCs w:val="24"/>
    </w:rPr>
  </w:style>
  <w:style w:type="paragraph" w:styleId="TOCHeading">
    <w:name w:val="TOC Heading"/>
    <w:basedOn w:val="Normal"/>
    <w:next w:val="Normal"/>
    <w:autoRedefine/>
    <w:uiPriority w:val="39"/>
    <w:unhideWhenUsed/>
    <w:qFormat/>
    <w:rsid w:val="008616C8"/>
    <w:pPr>
      <w:spacing w:after="0" w:line="276" w:lineRule="auto"/>
    </w:pPr>
    <w:rPr>
      <w:rFonts w:asciiTheme="majorHAnsi" w:hAnsiTheme="majorHAnsi"/>
      <w:b/>
      <w:caps/>
      <w:lang w:val="en-US" w:eastAsia="ja-JP"/>
    </w:rPr>
  </w:style>
  <w:style w:type="character" w:customStyle="1" w:styleId="Heading3Char2">
    <w:name w:val="Heading 3 Char2"/>
    <w:basedOn w:val="DefaultParagraphFont"/>
    <w:link w:val="Heading3"/>
    <w:rsid w:val="009B799B"/>
    <w:rPr>
      <w:rFonts w:ascii="Arial" w:eastAsiaTheme="majorEastAsia" w:hAnsi="Arial" w:cs="Arial"/>
      <w:b/>
      <w:bCs/>
      <w:caps/>
      <w:snapToGrid w:val="0"/>
      <w:color w:val="000000"/>
      <w:sz w:val="22"/>
      <w:szCs w:val="26"/>
    </w:rPr>
  </w:style>
  <w:style w:type="character" w:styleId="Hyperlink">
    <w:name w:val="Hyperlink"/>
    <w:basedOn w:val="DefaultParagraphFont"/>
    <w:uiPriority w:val="99"/>
    <w:rsid w:val="0018199D"/>
    <w:rPr>
      <w:color w:val="0000FF" w:themeColor="hyperlink"/>
      <w:u w:val="single"/>
    </w:rPr>
  </w:style>
  <w:style w:type="paragraph" w:styleId="TOC1">
    <w:name w:val="toc 1"/>
    <w:basedOn w:val="Normal"/>
    <w:next w:val="Normal"/>
    <w:autoRedefine/>
    <w:uiPriority w:val="39"/>
    <w:qFormat/>
    <w:rsid w:val="00E935C5"/>
    <w:pPr>
      <w:tabs>
        <w:tab w:val="left" w:pos="440"/>
        <w:tab w:val="right" w:leader="dot" w:pos="9016"/>
      </w:tabs>
      <w:spacing w:before="120" w:after="120"/>
      <w:jc w:val="left"/>
    </w:pPr>
    <w:rPr>
      <w:rFonts w:asciiTheme="minorHAnsi" w:hAnsiTheme="minorHAnsi"/>
      <w:b/>
      <w:bCs/>
      <w:caps/>
      <w:sz w:val="20"/>
      <w:szCs w:val="20"/>
    </w:rPr>
  </w:style>
  <w:style w:type="paragraph" w:styleId="TOC2">
    <w:name w:val="toc 2"/>
    <w:basedOn w:val="Normal"/>
    <w:next w:val="Normal"/>
    <w:autoRedefine/>
    <w:uiPriority w:val="39"/>
    <w:qFormat/>
    <w:rsid w:val="00A7476E"/>
    <w:pPr>
      <w:tabs>
        <w:tab w:val="left" w:pos="880"/>
        <w:tab w:val="right" w:leader="dot" w:pos="9016"/>
      </w:tabs>
      <w:spacing w:before="0" w:after="0"/>
      <w:ind w:left="426" w:hanging="426"/>
      <w:jc w:val="left"/>
    </w:pPr>
    <w:rPr>
      <w:rFonts w:asciiTheme="minorHAnsi" w:hAnsiTheme="minorHAnsi"/>
      <w:smallCaps/>
      <w:sz w:val="20"/>
      <w:szCs w:val="20"/>
    </w:rPr>
  </w:style>
  <w:style w:type="paragraph" w:styleId="TOC3">
    <w:name w:val="toc 3"/>
    <w:basedOn w:val="Normal"/>
    <w:next w:val="Normal"/>
    <w:autoRedefine/>
    <w:uiPriority w:val="39"/>
    <w:qFormat/>
    <w:rsid w:val="00B839A6"/>
    <w:pPr>
      <w:spacing w:before="0" w:after="0"/>
      <w:ind w:left="440"/>
      <w:jc w:val="left"/>
    </w:pPr>
    <w:rPr>
      <w:rFonts w:asciiTheme="minorHAnsi" w:hAnsiTheme="minorHAnsi"/>
      <w:i/>
      <w:iCs/>
      <w:sz w:val="20"/>
      <w:szCs w:val="20"/>
    </w:rPr>
  </w:style>
  <w:style w:type="paragraph" w:styleId="Header">
    <w:name w:val="header"/>
    <w:basedOn w:val="Normal"/>
    <w:link w:val="HeaderChar"/>
    <w:uiPriority w:val="99"/>
    <w:rsid w:val="005B2C44"/>
    <w:pPr>
      <w:tabs>
        <w:tab w:val="center" w:pos="4513"/>
        <w:tab w:val="right" w:pos="9026"/>
      </w:tabs>
      <w:spacing w:before="0" w:after="0"/>
    </w:pPr>
  </w:style>
  <w:style w:type="character" w:customStyle="1" w:styleId="HeaderChar">
    <w:name w:val="Header Char"/>
    <w:basedOn w:val="DefaultParagraphFont"/>
    <w:link w:val="Header"/>
    <w:uiPriority w:val="99"/>
    <w:rsid w:val="005B2C44"/>
    <w:rPr>
      <w:rFonts w:ascii="Calibri" w:hAnsi="Calibri"/>
      <w:sz w:val="24"/>
      <w:szCs w:val="24"/>
    </w:rPr>
  </w:style>
  <w:style w:type="paragraph" w:styleId="Footer">
    <w:name w:val="footer"/>
    <w:basedOn w:val="Normal"/>
    <w:link w:val="FooterChar"/>
    <w:rsid w:val="005B2C44"/>
    <w:pPr>
      <w:tabs>
        <w:tab w:val="center" w:pos="4513"/>
        <w:tab w:val="right" w:pos="9026"/>
      </w:tabs>
      <w:spacing w:before="0" w:after="0"/>
    </w:pPr>
  </w:style>
  <w:style w:type="character" w:customStyle="1" w:styleId="FooterChar">
    <w:name w:val="Footer Char"/>
    <w:basedOn w:val="DefaultParagraphFont"/>
    <w:link w:val="Footer"/>
    <w:rsid w:val="005B2C44"/>
    <w:rPr>
      <w:rFonts w:ascii="Calibri" w:hAnsi="Calibri"/>
      <w:sz w:val="24"/>
      <w:szCs w:val="24"/>
    </w:rPr>
  </w:style>
  <w:style w:type="paragraph" w:styleId="CommentText">
    <w:name w:val="annotation text"/>
    <w:basedOn w:val="Normal"/>
    <w:link w:val="CommentTextChar1"/>
    <w:rsid w:val="009D4D38"/>
  </w:style>
  <w:style w:type="character" w:customStyle="1" w:styleId="CommentTextChar1">
    <w:name w:val="Comment Text Char1"/>
    <w:basedOn w:val="DefaultParagraphFont"/>
    <w:link w:val="CommentText"/>
    <w:rsid w:val="009D4D38"/>
    <w:rPr>
      <w:rFonts w:ascii="Calibri" w:hAnsi="Calibri"/>
      <w:sz w:val="24"/>
      <w:szCs w:val="24"/>
    </w:rPr>
  </w:style>
  <w:style w:type="paragraph" w:customStyle="1" w:styleId="Default">
    <w:name w:val="Default"/>
    <w:rsid w:val="00264907"/>
    <w:pPr>
      <w:autoSpaceDE w:val="0"/>
      <w:autoSpaceDN w:val="0"/>
      <w:adjustRightInd w:val="0"/>
    </w:pPr>
    <w:rPr>
      <w:rFonts w:ascii="Calibri" w:hAnsi="Calibri" w:cs="Calibri"/>
      <w:color w:val="000000"/>
      <w:sz w:val="24"/>
      <w:szCs w:val="24"/>
    </w:rPr>
  </w:style>
  <w:style w:type="paragraph" w:styleId="FootnoteText">
    <w:name w:val="footnote text"/>
    <w:basedOn w:val="Normal"/>
    <w:link w:val="FootnoteTextChar"/>
    <w:uiPriority w:val="99"/>
    <w:semiHidden/>
    <w:unhideWhenUsed/>
    <w:rsid w:val="0075499D"/>
    <w:pPr>
      <w:spacing w:before="0" w:beforeAutospacing="0" w:after="0" w:afterAutospacing="0"/>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75499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75499D"/>
    <w:rPr>
      <w:vertAlign w:val="superscript"/>
    </w:rPr>
  </w:style>
  <w:style w:type="table" w:styleId="TableGrid">
    <w:name w:val="Table Grid"/>
    <w:basedOn w:val="TableNormal"/>
    <w:uiPriority w:val="39"/>
    <w:rsid w:val="0075499D"/>
    <w:rPr>
      <w:rFonts w:asciiTheme="minorHAnsi" w:eastAsiaTheme="minorHAnsi" w:hAnsiTheme="minorHAnsi" w:cstheme="minorBidi"/>
      <w:sz w:val="24"/>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rsid w:val="0033750A"/>
    <w:pPr>
      <w:numPr>
        <w:numId w:val="3"/>
      </w:numPr>
      <w:contextualSpacing/>
    </w:pPr>
  </w:style>
  <w:style w:type="paragraph" w:styleId="ListNumber2">
    <w:name w:val="List Number 2"/>
    <w:basedOn w:val="Normal"/>
    <w:rsid w:val="0033750A"/>
    <w:pPr>
      <w:numPr>
        <w:numId w:val="2"/>
      </w:numPr>
      <w:contextualSpacing/>
    </w:pPr>
  </w:style>
  <w:style w:type="character" w:customStyle="1" w:styleId="UnresolvedMention1">
    <w:name w:val="Unresolved Mention1"/>
    <w:basedOn w:val="DefaultParagraphFont"/>
    <w:uiPriority w:val="99"/>
    <w:semiHidden/>
    <w:unhideWhenUsed/>
    <w:rsid w:val="00E017B2"/>
    <w:rPr>
      <w:color w:val="605E5C"/>
      <w:shd w:val="clear" w:color="auto" w:fill="E1DFDD"/>
    </w:rPr>
  </w:style>
  <w:style w:type="numbering" w:customStyle="1" w:styleId="CurrentList2">
    <w:name w:val="Current List2"/>
    <w:uiPriority w:val="99"/>
    <w:rsid w:val="001F14B8"/>
    <w:pPr>
      <w:numPr>
        <w:numId w:val="24"/>
      </w:numPr>
    </w:pPr>
  </w:style>
  <w:style w:type="numbering" w:customStyle="1" w:styleId="CurrentList1">
    <w:name w:val="Current List1"/>
    <w:uiPriority w:val="99"/>
    <w:rsid w:val="00313E3D"/>
    <w:pPr>
      <w:numPr>
        <w:numId w:val="15"/>
      </w:numPr>
    </w:pPr>
  </w:style>
  <w:style w:type="numbering" w:customStyle="1" w:styleId="CurrentList3">
    <w:name w:val="Current List3"/>
    <w:uiPriority w:val="99"/>
    <w:rsid w:val="001F14B8"/>
    <w:pPr>
      <w:numPr>
        <w:numId w:val="25"/>
      </w:numPr>
    </w:pPr>
  </w:style>
  <w:style w:type="character" w:customStyle="1" w:styleId="searchhighlight">
    <w:name w:val="searchhighlight"/>
    <w:basedOn w:val="DefaultParagraphFont"/>
    <w:rsid w:val="00F3394F"/>
  </w:style>
  <w:style w:type="numbering" w:customStyle="1" w:styleId="CurrentList4">
    <w:name w:val="Current List4"/>
    <w:uiPriority w:val="99"/>
    <w:rsid w:val="00791FB1"/>
    <w:pPr>
      <w:numPr>
        <w:numId w:val="46"/>
      </w:numPr>
    </w:pPr>
  </w:style>
  <w:style w:type="numbering" w:customStyle="1" w:styleId="CurrentList5">
    <w:name w:val="Current List5"/>
    <w:uiPriority w:val="99"/>
    <w:rsid w:val="00791FB1"/>
    <w:pPr>
      <w:numPr>
        <w:numId w:val="47"/>
      </w:numPr>
    </w:pPr>
  </w:style>
  <w:style w:type="numbering" w:customStyle="1" w:styleId="CurrentList6">
    <w:name w:val="Current List6"/>
    <w:uiPriority w:val="99"/>
    <w:rsid w:val="00046B0E"/>
    <w:pPr>
      <w:numPr>
        <w:numId w:val="48"/>
      </w:numPr>
    </w:pPr>
  </w:style>
  <w:style w:type="character" w:styleId="UnresolvedMention">
    <w:name w:val="Unresolved Mention"/>
    <w:basedOn w:val="DefaultParagraphFont"/>
    <w:uiPriority w:val="99"/>
    <w:semiHidden/>
    <w:unhideWhenUsed/>
    <w:rsid w:val="0021522C"/>
    <w:rPr>
      <w:color w:val="605E5C"/>
      <w:shd w:val="clear" w:color="auto" w:fill="E1DFDD"/>
    </w:rPr>
  </w:style>
  <w:style w:type="paragraph" w:styleId="TOC4">
    <w:name w:val="toc 4"/>
    <w:basedOn w:val="Normal"/>
    <w:next w:val="Normal"/>
    <w:autoRedefine/>
    <w:unhideWhenUsed/>
    <w:rsid w:val="008616C8"/>
    <w:pPr>
      <w:spacing w:before="0" w:after="0"/>
      <w:ind w:left="660"/>
      <w:jc w:val="left"/>
    </w:pPr>
    <w:rPr>
      <w:rFonts w:asciiTheme="minorHAnsi" w:hAnsiTheme="minorHAnsi"/>
      <w:sz w:val="18"/>
      <w:szCs w:val="18"/>
    </w:rPr>
  </w:style>
  <w:style w:type="paragraph" w:styleId="TOC5">
    <w:name w:val="toc 5"/>
    <w:basedOn w:val="Normal"/>
    <w:next w:val="Normal"/>
    <w:autoRedefine/>
    <w:unhideWhenUsed/>
    <w:rsid w:val="008616C8"/>
    <w:pPr>
      <w:spacing w:before="0" w:after="0"/>
      <w:ind w:left="880"/>
      <w:jc w:val="left"/>
    </w:pPr>
    <w:rPr>
      <w:rFonts w:asciiTheme="minorHAnsi" w:hAnsiTheme="minorHAnsi"/>
      <w:sz w:val="18"/>
      <w:szCs w:val="18"/>
    </w:rPr>
  </w:style>
  <w:style w:type="paragraph" w:styleId="TOC6">
    <w:name w:val="toc 6"/>
    <w:basedOn w:val="Normal"/>
    <w:next w:val="Normal"/>
    <w:autoRedefine/>
    <w:unhideWhenUsed/>
    <w:rsid w:val="008616C8"/>
    <w:pPr>
      <w:spacing w:before="0" w:after="0"/>
      <w:ind w:left="1100"/>
      <w:jc w:val="left"/>
    </w:pPr>
    <w:rPr>
      <w:rFonts w:asciiTheme="minorHAnsi" w:hAnsiTheme="minorHAnsi"/>
      <w:sz w:val="18"/>
      <w:szCs w:val="18"/>
    </w:rPr>
  </w:style>
  <w:style w:type="paragraph" w:styleId="TOC7">
    <w:name w:val="toc 7"/>
    <w:basedOn w:val="Normal"/>
    <w:next w:val="Normal"/>
    <w:autoRedefine/>
    <w:unhideWhenUsed/>
    <w:rsid w:val="008616C8"/>
    <w:pPr>
      <w:spacing w:before="0" w:after="0"/>
      <w:ind w:left="1320"/>
      <w:jc w:val="left"/>
    </w:pPr>
    <w:rPr>
      <w:rFonts w:asciiTheme="minorHAnsi" w:hAnsiTheme="minorHAnsi"/>
      <w:sz w:val="18"/>
      <w:szCs w:val="18"/>
    </w:rPr>
  </w:style>
  <w:style w:type="paragraph" w:styleId="TOC8">
    <w:name w:val="toc 8"/>
    <w:basedOn w:val="Normal"/>
    <w:next w:val="Normal"/>
    <w:autoRedefine/>
    <w:unhideWhenUsed/>
    <w:rsid w:val="008616C8"/>
    <w:pPr>
      <w:spacing w:before="0" w:after="0"/>
      <w:ind w:left="1540"/>
      <w:jc w:val="left"/>
    </w:pPr>
    <w:rPr>
      <w:rFonts w:asciiTheme="minorHAnsi" w:hAnsiTheme="minorHAnsi"/>
      <w:sz w:val="18"/>
      <w:szCs w:val="18"/>
    </w:rPr>
  </w:style>
  <w:style w:type="paragraph" w:styleId="TOC9">
    <w:name w:val="toc 9"/>
    <w:basedOn w:val="Normal"/>
    <w:next w:val="Normal"/>
    <w:autoRedefine/>
    <w:unhideWhenUsed/>
    <w:rsid w:val="008616C8"/>
    <w:pPr>
      <w:spacing w:before="0" w:after="0"/>
      <w:ind w:left="1760"/>
      <w:jc w:val="left"/>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18983">
      <w:bodyDiv w:val="1"/>
      <w:marLeft w:val="0"/>
      <w:marRight w:val="0"/>
      <w:marTop w:val="0"/>
      <w:marBottom w:val="0"/>
      <w:divBdr>
        <w:top w:val="none" w:sz="0" w:space="0" w:color="auto"/>
        <w:left w:val="none" w:sz="0" w:space="0" w:color="auto"/>
        <w:bottom w:val="none" w:sz="0" w:space="0" w:color="auto"/>
        <w:right w:val="none" w:sz="0" w:space="0" w:color="auto"/>
      </w:divBdr>
    </w:div>
    <w:div w:id="62945704">
      <w:bodyDiv w:val="1"/>
      <w:marLeft w:val="0"/>
      <w:marRight w:val="0"/>
      <w:marTop w:val="0"/>
      <w:marBottom w:val="0"/>
      <w:divBdr>
        <w:top w:val="none" w:sz="0" w:space="0" w:color="auto"/>
        <w:left w:val="none" w:sz="0" w:space="0" w:color="auto"/>
        <w:bottom w:val="none" w:sz="0" w:space="0" w:color="auto"/>
        <w:right w:val="none" w:sz="0" w:space="0" w:color="auto"/>
      </w:divBdr>
    </w:div>
    <w:div w:id="118109880">
      <w:bodyDiv w:val="1"/>
      <w:marLeft w:val="0"/>
      <w:marRight w:val="0"/>
      <w:marTop w:val="0"/>
      <w:marBottom w:val="0"/>
      <w:divBdr>
        <w:top w:val="none" w:sz="0" w:space="0" w:color="auto"/>
        <w:left w:val="none" w:sz="0" w:space="0" w:color="auto"/>
        <w:bottom w:val="none" w:sz="0" w:space="0" w:color="auto"/>
        <w:right w:val="none" w:sz="0" w:space="0" w:color="auto"/>
      </w:divBdr>
    </w:div>
    <w:div w:id="144322038">
      <w:bodyDiv w:val="1"/>
      <w:marLeft w:val="0"/>
      <w:marRight w:val="0"/>
      <w:marTop w:val="0"/>
      <w:marBottom w:val="0"/>
      <w:divBdr>
        <w:top w:val="none" w:sz="0" w:space="0" w:color="auto"/>
        <w:left w:val="none" w:sz="0" w:space="0" w:color="auto"/>
        <w:bottom w:val="none" w:sz="0" w:space="0" w:color="auto"/>
        <w:right w:val="none" w:sz="0" w:space="0" w:color="auto"/>
      </w:divBdr>
      <w:divsChild>
        <w:div w:id="1353914143">
          <w:marLeft w:val="0"/>
          <w:marRight w:val="0"/>
          <w:marTop w:val="0"/>
          <w:marBottom w:val="0"/>
          <w:divBdr>
            <w:top w:val="none" w:sz="0" w:space="0" w:color="auto"/>
            <w:left w:val="none" w:sz="0" w:space="0" w:color="auto"/>
            <w:bottom w:val="none" w:sz="0" w:space="0" w:color="auto"/>
            <w:right w:val="none" w:sz="0" w:space="0" w:color="auto"/>
          </w:divBdr>
        </w:div>
      </w:divsChild>
    </w:div>
    <w:div w:id="194002130">
      <w:bodyDiv w:val="1"/>
      <w:marLeft w:val="0"/>
      <w:marRight w:val="0"/>
      <w:marTop w:val="0"/>
      <w:marBottom w:val="0"/>
      <w:divBdr>
        <w:top w:val="none" w:sz="0" w:space="0" w:color="auto"/>
        <w:left w:val="none" w:sz="0" w:space="0" w:color="auto"/>
        <w:bottom w:val="none" w:sz="0" w:space="0" w:color="auto"/>
        <w:right w:val="none" w:sz="0" w:space="0" w:color="auto"/>
      </w:divBdr>
    </w:div>
    <w:div w:id="216743923">
      <w:bodyDiv w:val="1"/>
      <w:marLeft w:val="0"/>
      <w:marRight w:val="0"/>
      <w:marTop w:val="0"/>
      <w:marBottom w:val="0"/>
      <w:divBdr>
        <w:top w:val="none" w:sz="0" w:space="0" w:color="auto"/>
        <w:left w:val="none" w:sz="0" w:space="0" w:color="auto"/>
        <w:bottom w:val="none" w:sz="0" w:space="0" w:color="auto"/>
        <w:right w:val="none" w:sz="0" w:space="0" w:color="auto"/>
      </w:divBdr>
    </w:div>
    <w:div w:id="266041951">
      <w:bodyDiv w:val="1"/>
      <w:marLeft w:val="0"/>
      <w:marRight w:val="0"/>
      <w:marTop w:val="0"/>
      <w:marBottom w:val="0"/>
      <w:divBdr>
        <w:top w:val="none" w:sz="0" w:space="0" w:color="auto"/>
        <w:left w:val="none" w:sz="0" w:space="0" w:color="auto"/>
        <w:bottom w:val="none" w:sz="0" w:space="0" w:color="auto"/>
        <w:right w:val="none" w:sz="0" w:space="0" w:color="auto"/>
      </w:divBdr>
    </w:div>
    <w:div w:id="276328473">
      <w:bodyDiv w:val="1"/>
      <w:marLeft w:val="0"/>
      <w:marRight w:val="0"/>
      <w:marTop w:val="0"/>
      <w:marBottom w:val="0"/>
      <w:divBdr>
        <w:top w:val="none" w:sz="0" w:space="0" w:color="auto"/>
        <w:left w:val="none" w:sz="0" w:space="0" w:color="auto"/>
        <w:bottom w:val="none" w:sz="0" w:space="0" w:color="auto"/>
        <w:right w:val="none" w:sz="0" w:space="0" w:color="auto"/>
      </w:divBdr>
    </w:div>
    <w:div w:id="434329872">
      <w:bodyDiv w:val="1"/>
      <w:marLeft w:val="0"/>
      <w:marRight w:val="0"/>
      <w:marTop w:val="0"/>
      <w:marBottom w:val="0"/>
      <w:divBdr>
        <w:top w:val="none" w:sz="0" w:space="0" w:color="auto"/>
        <w:left w:val="none" w:sz="0" w:space="0" w:color="auto"/>
        <w:bottom w:val="none" w:sz="0" w:space="0" w:color="auto"/>
        <w:right w:val="none" w:sz="0" w:space="0" w:color="auto"/>
      </w:divBdr>
    </w:div>
    <w:div w:id="645819089">
      <w:bodyDiv w:val="1"/>
      <w:marLeft w:val="0"/>
      <w:marRight w:val="0"/>
      <w:marTop w:val="0"/>
      <w:marBottom w:val="0"/>
      <w:divBdr>
        <w:top w:val="none" w:sz="0" w:space="0" w:color="auto"/>
        <w:left w:val="none" w:sz="0" w:space="0" w:color="auto"/>
        <w:bottom w:val="none" w:sz="0" w:space="0" w:color="auto"/>
        <w:right w:val="none" w:sz="0" w:space="0" w:color="auto"/>
      </w:divBdr>
    </w:div>
    <w:div w:id="758645677">
      <w:bodyDiv w:val="1"/>
      <w:marLeft w:val="0"/>
      <w:marRight w:val="0"/>
      <w:marTop w:val="0"/>
      <w:marBottom w:val="0"/>
      <w:divBdr>
        <w:top w:val="none" w:sz="0" w:space="0" w:color="auto"/>
        <w:left w:val="none" w:sz="0" w:space="0" w:color="auto"/>
        <w:bottom w:val="none" w:sz="0" w:space="0" w:color="auto"/>
        <w:right w:val="none" w:sz="0" w:space="0" w:color="auto"/>
      </w:divBdr>
    </w:div>
    <w:div w:id="780495827">
      <w:bodyDiv w:val="1"/>
      <w:marLeft w:val="0"/>
      <w:marRight w:val="0"/>
      <w:marTop w:val="0"/>
      <w:marBottom w:val="0"/>
      <w:divBdr>
        <w:top w:val="none" w:sz="0" w:space="0" w:color="auto"/>
        <w:left w:val="none" w:sz="0" w:space="0" w:color="auto"/>
        <w:bottom w:val="none" w:sz="0" w:space="0" w:color="auto"/>
        <w:right w:val="none" w:sz="0" w:space="0" w:color="auto"/>
      </w:divBdr>
    </w:div>
    <w:div w:id="800615433">
      <w:bodyDiv w:val="1"/>
      <w:marLeft w:val="0"/>
      <w:marRight w:val="0"/>
      <w:marTop w:val="0"/>
      <w:marBottom w:val="0"/>
      <w:divBdr>
        <w:top w:val="none" w:sz="0" w:space="0" w:color="auto"/>
        <w:left w:val="none" w:sz="0" w:space="0" w:color="auto"/>
        <w:bottom w:val="none" w:sz="0" w:space="0" w:color="auto"/>
        <w:right w:val="none" w:sz="0" w:space="0" w:color="auto"/>
      </w:divBdr>
    </w:div>
    <w:div w:id="825508454">
      <w:bodyDiv w:val="1"/>
      <w:marLeft w:val="0"/>
      <w:marRight w:val="0"/>
      <w:marTop w:val="0"/>
      <w:marBottom w:val="0"/>
      <w:divBdr>
        <w:top w:val="none" w:sz="0" w:space="0" w:color="auto"/>
        <w:left w:val="none" w:sz="0" w:space="0" w:color="auto"/>
        <w:bottom w:val="none" w:sz="0" w:space="0" w:color="auto"/>
        <w:right w:val="none" w:sz="0" w:space="0" w:color="auto"/>
      </w:divBdr>
    </w:div>
    <w:div w:id="859858616">
      <w:bodyDiv w:val="1"/>
      <w:marLeft w:val="0"/>
      <w:marRight w:val="0"/>
      <w:marTop w:val="0"/>
      <w:marBottom w:val="0"/>
      <w:divBdr>
        <w:top w:val="none" w:sz="0" w:space="0" w:color="auto"/>
        <w:left w:val="none" w:sz="0" w:space="0" w:color="auto"/>
        <w:bottom w:val="none" w:sz="0" w:space="0" w:color="auto"/>
        <w:right w:val="none" w:sz="0" w:space="0" w:color="auto"/>
      </w:divBdr>
    </w:div>
    <w:div w:id="925380508">
      <w:bodyDiv w:val="1"/>
      <w:marLeft w:val="0"/>
      <w:marRight w:val="0"/>
      <w:marTop w:val="0"/>
      <w:marBottom w:val="0"/>
      <w:divBdr>
        <w:top w:val="none" w:sz="0" w:space="0" w:color="auto"/>
        <w:left w:val="none" w:sz="0" w:space="0" w:color="auto"/>
        <w:bottom w:val="none" w:sz="0" w:space="0" w:color="auto"/>
        <w:right w:val="none" w:sz="0" w:space="0" w:color="auto"/>
      </w:divBdr>
    </w:div>
    <w:div w:id="1072003400">
      <w:bodyDiv w:val="1"/>
      <w:marLeft w:val="0"/>
      <w:marRight w:val="0"/>
      <w:marTop w:val="0"/>
      <w:marBottom w:val="0"/>
      <w:divBdr>
        <w:top w:val="none" w:sz="0" w:space="0" w:color="auto"/>
        <w:left w:val="none" w:sz="0" w:space="0" w:color="auto"/>
        <w:bottom w:val="none" w:sz="0" w:space="0" w:color="auto"/>
        <w:right w:val="none" w:sz="0" w:space="0" w:color="auto"/>
      </w:divBdr>
    </w:div>
    <w:div w:id="1116094129">
      <w:bodyDiv w:val="1"/>
      <w:marLeft w:val="0"/>
      <w:marRight w:val="0"/>
      <w:marTop w:val="0"/>
      <w:marBottom w:val="0"/>
      <w:divBdr>
        <w:top w:val="none" w:sz="0" w:space="0" w:color="auto"/>
        <w:left w:val="none" w:sz="0" w:space="0" w:color="auto"/>
        <w:bottom w:val="none" w:sz="0" w:space="0" w:color="auto"/>
        <w:right w:val="none" w:sz="0" w:space="0" w:color="auto"/>
      </w:divBdr>
    </w:div>
    <w:div w:id="1204948164">
      <w:bodyDiv w:val="1"/>
      <w:marLeft w:val="0"/>
      <w:marRight w:val="0"/>
      <w:marTop w:val="0"/>
      <w:marBottom w:val="0"/>
      <w:divBdr>
        <w:top w:val="none" w:sz="0" w:space="0" w:color="auto"/>
        <w:left w:val="none" w:sz="0" w:space="0" w:color="auto"/>
        <w:bottom w:val="none" w:sz="0" w:space="0" w:color="auto"/>
        <w:right w:val="none" w:sz="0" w:space="0" w:color="auto"/>
      </w:divBdr>
    </w:div>
    <w:div w:id="1274049705">
      <w:bodyDiv w:val="1"/>
      <w:marLeft w:val="0"/>
      <w:marRight w:val="0"/>
      <w:marTop w:val="0"/>
      <w:marBottom w:val="0"/>
      <w:divBdr>
        <w:top w:val="none" w:sz="0" w:space="0" w:color="auto"/>
        <w:left w:val="none" w:sz="0" w:space="0" w:color="auto"/>
        <w:bottom w:val="none" w:sz="0" w:space="0" w:color="auto"/>
        <w:right w:val="none" w:sz="0" w:space="0" w:color="auto"/>
      </w:divBdr>
    </w:div>
    <w:div w:id="1297754676">
      <w:bodyDiv w:val="1"/>
      <w:marLeft w:val="0"/>
      <w:marRight w:val="0"/>
      <w:marTop w:val="0"/>
      <w:marBottom w:val="0"/>
      <w:divBdr>
        <w:top w:val="none" w:sz="0" w:space="0" w:color="auto"/>
        <w:left w:val="none" w:sz="0" w:space="0" w:color="auto"/>
        <w:bottom w:val="none" w:sz="0" w:space="0" w:color="auto"/>
        <w:right w:val="none" w:sz="0" w:space="0" w:color="auto"/>
      </w:divBdr>
    </w:div>
    <w:div w:id="1375499698">
      <w:bodyDiv w:val="1"/>
      <w:marLeft w:val="0"/>
      <w:marRight w:val="0"/>
      <w:marTop w:val="0"/>
      <w:marBottom w:val="0"/>
      <w:divBdr>
        <w:top w:val="none" w:sz="0" w:space="0" w:color="auto"/>
        <w:left w:val="none" w:sz="0" w:space="0" w:color="auto"/>
        <w:bottom w:val="none" w:sz="0" w:space="0" w:color="auto"/>
        <w:right w:val="none" w:sz="0" w:space="0" w:color="auto"/>
      </w:divBdr>
    </w:div>
    <w:div w:id="1383015702">
      <w:bodyDiv w:val="1"/>
      <w:marLeft w:val="0"/>
      <w:marRight w:val="0"/>
      <w:marTop w:val="0"/>
      <w:marBottom w:val="0"/>
      <w:divBdr>
        <w:top w:val="none" w:sz="0" w:space="0" w:color="auto"/>
        <w:left w:val="none" w:sz="0" w:space="0" w:color="auto"/>
        <w:bottom w:val="none" w:sz="0" w:space="0" w:color="auto"/>
        <w:right w:val="none" w:sz="0" w:space="0" w:color="auto"/>
      </w:divBdr>
    </w:div>
    <w:div w:id="1406876118">
      <w:bodyDiv w:val="1"/>
      <w:marLeft w:val="0"/>
      <w:marRight w:val="0"/>
      <w:marTop w:val="0"/>
      <w:marBottom w:val="0"/>
      <w:divBdr>
        <w:top w:val="none" w:sz="0" w:space="0" w:color="auto"/>
        <w:left w:val="none" w:sz="0" w:space="0" w:color="auto"/>
        <w:bottom w:val="none" w:sz="0" w:space="0" w:color="auto"/>
        <w:right w:val="none" w:sz="0" w:space="0" w:color="auto"/>
      </w:divBdr>
    </w:div>
    <w:div w:id="1429816355">
      <w:bodyDiv w:val="1"/>
      <w:marLeft w:val="0"/>
      <w:marRight w:val="0"/>
      <w:marTop w:val="0"/>
      <w:marBottom w:val="0"/>
      <w:divBdr>
        <w:top w:val="none" w:sz="0" w:space="0" w:color="auto"/>
        <w:left w:val="none" w:sz="0" w:space="0" w:color="auto"/>
        <w:bottom w:val="none" w:sz="0" w:space="0" w:color="auto"/>
        <w:right w:val="none" w:sz="0" w:space="0" w:color="auto"/>
      </w:divBdr>
    </w:div>
    <w:div w:id="1504587320">
      <w:bodyDiv w:val="1"/>
      <w:marLeft w:val="0"/>
      <w:marRight w:val="0"/>
      <w:marTop w:val="0"/>
      <w:marBottom w:val="0"/>
      <w:divBdr>
        <w:top w:val="none" w:sz="0" w:space="0" w:color="auto"/>
        <w:left w:val="none" w:sz="0" w:space="0" w:color="auto"/>
        <w:bottom w:val="none" w:sz="0" w:space="0" w:color="auto"/>
        <w:right w:val="none" w:sz="0" w:space="0" w:color="auto"/>
      </w:divBdr>
    </w:div>
    <w:div w:id="1532185264">
      <w:bodyDiv w:val="1"/>
      <w:marLeft w:val="0"/>
      <w:marRight w:val="0"/>
      <w:marTop w:val="0"/>
      <w:marBottom w:val="0"/>
      <w:divBdr>
        <w:top w:val="none" w:sz="0" w:space="0" w:color="auto"/>
        <w:left w:val="none" w:sz="0" w:space="0" w:color="auto"/>
        <w:bottom w:val="none" w:sz="0" w:space="0" w:color="auto"/>
        <w:right w:val="none" w:sz="0" w:space="0" w:color="auto"/>
      </w:divBdr>
    </w:div>
    <w:div w:id="1544097274">
      <w:bodyDiv w:val="1"/>
      <w:marLeft w:val="0"/>
      <w:marRight w:val="0"/>
      <w:marTop w:val="0"/>
      <w:marBottom w:val="0"/>
      <w:divBdr>
        <w:top w:val="none" w:sz="0" w:space="0" w:color="auto"/>
        <w:left w:val="none" w:sz="0" w:space="0" w:color="auto"/>
        <w:bottom w:val="none" w:sz="0" w:space="0" w:color="auto"/>
        <w:right w:val="none" w:sz="0" w:space="0" w:color="auto"/>
      </w:divBdr>
      <w:divsChild>
        <w:div w:id="83306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1753458">
      <w:bodyDiv w:val="1"/>
      <w:marLeft w:val="0"/>
      <w:marRight w:val="0"/>
      <w:marTop w:val="0"/>
      <w:marBottom w:val="0"/>
      <w:divBdr>
        <w:top w:val="none" w:sz="0" w:space="0" w:color="auto"/>
        <w:left w:val="none" w:sz="0" w:space="0" w:color="auto"/>
        <w:bottom w:val="none" w:sz="0" w:space="0" w:color="auto"/>
        <w:right w:val="none" w:sz="0" w:space="0" w:color="auto"/>
      </w:divBdr>
    </w:div>
    <w:div w:id="1759867345">
      <w:bodyDiv w:val="1"/>
      <w:marLeft w:val="0"/>
      <w:marRight w:val="0"/>
      <w:marTop w:val="0"/>
      <w:marBottom w:val="0"/>
      <w:divBdr>
        <w:top w:val="none" w:sz="0" w:space="0" w:color="auto"/>
        <w:left w:val="none" w:sz="0" w:space="0" w:color="auto"/>
        <w:bottom w:val="none" w:sz="0" w:space="0" w:color="auto"/>
        <w:right w:val="none" w:sz="0" w:space="0" w:color="auto"/>
      </w:divBdr>
    </w:div>
    <w:div w:id="1809669732">
      <w:bodyDiv w:val="1"/>
      <w:marLeft w:val="0"/>
      <w:marRight w:val="0"/>
      <w:marTop w:val="0"/>
      <w:marBottom w:val="0"/>
      <w:divBdr>
        <w:top w:val="none" w:sz="0" w:space="0" w:color="auto"/>
        <w:left w:val="none" w:sz="0" w:space="0" w:color="auto"/>
        <w:bottom w:val="none" w:sz="0" w:space="0" w:color="auto"/>
        <w:right w:val="none" w:sz="0" w:space="0" w:color="auto"/>
      </w:divBdr>
    </w:div>
    <w:div w:id="1835757270">
      <w:bodyDiv w:val="1"/>
      <w:marLeft w:val="0"/>
      <w:marRight w:val="0"/>
      <w:marTop w:val="0"/>
      <w:marBottom w:val="0"/>
      <w:divBdr>
        <w:top w:val="none" w:sz="0" w:space="0" w:color="auto"/>
        <w:left w:val="none" w:sz="0" w:space="0" w:color="auto"/>
        <w:bottom w:val="none" w:sz="0" w:space="0" w:color="auto"/>
        <w:right w:val="none" w:sz="0" w:space="0" w:color="auto"/>
      </w:divBdr>
    </w:div>
    <w:div w:id="1889338046">
      <w:bodyDiv w:val="1"/>
      <w:marLeft w:val="0"/>
      <w:marRight w:val="0"/>
      <w:marTop w:val="0"/>
      <w:marBottom w:val="0"/>
      <w:divBdr>
        <w:top w:val="none" w:sz="0" w:space="0" w:color="auto"/>
        <w:left w:val="none" w:sz="0" w:space="0" w:color="auto"/>
        <w:bottom w:val="none" w:sz="0" w:space="0" w:color="auto"/>
        <w:right w:val="none" w:sz="0" w:space="0" w:color="auto"/>
      </w:divBdr>
    </w:div>
    <w:div w:id="1919509552">
      <w:bodyDiv w:val="1"/>
      <w:marLeft w:val="0"/>
      <w:marRight w:val="0"/>
      <w:marTop w:val="0"/>
      <w:marBottom w:val="0"/>
      <w:divBdr>
        <w:top w:val="none" w:sz="0" w:space="0" w:color="auto"/>
        <w:left w:val="none" w:sz="0" w:space="0" w:color="auto"/>
        <w:bottom w:val="none" w:sz="0" w:space="0" w:color="auto"/>
        <w:right w:val="none" w:sz="0" w:space="0" w:color="auto"/>
      </w:divBdr>
    </w:div>
    <w:div w:id="2009555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5.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D78000-FF47-4EAC-B12D-4E521776A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14</Pages>
  <Words>2479</Words>
  <Characters>14136</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IODE Quality Management Framework for</vt:lpstr>
    </vt:vector>
  </TitlesOfParts>
  <Company>HP</Company>
  <LinksUpToDate>false</LinksUpToDate>
  <CharactersWithSpaces>16582</CharactersWithSpaces>
  <SharedDoc>false</SharedDoc>
  <HLinks>
    <vt:vector size="198" baseType="variant">
      <vt:variant>
        <vt:i4>1048660</vt:i4>
      </vt:variant>
      <vt:variant>
        <vt:i4>174</vt:i4>
      </vt:variant>
      <vt:variant>
        <vt:i4>0</vt:i4>
      </vt:variant>
      <vt:variant>
        <vt:i4>5</vt:i4>
      </vt:variant>
      <vt:variant>
        <vt:lpwstr>http://bestpractice.iode.org/</vt:lpwstr>
      </vt:variant>
      <vt:variant>
        <vt:lpwstr/>
      </vt:variant>
      <vt:variant>
        <vt:i4>2293821</vt:i4>
      </vt:variant>
      <vt:variant>
        <vt:i4>171</vt:i4>
      </vt:variant>
      <vt:variant>
        <vt:i4>0</vt:i4>
      </vt:variant>
      <vt:variant>
        <vt:i4>5</vt:i4>
      </vt:variant>
      <vt:variant>
        <vt:lpwstr>http://www.oceandatastandards.org/</vt:lpwstr>
      </vt:variant>
      <vt:variant>
        <vt:lpwstr/>
      </vt:variant>
      <vt:variant>
        <vt:i4>5832768</vt:i4>
      </vt:variant>
      <vt:variant>
        <vt:i4>168</vt:i4>
      </vt:variant>
      <vt:variant>
        <vt:i4>0</vt:i4>
      </vt:variant>
      <vt:variant>
        <vt:i4>5</vt:i4>
      </vt:variant>
      <vt:variant>
        <vt:lpwstr>http://www.oceannet.org/</vt:lpwstr>
      </vt:variant>
      <vt:variant>
        <vt:lpwstr/>
      </vt:variant>
      <vt:variant>
        <vt:i4>2752557</vt:i4>
      </vt:variant>
      <vt:variant>
        <vt:i4>165</vt:i4>
      </vt:variant>
      <vt:variant>
        <vt:i4>0</vt:i4>
      </vt:variant>
      <vt:variant>
        <vt:i4>5</vt:i4>
      </vt:variant>
      <vt:variant>
        <vt:lpwstr>http://www.iode.org/policy</vt:lpwstr>
      </vt:variant>
      <vt:variant>
        <vt:lpwstr/>
      </vt:variant>
      <vt:variant>
        <vt:i4>1048660</vt:i4>
      </vt:variant>
      <vt:variant>
        <vt:i4>162</vt:i4>
      </vt:variant>
      <vt:variant>
        <vt:i4>0</vt:i4>
      </vt:variant>
      <vt:variant>
        <vt:i4>5</vt:i4>
      </vt:variant>
      <vt:variant>
        <vt:lpwstr>http://bestpractice.iode.org/</vt:lpwstr>
      </vt:variant>
      <vt:variant>
        <vt:lpwstr/>
      </vt:variant>
      <vt:variant>
        <vt:i4>2293821</vt:i4>
      </vt:variant>
      <vt:variant>
        <vt:i4>159</vt:i4>
      </vt:variant>
      <vt:variant>
        <vt:i4>0</vt:i4>
      </vt:variant>
      <vt:variant>
        <vt:i4>5</vt:i4>
      </vt:variant>
      <vt:variant>
        <vt:lpwstr>http://www.oceandatastandards.org/</vt:lpwstr>
      </vt:variant>
      <vt:variant>
        <vt:lpwstr/>
      </vt:variant>
      <vt:variant>
        <vt:i4>1507346</vt:i4>
      </vt:variant>
      <vt:variant>
        <vt:i4>156</vt:i4>
      </vt:variant>
      <vt:variant>
        <vt:i4>0</vt:i4>
      </vt:variant>
      <vt:variant>
        <vt:i4>5</vt:i4>
      </vt:variant>
      <vt:variant>
        <vt:lpwstr>http://data.oceandataportal.org/</vt:lpwstr>
      </vt:variant>
      <vt:variant>
        <vt:lpwstr/>
      </vt:variant>
      <vt:variant>
        <vt:i4>3145853</vt:i4>
      </vt:variant>
      <vt:variant>
        <vt:i4>153</vt:i4>
      </vt:variant>
      <vt:variant>
        <vt:i4>0</vt:i4>
      </vt:variant>
      <vt:variant>
        <vt:i4>5</vt:i4>
      </vt:variant>
      <vt:variant>
        <vt:lpwstr>http://www.oceandataportal.org/</vt:lpwstr>
      </vt:variant>
      <vt:variant>
        <vt:lpwstr/>
      </vt:variant>
      <vt:variant>
        <vt:i4>2031664</vt:i4>
      </vt:variant>
      <vt:variant>
        <vt:i4>146</vt:i4>
      </vt:variant>
      <vt:variant>
        <vt:i4>0</vt:i4>
      </vt:variant>
      <vt:variant>
        <vt:i4>5</vt:i4>
      </vt:variant>
      <vt:variant>
        <vt:lpwstr/>
      </vt:variant>
      <vt:variant>
        <vt:lpwstr>_Toc314578042</vt:lpwstr>
      </vt:variant>
      <vt:variant>
        <vt:i4>2031664</vt:i4>
      </vt:variant>
      <vt:variant>
        <vt:i4>140</vt:i4>
      </vt:variant>
      <vt:variant>
        <vt:i4>0</vt:i4>
      </vt:variant>
      <vt:variant>
        <vt:i4>5</vt:i4>
      </vt:variant>
      <vt:variant>
        <vt:lpwstr/>
      </vt:variant>
      <vt:variant>
        <vt:lpwstr>_Toc314578041</vt:lpwstr>
      </vt:variant>
      <vt:variant>
        <vt:i4>2031664</vt:i4>
      </vt:variant>
      <vt:variant>
        <vt:i4>134</vt:i4>
      </vt:variant>
      <vt:variant>
        <vt:i4>0</vt:i4>
      </vt:variant>
      <vt:variant>
        <vt:i4>5</vt:i4>
      </vt:variant>
      <vt:variant>
        <vt:lpwstr/>
      </vt:variant>
      <vt:variant>
        <vt:lpwstr>_Toc314578040</vt:lpwstr>
      </vt:variant>
      <vt:variant>
        <vt:i4>1572912</vt:i4>
      </vt:variant>
      <vt:variant>
        <vt:i4>128</vt:i4>
      </vt:variant>
      <vt:variant>
        <vt:i4>0</vt:i4>
      </vt:variant>
      <vt:variant>
        <vt:i4>5</vt:i4>
      </vt:variant>
      <vt:variant>
        <vt:lpwstr/>
      </vt:variant>
      <vt:variant>
        <vt:lpwstr>_Toc314578039</vt:lpwstr>
      </vt:variant>
      <vt:variant>
        <vt:i4>1572912</vt:i4>
      </vt:variant>
      <vt:variant>
        <vt:i4>122</vt:i4>
      </vt:variant>
      <vt:variant>
        <vt:i4>0</vt:i4>
      </vt:variant>
      <vt:variant>
        <vt:i4>5</vt:i4>
      </vt:variant>
      <vt:variant>
        <vt:lpwstr/>
      </vt:variant>
      <vt:variant>
        <vt:lpwstr>_Toc314578038</vt:lpwstr>
      </vt:variant>
      <vt:variant>
        <vt:i4>1572912</vt:i4>
      </vt:variant>
      <vt:variant>
        <vt:i4>116</vt:i4>
      </vt:variant>
      <vt:variant>
        <vt:i4>0</vt:i4>
      </vt:variant>
      <vt:variant>
        <vt:i4>5</vt:i4>
      </vt:variant>
      <vt:variant>
        <vt:lpwstr/>
      </vt:variant>
      <vt:variant>
        <vt:lpwstr>_Toc314578037</vt:lpwstr>
      </vt:variant>
      <vt:variant>
        <vt:i4>1572912</vt:i4>
      </vt:variant>
      <vt:variant>
        <vt:i4>110</vt:i4>
      </vt:variant>
      <vt:variant>
        <vt:i4>0</vt:i4>
      </vt:variant>
      <vt:variant>
        <vt:i4>5</vt:i4>
      </vt:variant>
      <vt:variant>
        <vt:lpwstr/>
      </vt:variant>
      <vt:variant>
        <vt:lpwstr>_Toc314578036</vt:lpwstr>
      </vt:variant>
      <vt:variant>
        <vt:i4>1572912</vt:i4>
      </vt:variant>
      <vt:variant>
        <vt:i4>104</vt:i4>
      </vt:variant>
      <vt:variant>
        <vt:i4>0</vt:i4>
      </vt:variant>
      <vt:variant>
        <vt:i4>5</vt:i4>
      </vt:variant>
      <vt:variant>
        <vt:lpwstr/>
      </vt:variant>
      <vt:variant>
        <vt:lpwstr>_Toc314578035</vt:lpwstr>
      </vt:variant>
      <vt:variant>
        <vt:i4>1572912</vt:i4>
      </vt:variant>
      <vt:variant>
        <vt:i4>98</vt:i4>
      </vt:variant>
      <vt:variant>
        <vt:i4>0</vt:i4>
      </vt:variant>
      <vt:variant>
        <vt:i4>5</vt:i4>
      </vt:variant>
      <vt:variant>
        <vt:lpwstr/>
      </vt:variant>
      <vt:variant>
        <vt:lpwstr>_Toc314578034</vt:lpwstr>
      </vt:variant>
      <vt:variant>
        <vt:i4>1572912</vt:i4>
      </vt:variant>
      <vt:variant>
        <vt:i4>92</vt:i4>
      </vt:variant>
      <vt:variant>
        <vt:i4>0</vt:i4>
      </vt:variant>
      <vt:variant>
        <vt:i4>5</vt:i4>
      </vt:variant>
      <vt:variant>
        <vt:lpwstr/>
      </vt:variant>
      <vt:variant>
        <vt:lpwstr>_Toc314578033</vt:lpwstr>
      </vt:variant>
      <vt:variant>
        <vt:i4>1572912</vt:i4>
      </vt:variant>
      <vt:variant>
        <vt:i4>86</vt:i4>
      </vt:variant>
      <vt:variant>
        <vt:i4>0</vt:i4>
      </vt:variant>
      <vt:variant>
        <vt:i4>5</vt:i4>
      </vt:variant>
      <vt:variant>
        <vt:lpwstr/>
      </vt:variant>
      <vt:variant>
        <vt:lpwstr>_Toc314578032</vt:lpwstr>
      </vt:variant>
      <vt:variant>
        <vt:i4>1572912</vt:i4>
      </vt:variant>
      <vt:variant>
        <vt:i4>80</vt:i4>
      </vt:variant>
      <vt:variant>
        <vt:i4>0</vt:i4>
      </vt:variant>
      <vt:variant>
        <vt:i4>5</vt:i4>
      </vt:variant>
      <vt:variant>
        <vt:lpwstr/>
      </vt:variant>
      <vt:variant>
        <vt:lpwstr>_Toc314578031</vt:lpwstr>
      </vt:variant>
      <vt:variant>
        <vt:i4>1572912</vt:i4>
      </vt:variant>
      <vt:variant>
        <vt:i4>74</vt:i4>
      </vt:variant>
      <vt:variant>
        <vt:i4>0</vt:i4>
      </vt:variant>
      <vt:variant>
        <vt:i4>5</vt:i4>
      </vt:variant>
      <vt:variant>
        <vt:lpwstr/>
      </vt:variant>
      <vt:variant>
        <vt:lpwstr>_Toc314578030</vt:lpwstr>
      </vt:variant>
      <vt:variant>
        <vt:i4>1638448</vt:i4>
      </vt:variant>
      <vt:variant>
        <vt:i4>68</vt:i4>
      </vt:variant>
      <vt:variant>
        <vt:i4>0</vt:i4>
      </vt:variant>
      <vt:variant>
        <vt:i4>5</vt:i4>
      </vt:variant>
      <vt:variant>
        <vt:lpwstr/>
      </vt:variant>
      <vt:variant>
        <vt:lpwstr>_Toc314578029</vt:lpwstr>
      </vt:variant>
      <vt:variant>
        <vt:i4>1638448</vt:i4>
      </vt:variant>
      <vt:variant>
        <vt:i4>62</vt:i4>
      </vt:variant>
      <vt:variant>
        <vt:i4>0</vt:i4>
      </vt:variant>
      <vt:variant>
        <vt:i4>5</vt:i4>
      </vt:variant>
      <vt:variant>
        <vt:lpwstr/>
      </vt:variant>
      <vt:variant>
        <vt:lpwstr>_Toc314578028</vt:lpwstr>
      </vt:variant>
      <vt:variant>
        <vt:i4>1638448</vt:i4>
      </vt:variant>
      <vt:variant>
        <vt:i4>56</vt:i4>
      </vt:variant>
      <vt:variant>
        <vt:i4>0</vt:i4>
      </vt:variant>
      <vt:variant>
        <vt:i4>5</vt:i4>
      </vt:variant>
      <vt:variant>
        <vt:lpwstr/>
      </vt:variant>
      <vt:variant>
        <vt:lpwstr>_Toc314578027</vt:lpwstr>
      </vt:variant>
      <vt:variant>
        <vt:i4>1638448</vt:i4>
      </vt:variant>
      <vt:variant>
        <vt:i4>50</vt:i4>
      </vt:variant>
      <vt:variant>
        <vt:i4>0</vt:i4>
      </vt:variant>
      <vt:variant>
        <vt:i4>5</vt:i4>
      </vt:variant>
      <vt:variant>
        <vt:lpwstr/>
      </vt:variant>
      <vt:variant>
        <vt:lpwstr>_Toc314578026</vt:lpwstr>
      </vt:variant>
      <vt:variant>
        <vt:i4>1638448</vt:i4>
      </vt:variant>
      <vt:variant>
        <vt:i4>44</vt:i4>
      </vt:variant>
      <vt:variant>
        <vt:i4>0</vt:i4>
      </vt:variant>
      <vt:variant>
        <vt:i4>5</vt:i4>
      </vt:variant>
      <vt:variant>
        <vt:lpwstr/>
      </vt:variant>
      <vt:variant>
        <vt:lpwstr>_Toc314578025</vt:lpwstr>
      </vt:variant>
      <vt:variant>
        <vt:i4>1638448</vt:i4>
      </vt:variant>
      <vt:variant>
        <vt:i4>38</vt:i4>
      </vt:variant>
      <vt:variant>
        <vt:i4>0</vt:i4>
      </vt:variant>
      <vt:variant>
        <vt:i4>5</vt:i4>
      </vt:variant>
      <vt:variant>
        <vt:lpwstr/>
      </vt:variant>
      <vt:variant>
        <vt:lpwstr>_Toc314578024</vt:lpwstr>
      </vt:variant>
      <vt:variant>
        <vt:i4>1638448</vt:i4>
      </vt:variant>
      <vt:variant>
        <vt:i4>32</vt:i4>
      </vt:variant>
      <vt:variant>
        <vt:i4>0</vt:i4>
      </vt:variant>
      <vt:variant>
        <vt:i4>5</vt:i4>
      </vt:variant>
      <vt:variant>
        <vt:lpwstr/>
      </vt:variant>
      <vt:variant>
        <vt:lpwstr>_Toc314578023</vt:lpwstr>
      </vt:variant>
      <vt:variant>
        <vt:i4>1638448</vt:i4>
      </vt:variant>
      <vt:variant>
        <vt:i4>26</vt:i4>
      </vt:variant>
      <vt:variant>
        <vt:i4>0</vt:i4>
      </vt:variant>
      <vt:variant>
        <vt:i4>5</vt:i4>
      </vt:variant>
      <vt:variant>
        <vt:lpwstr/>
      </vt:variant>
      <vt:variant>
        <vt:lpwstr>_Toc314578022</vt:lpwstr>
      </vt:variant>
      <vt:variant>
        <vt:i4>1638448</vt:i4>
      </vt:variant>
      <vt:variant>
        <vt:i4>20</vt:i4>
      </vt:variant>
      <vt:variant>
        <vt:i4>0</vt:i4>
      </vt:variant>
      <vt:variant>
        <vt:i4>5</vt:i4>
      </vt:variant>
      <vt:variant>
        <vt:lpwstr/>
      </vt:variant>
      <vt:variant>
        <vt:lpwstr>_Toc314578021</vt:lpwstr>
      </vt:variant>
      <vt:variant>
        <vt:i4>1638448</vt:i4>
      </vt:variant>
      <vt:variant>
        <vt:i4>14</vt:i4>
      </vt:variant>
      <vt:variant>
        <vt:i4>0</vt:i4>
      </vt:variant>
      <vt:variant>
        <vt:i4>5</vt:i4>
      </vt:variant>
      <vt:variant>
        <vt:lpwstr/>
      </vt:variant>
      <vt:variant>
        <vt:lpwstr>_Toc314578020</vt:lpwstr>
      </vt:variant>
      <vt:variant>
        <vt:i4>1703984</vt:i4>
      </vt:variant>
      <vt:variant>
        <vt:i4>8</vt:i4>
      </vt:variant>
      <vt:variant>
        <vt:i4>0</vt:i4>
      </vt:variant>
      <vt:variant>
        <vt:i4>5</vt:i4>
      </vt:variant>
      <vt:variant>
        <vt:lpwstr/>
      </vt:variant>
      <vt:variant>
        <vt:lpwstr>_Toc314578019</vt:lpwstr>
      </vt:variant>
      <vt:variant>
        <vt:i4>1703984</vt:i4>
      </vt:variant>
      <vt:variant>
        <vt:i4>2</vt:i4>
      </vt:variant>
      <vt:variant>
        <vt:i4>0</vt:i4>
      </vt:variant>
      <vt:variant>
        <vt:i4>5</vt:i4>
      </vt:variant>
      <vt:variant>
        <vt:lpwstr/>
      </vt:variant>
      <vt:variant>
        <vt:lpwstr>_Toc314578018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IODE Quality Management Framework for</dc:title>
  <dc:creator>Greg Reed</dc:creator>
  <cp:lastModifiedBy>Pissierssens, Peter</cp:lastModifiedBy>
  <cp:revision>5</cp:revision>
  <cp:lastPrinted>2023-04-25T07:26:00Z</cp:lastPrinted>
  <dcterms:created xsi:type="dcterms:W3CDTF">2023-09-07T07:35:00Z</dcterms:created>
  <dcterms:modified xsi:type="dcterms:W3CDTF">2023-09-08T13:17:00Z</dcterms:modified>
</cp:coreProperties>
</file>