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C541" w14:textId="77777777" w:rsidR="00725E1E" w:rsidRDefault="00000000">
      <w:pPr>
        <w:pStyle w:val="Standard"/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FACT SHEET Task Team:</w:t>
      </w:r>
    </w:p>
    <w:p w14:paraId="3179429A" w14:textId="77777777" w:rsidR="00725E1E" w:rsidRDefault="00725E1E">
      <w:pPr>
        <w:pStyle w:val="Standard"/>
        <w:jc w:val="center"/>
        <w:rPr>
          <w:b/>
          <w:sz w:val="22"/>
          <w:szCs w:val="22"/>
          <w:lang w:val="en-GB"/>
        </w:rPr>
      </w:pPr>
    </w:p>
    <w:p w14:paraId="13FCEEAE" w14:textId="77777777" w:rsidR="00725E1E" w:rsidRDefault="00000000">
      <w:pPr>
        <w:pStyle w:val="Standard"/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Pacific Island Countries and Territories Working Group Task Team on Information Sharing Platforms.</w:t>
      </w:r>
    </w:p>
    <w:p w14:paraId="695D4FCB" w14:textId="77777777" w:rsidR="00725E1E" w:rsidRDefault="00725E1E">
      <w:pPr>
        <w:pStyle w:val="Standard"/>
        <w:rPr>
          <w:lang w:val="en-GB"/>
        </w:rPr>
      </w:pPr>
    </w:p>
    <w:p w14:paraId="3BCAFCA2" w14:textId="77777777" w:rsidR="00725E1E" w:rsidRDefault="00000000">
      <w:pPr>
        <w:pStyle w:val="Standard"/>
        <w:jc w:val="center"/>
        <w:rPr>
          <w:lang w:val="en-GB"/>
        </w:rPr>
      </w:pPr>
      <w:r>
        <w:rPr>
          <w:b/>
          <w:lang w:val="en-GB"/>
        </w:rPr>
        <w:t>Interim Co-Chairs</w:t>
      </w:r>
      <w:r>
        <w:rPr>
          <w:lang w:val="en-GB"/>
        </w:rPr>
        <w:t>:</w:t>
      </w:r>
      <w:r>
        <w:t xml:space="preserve"> Anthony Jamelot (French Polynesia)</w:t>
      </w:r>
      <w:r>
        <w:rPr>
          <w:lang w:val="en-GB"/>
        </w:rPr>
        <w:t xml:space="preserve"> and Jonathan Tafiariki (Solomon Islands) -February 2023</w:t>
      </w:r>
    </w:p>
    <w:p w14:paraId="754A9D2D" w14:textId="77777777" w:rsidR="00725E1E" w:rsidRDefault="00725E1E">
      <w:pPr>
        <w:pStyle w:val="Standard"/>
        <w:rPr>
          <w:b/>
          <w:lang w:val="en-GB"/>
        </w:rPr>
      </w:pPr>
    </w:p>
    <w:p w14:paraId="4A7CCEBE" w14:textId="77777777" w:rsidR="00725E1E" w:rsidRDefault="00725E1E">
      <w:pPr>
        <w:pStyle w:val="Standard"/>
        <w:rPr>
          <w:lang w:val="en-GB"/>
        </w:rPr>
      </w:pPr>
    </w:p>
    <w:tbl>
      <w:tblPr>
        <w:tblW w:w="9288" w:type="dxa"/>
        <w:tblInd w:w="-108" w:type="dxa"/>
        <w:tblLook w:val="0000" w:firstRow="0" w:lastRow="0" w:firstColumn="0" w:lastColumn="0" w:noHBand="0" w:noVBand="0"/>
      </w:tblPr>
      <w:tblGrid>
        <w:gridCol w:w="9288"/>
      </w:tblGrid>
      <w:tr w:rsidR="00725E1E" w:rsidRPr="00050D5E" w14:paraId="5C1C667A" w14:textId="77777777">
        <w:tc>
          <w:tcPr>
            <w:tcW w:w="9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14318E" w14:textId="77777777" w:rsidR="00725E1E" w:rsidRDefault="00000000">
            <w:pPr>
              <w:pStyle w:val="Standard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Pacific Island Countries and Territories Working Group Task Team on Information Sharing Platforms.</w:t>
            </w:r>
          </w:p>
          <w:p w14:paraId="6EBDE8F4" w14:textId="77777777" w:rsidR="00725E1E" w:rsidRDefault="00725E1E">
            <w:pPr>
              <w:pStyle w:val="Standard"/>
              <w:rPr>
                <w:b/>
                <w:sz w:val="18"/>
                <w:szCs w:val="18"/>
                <w:lang w:val="en-GB"/>
              </w:rPr>
            </w:pPr>
          </w:p>
          <w:p w14:paraId="069EC6B7" w14:textId="77777777" w:rsidR="00725E1E" w:rsidRDefault="00000000">
            <w:pPr>
              <w:pStyle w:val="Standard"/>
              <w:rPr>
                <w:b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Following the PICT regional pacwave22 exercise objective 2, </w:t>
            </w:r>
            <w:proofErr w:type="gramStart"/>
            <w:r>
              <w:rPr>
                <w:sz w:val="18"/>
                <w:szCs w:val="18"/>
                <w:lang w:val="en-GB"/>
              </w:rPr>
              <w:t>in order to</w:t>
            </w:r>
            <w:proofErr w:type="gramEnd"/>
            <w:r>
              <w:rPr>
                <w:sz w:val="18"/>
                <w:szCs w:val="18"/>
                <w:lang w:val="en-GB"/>
              </w:rPr>
              <w:t xml:space="preserve"> continue and follow recommendations from WG-PICT meeting on 3</w:t>
            </w:r>
            <w:r>
              <w:rPr>
                <w:sz w:val="18"/>
                <w:szCs w:val="18"/>
                <w:vertAlign w:val="superscript"/>
                <w:lang w:val="en-GB"/>
              </w:rPr>
              <w:t>rd</w:t>
            </w:r>
            <w:r>
              <w:rPr>
                <w:sz w:val="18"/>
                <w:szCs w:val="18"/>
                <w:lang w:val="en-GB"/>
              </w:rPr>
              <w:t xml:space="preserve"> February. 2023, an interim Task Team has been built </w:t>
            </w:r>
            <w:proofErr w:type="gramStart"/>
            <w:r>
              <w:rPr>
                <w:sz w:val="18"/>
                <w:szCs w:val="18"/>
                <w:lang w:val="en-GB"/>
              </w:rPr>
              <w:t>in order to</w:t>
            </w:r>
            <w:proofErr w:type="gramEnd"/>
            <w:r>
              <w:rPr>
                <w:sz w:val="18"/>
                <w:szCs w:val="18"/>
                <w:lang w:val="en-GB"/>
              </w:rPr>
              <w:t xml:space="preserve"> organize and think about direct informal exchange in a tsunami warning context between PICT members and especially the South-West Pacific Region.</w:t>
            </w:r>
          </w:p>
          <w:p w14:paraId="143A0784" w14:textId="77777777" w:rsidR="00725E1E" w:rsidRDefault="00725E1E">
            <w:pPr>
              <w:pStyle w:val="Standard"/>
              <w:rPr>
                <w:sz w:val="18"/>
                <w:szCs w:val="18"/>
                <w:lang w:val="en-GB"/>
              </w:rPr>
            </w:pPr>
          </w:p>
          <w:p w14:paraId="113F0CCD" w14:textId="77777777" w:rsidR="00725E1E" w:rsidRDefault="00000000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During the 2022 </w:t>
            </w:r>
            <w:proofErr w:type="spellStart"/>
            <w:r>
              <w:rPr>
                <w:sz w:val="18"/>
                <w:szCs w:val="18"/>
                <w:lang w:val="en-GB"/>
              </w:rPr>
              <w:t>PacWave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Regional Exercise three alternative direct communication modes where tested:</w:t>
            </w:r>
          </w:p>
          <w:p w14:paraId="3ADAD0A4" w14:textId="77777777" w:rsidR="00725E1E" w:rsidRDefault="00000000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 HF radio</w:t>
            </w:r>
          </w:p>
          <w:p w14:paraId="7782F7F2" w14:textId="77777777" w:rsidR="00725E1E" w:rsidRDefault="00000000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 E-mail Listserv from ITIC</w:t>
            </w:r>
          </w:p>
          <w:p w14:paraId="766EECFB" w14:textId="77777777" w:rsidR="00725E1E" w:rsidRDefault="00000000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 Social network – using a dedicated WhatsApp Group</w:t>
            </w:r>
          </w:p>
          <w:p w14:paraId="188652F2" w14:textId="77777777" w:rsidR="00725E1E" w:rsidRDefault="00725E1E">
            <w:pPr>
              <w:pStyle w:val="Standard"/>
              <w:rPr>
                <w:sz w:val="18"/>
                <w:szCs w:val="18"/>
                <w:lang w:val="en-GB"/>
              </w:rPr>
            </w:pPr>
          </w:p>
          <w:p w14:paraId="7428C7D5" w14:textId="77777777" w:rsidR="00725E1E" w:rsidRDefault="00000000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The main objective of this task-team is to provide guidelines and recommendations for a direct informal exchange of tsunami information between NTWC and NDMO from PICT member </w:t>
            </w:r>
            <w:proofErr w:type="gramStart"/>
            <w:r>
              <w:rPr>
                <w:sz w:val="18"/>
                <w:szCs w:val="18"/>
                <w:lang w:val="en-GB"/>
              </w:rPr>
              <w:t>in order to</w:t>
            </w:r>
            <w:proofErr w:type="gramEnd"/>
            <w:r>
              <w:rPr>
                <w:sz w:val="18"/>
                <w:szCs w:val="18"/>
                <w:lang w:val="en-GB"/>
              </w:rPr>
              <w:t xml:space="preserve"> test it again for the next </w:t>
            </w:r>
            <w:proofErr w:type="spellStart"/>
            <w:r>
              <w:rPr>
                <w:sz w:val="18"/>
                <w:szCs w:val="18"/>
                <w:lang w:val="en-GB"/>
              </w:rPr>
              <w:t>PacWAve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2024.</w:t>
            </w:r>
          </w:p>
          <w:p w14:paraId="5B871FE0" w14:textId="77777777" w:rsidR="00725E1E" w:rsidRDefault="00725E1E">
            <w:pPr>
              <w:pStyle w:val="Standard"/>
              <w:rPr>
                <w:sz w:val="18"/>
                <w:szCs w:val="18"/>
                <w:lang w:val="en-GB"/>
              </w:rPr>
            </w:pPr>
          </w:p>
          <w:p w14:paraId="69DECAFC" w14:textId="77777777" w:rsidR="00725E1E" w:rsidRDefault="00000000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The Task team deadline could be after </w:t>
            </w:r>
            <w:proofErr w:type="spellStart"/>
            <w:r>
              <w:rPr>
                <w:sz w:val="18"/>
                <w:szCs w:val="18"/>
                <w:lang w:val="en-GB"/>
              </w:rPr>
              <w:t>PacWave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2024.</w:t>
            </w:r>
          </w:p>
          <w:p w14:paraId="231E13FE" w14:textId="77777777" w:rsidR="00725E1E" w:rsidRDefault="00725E1E">
            <w:pPr>
              <w:pStyle w:val="Standard"/>
              <w:rPr>
                <w:sz w:val="18"/>
                <w:szCs w:val="18"/>
                <w:lang w:val="en-GB"/>
              </w:rPr>
            </w:pPr>
          </w:p>
          <w:p w14:paraId="53F1C712" w14:textId="77777777" w:rsidR="00725E1E" w:rsidRDefault="00000000">
            <w:pPr>
              <w:pStyle w:val="Standard"/>
            </w:pPr>
            <w:r>
              <w:rPr>
                <w:sz w:val="18"/>
                <w:szCs w:val="18"/>
                <w:u w:val="single"/>
                <w:lang w:val="en-GB"/>
              </w:rPr>
              <w:t>Terms of Reference:</w:t>
            </w:r>
          </w:p>
          <w:p w14:paraId="7D6EE889" w14:textId="77777777" w:rsidR="00725E1E" w:rsidRDefault="00725E1E">
            <w:pPr>
              <w:pStyle w:val="Standard"/>
              <w:rPr>
                <w:rFonts w:eastAsia="PMingLiU" w:cs="Arial"/>
                <w:sz w:val="18"/>
                <w:szCs w:val="18"/>
                <w:lang w:val="en-GB"/>
              </w:rPr>
            </w:pPr>
          </w:p>
          <w:p w14:paraId="22DBB84C" w14:textId="77777777" w:rsidR="00725E1E" w:rsidRDefault="00000000">
            <w:pPr>
              <w:pStyle w:val="Standard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PMingLiU" w:cs="Arial"/>
                <w:sz w:val="18"/>
                <w:szCs w:val="18"/>
                <w:lang w:val="en-GB"/>
              </w:rPr>
              <w:t xml:space="preserve">Propose a WG-PICT regional PacWave24 </w:t>
            </w:r>
            <w:proofErr w:type="gramStart"/>
            <w:r>
              <w:rPr>
                <w:rFonts w:eastAsia="PMingLiU" w:cs="Arial"/>
                <w:sz w:val="18"/>
                <w:szCs w:val="18"/>
                <w:lang w:val="en-GB"/>
              </w:rPr>
              <w:t>objective;</w:t>
            </w:r>
            <w:proofErr w:type="gramEnd"/>
          </w:p>
          <w:p w14:paraId="6239FE12" w14:textId="77777777" w:rsidR="00725E1E" w:rsidRDefault="00000000">
            <w:pPr>
              <w:pStyle w:val="Standard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Based on Pacwave22 report, re-evaluate early /anticipatory information to be shared between NTWC and NDMO and which platform would be more adapted for each kind of information.</w:t>
            </w:r>
          </w:p>
          <w:p w14:paraId="65D4D6CC" w14:textId="77777777" w:rsidR="00725E1E" w:rsidRDefault="00000000">
            <w:pPr>
              <w:pStyle w:val="Standard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PMingLiU" w:cs="Arial"/>
                <w:sz w:val="18"/>
                <w:szCs w:val="18"/>
                <w:lang w:val="en-GB"/>
              </w:rPr>
              <w:t xml:space="preserve">WhatsApp </w:t>
            </w:r>
            <w:proofErr w:type="gramStart"/>
            <w:r>
              <w:rPr>
                <w:rFonts w:eastAsia="PMingLiU" w:cs="Arial"/>
                <w:sz w:val="18"/>
                <w:szCs w:val="18"/>
                <w:lang w:val="en-GB"/>
              </w:rPr>
              <w:t>Guidelines;</w:t>
            </w:r>
            <w:proofErr w:type="gramEnd"/>
          </w:p>
          <w:p w14:paraId="31413D48" w14:textId="77777777" w:rsidR="00725E1E" w:rsidRDefault="00000000">
            <w:pPr>
              <w:pStyle w:val="Standard"/>
              <w:ind w:left="720"/>
              <w:rPr>
                <w:sz w:val="18"/>
                <w:szCs w:val="18"/>
              </w:rPr>
            </w:pPr>
            <w:r>
              <w:rPr>
                <w:rFonts w:eastAsia="PMingLiU" w:cs="Arial"/>
                <w:sz w:val="18"/>
                <w:szCs w:val="18"/>
                <w:lang w:val="en-GB"/>
              </w:rPr>
              <w:t xml:space="preserve">- Maintain the mobile contact list up to date in order to keep the PacWave22 group </w:t>
            </w:r>
            <w:proofErr w:type="gramStart"/>
            <w:r>
              <w:rPr>
                <w:rFonts w:eastAsia="PMingLiU" w:cs="Arial"/>
                <w:sz w:val="18"/>
                <w:szCs w:val="18"/>
                <w:lang w:val="en-GB"/>
              </w:rPr>
              <w:t>alive;</w:t>
            </w:r>
            <w:proofErr w:type="gramEnd"/>
          </w:p>
          <w:p w14:paraId="2ED8BF96" w14:textId="77777777" w:rsidR="00725E1E" w:rsidRDefault="00000000">
            <w:pPr>
              <w:pStyle w:val="Standard"/>
              <w:ind w:left="720"/>
              <w:rPr>
                <w:sz w:val="18"/>
                <w:szCs w:val="18"/>
              </w:rPr>
            </w:pPr>
            <w:r>
              <w:rPr>
                <w:rFonts w:eastAsia="PMingLiU" w:cs="Arial"/>
                <w:sz w:val="18"/>
                <w:szCs w:val="18"/>
                <w:lang w:val="en-GB"/>
              </w:rPr>
              <w:t>- Obtain official mobile numbers of NTWC and NDMO (handle by IOC/UNESCO Secretariat)</w:t>
            </w:r>
          </w:p>
          <w:p w14:paraId="4C3A9B75" w14:textId="77777777" w:rsidR="00725E1E" w:rsidRDefault="00000000">
            <w:pPr>
              <w:pStyle w:val="Standard"/>
              <w:ind w:left="720"/>
              <w:rPr>
                <w:sz w:val="18"/>
                <w:szCs w:val="18"/>
              </w:rPr>
            </w:pPr>
            <w:r>
              <w:rPr>
                <w:rFonts w:eastAsia="PMingLiU" w:cs="Arial"/>
                <w:sz w:val="18"/>
                <w:szCs w:val="18"/>
                <w:lang w:val="en-GB"/>
              </w:rPr>
              <w:t xml:space="preserve">- guideline for messages sent on WhatsApp </w:t>
            </w:r>
          </w:p>
          <w:p w14:paraId="7F6AB9A8" w14:textId="77777777" w:rsidR="00725E1E" w:rsidRDefault="00000000">
            <w:pPr>
              <w:pStyle w:val="Standard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PMingLiU" w:cs="Arial"/>
                <w:sz w:val="18"/>
                <w:szCs w:val="18"/>
                <w:lang w:val="en-GB"/>
              </w:rPr>
              <w:t xml:space="preserve">HF- Radio </w:t>
            </w:r>
            <w:proofErr w:type="gramStart"/>
            <w:r>
              <w:rPr>
                <w:rFonts w:eastAsia="PMingLiU" w:cs="Arial"/>
                <w:sz w:val="18"/>
                <w:szCs w:val="18"/>
                <w:lang w:val="en-GB"/>
              </w:rPr>
              <w:t>Guidelines :</w:t>
            </w:r>
            <w:proofErr w:type="gramEnd"/>
          </w:p>
          <w:p w14:paraId="3C616049" w14:textId="77777777" w:rsidR="00725E1E" w:rsidRDefault="00000000">
            <w:pPr>
              <w:pStyle w:val="Standard"/>
              <w:ind w:left="720"/>
              <w:rPr>
                <w:sz w:val="18"/>
                <w:szCs w:val="18"/>
              </w:rPr>
            </w:pPr>
            <w:r>
              <w:rPr>
                <w:rFonts w:eastAsia="PMingLiU" w:cs="Arial"/>
                <w:sz w:val="18"/>
                <w:szCs w:val="18"/>
                <w:lang w:val="en-GB"/>
              </w:rPr>
              <w:t xml:space="preserve">- </w:t>
            </w:r>
            <w:proofErr w:type="spellStart"/>
            <w:r>
              <w:rPr>
                <w:rFonts w:eastAsia="PMingLiU" w:cs="Arial"/>
                <w:sz w:val="18"/>
                <w:szCs w:val="18"/>
                <w:lang w:val="en-GB"/>
              </w:rPr>
              <w:t>Fecth</w:t>
            </w:r>
            <w:proofErr w:type="spellEnd"/>
            <w:r>
              <w:rPr>
                <w:rFonts w:eastAsia="PMingLiU" w:cs="Arial"/>
                <w:sz w:val="18"/>
                <w:szCs w:val="18"/>
                <w:lang w:val="en-GB"/>
              </w:rPr>
              <w:t xml:space="preserve"> feedbacks from monthly test and recommend preliminary guidelines.</w:t>
            </w:r>
          </w:p>
          <w:p w14:paraId="7EB7ACE7" w14:textId="77777777" w:rsidR="00725E1E" w:rsidRDefault="00000000">
            <w:pPr>
              <w:pStyle w:val="Standard"/>
              <w:ind w:left="720"/>
              <w:rPr>
                <w:sz w:val="18"/>
                <w:szCs w:val="18"/>
              </w:rPr>
            </w:pPr>
            <w:r>
              <w:rPr>
                <w:rFonts w:eastAsia="PMingLiU" w:cs="Arial"/>
                <w:sz w:val="18"/>
                <w:szCs w:val="18"/>
                <w:lang w:val="en-GB"/>
              </w:rPr>
              <w:t>- Membership of the task team is open to any technical communication expert on this platform</w:t>
            </w:r>
          </w:p>
          <w:p w14:paraId="677118B2" w14:textId="77777777" w:rsidR="00725E1E" w:rsidRDefault="00000000">
            <w:pPr>
              <w:pStyle w:val="Standard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PMingLiU" w:cs="Arial"/>
                <w:sz w:val="18"/>
                <w:szCs w:val="18"/>
                <w:lang w:val="en-GB"/>
              </w:rPr>
              <w:t xml:space="preserve">Email </w:t>
            </w:r>
            <w:proofErr w:type="spellStart"/>
            <w:r>
              <w:rPr>
                <w:rFonts w:eastAsia="PMingLiU" w:cs="Arial"/>
                <w:sz w:val="18"/>
                <w:szCs w:val="18"/>
                <w:lang w:val="en-GB"/>
              </w:rPr>
              <w:t>Listerv</w:t>
            </w:r>
            <w:proofErr w:type="spellEnd"/>
            <w:r>
              <w:rPr>
                <w:rFonts w:eastAsia="PMingLiU" w:cs="Arial"/>
                <w:sz w:val="18"/>
                <w:szCs w:val="18"/>
                <w:lang w:val="en-GB"/>
              </w:rPr>
              <w:t xml:space="preserve"> </w:t>
            </w:r>
            <w:proofErr w:type="gramStart"/>
            <w:r>
              <w:rPr>
                <w:rFonts w:eastAsia="PMingLiU" w:cs="Arial"/>
                <w:sz w:val="18"/>
                <w:szCs w:val="18"/>
                <w:lang w:val="en-GB"/>
              </w:rPr>
              <w:t>Guidelines :</w:t>
            </w:r>
            <w:proofErr w:type="gramEnd"/>
          </w:p>
          <w:p w14:paraId="78CD4B63" w14:textId="77777777" w:rsidR="00725E1E" w:rsidRDefault="00000000">
            <w:pPr>
              <w:pStyle w:val="Standard"/>
              <w:ind w:left="720"/>
              <w:rPr>
                <w:sz w:val="18"/>
                <w:szCs w:val="18"/>
              </w:rPr>
            </w:pPr>
            <w:r>
              <w:rPr>
                <w:rFonts w:eastAsia="PMingLiU" w:cs="Arial"/>
                <w:sz w:val="18"/>
                <w:szCs w:val="18"/>
                <w:lang w:val="en-GB"/>
              </w:rPr>
              <w:t xml:space="preserve">- guideline for messages shared by email (no </w:t>
            </w:r>
            <w:proofErr w:type="gramStart"/>
            <w:r>
              <w:rPr>
                <w:rFonts w:eastAsia="PMingLiU" w:cs="Arial"/>
                <w:sz w:val="18"/>
                <w:szCs w:val="18"/>
                <w:lang w:val="en-GB"/>
              </w:rPr>
              <w:t>acknowledgement ,</w:t>
            </w:r>
            <w:proofErr w:type="gramEnd"/>
            <w:r>
              <w:rPr>
                <w:rFonts w:eastAsia="PMingLiU" w:cs="Arial"/>
                <w:sz w:val="18"/>
                <w:szCs w:val="18"/>
                <w:lang w:val="en-GB"/>
              </w:rPr>
              <w:t xml:space="preserve"> etc)</w:t>
            </w:r>
          </w:p>
          <w:p w14:paraId="76D2164A" w14:textId="77777777" w:rsidR="00725E1E" w:rsidRDefault="00000000">
            <w:pPr>
              <w:pStyle w:val="Standard"/>
              <w:ind w:left="720"/>
              <w:rPr>
                <w:sz w:val="18"/>
                <w:szCs w:val="18"/>
              </w:rPr>
            </w:pPr>
            <w:r>
              <w:rPr>
                <w:rFonts w:eastAsia="PMingLiU" w:cs="Arial"/>
                <w:sz w:val="18"/>
                <w:szCs w:val="18"/>
                <w:lang w:val="en-GB"/>
              </w:rPr>
              <w:t>- Update and add new e-mail into the Pacwave22 listserv handled by ITIC</w:t>
            </w:r>
          </w:p>
          <w:p w14:paraId="74AE0280" w14:textId="77777777" w:rsidR="00725E1E" w:rsidRDefault="00000000">
            <w:pPr>
              <w:pStyle w:val="Standard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="PMingLiU" w:cs="Arial"/>
                <w:sz w:val="18"/>
                <w:szCs w:val="18"/>
                <w:lang w:val="en-GB"/>
              </w:rPr>
              <w:t>Identify and list new and relevant platform for Information Sharing</w:t>
            </w:r>
          </w:p>
          <w:p w14:paraId="52A2DED0" w14:textId="77777777" w:rsidR="00725E1E" w:rsidRDefault="00000000">
            <w:pPr>
              <w:pStyle w:val="Standard"/>
              <w:ind w:left="720"/>
              <w:rPr>
                <w:sz w:val="18"/>
                <w:szCs w:val="18"/>
              </w:rPr>
            </w:pPr>
            <w:r>
              <w:rPr>
                <w:rFonts w:eastAsia="PMingLiU" w:cs="Arial"/>
                <w:sz w:val="18"/>
                <w:szCs w:val="18"/>
                <w:lang w:val="en-GB"/>
              </w:rPr>
              <w:t>- Other social media (Signal, …)</w:t>
            </w:r>
          </w:p>
          <w:p w14:paraId="4D4AA435" w14:textId="77777777" w:rsidR="00725E1E" w:rsidRDefault="00000000">
            <w:pPr>
              <w:pStyle w:val="Standard"/>
              <w:ind w:left="720"/>
              <w:rPr>
                <w:sz w:val="18"/>
                <w:szCs w:val="18"/>
              </w:rPr>
            </w:pPr>
            <w:r>
              <w:rPr>
                <w:rFonts w:eastAsia="PMingLiU" w:cs="Arial"/>
                <w:sz w:val="18"/>
                <w:szCs w:val="18"/>
                <w:lang w:val="en-GB"/>
              </w:rPr>
              <w:t>- Mobile App Broadcast system</w:t>
            </w:r>
          </w:p>
          <w:p w14:paraId="438A6C81" w14:textId="77777777" w:rsidR="00725E1E" w:rsidRDefault="00000000">
            <w:pPr>
              <w:pStyle w:val="Standard"/>
              <w:ind w:left="720"/>
              <w:rPr>
                <w:sz w:val="18"/>
                <w:szCs w:val="18"/>
              </w:rPr>
            </w:pPr>
            <w:r>
              <w:rPr>
                <w:rFonts w:eastAsia="PMingLiU" w:cs="Arial"/>
                <w:sz w:val="18"/>
                <w:szCs w:val="18"/>
                <w:lang w:val="en-GB"/>
              </w:rPr>
              <w:t xml:space="preserve">- Dedicated (private) broadcasting information </w:t>
            </w:r>
            <w:proofErr w:type="gramStart"/>
            <w:r>
              <w:rPr>
                <w:rFonts w:eastAsia="PMingLiU" w:cs="Arial"/>
                <w:sz w:val="18"/>
                <w:szCs w:val="18"/>
                <w:lang w:val="en-GB"/>
              </w:rPr>
              <w:t>web-page</w:t>
            </w:r>
            <w:proofErr w:type="gramEnd"/>
            <w:r>
              <w:rPr>
                <w:rFonts w:eastAsia="PMingLiU" w:cs="Arial"/>
                <w:sz w:val="18"/>
                <w:szCs w:val="18"/>
                <w:lang w:val="en-GB"/>
              </w:rPr>
              <w:t>.</w:t>
            </w:r>
          </w:p>
          <w:p w14:paraId="3071763E" w14:textId="77777777" w:rsidR="00725E1E" w:rsidRDefault="00725E1E">
            <w:pPr>
              <w:pStyle w:val="Standard"/>
              <w:rPr>
                <w:rFonts w:eastAsia="PMingLiU" w:cs="Arial"/>
                <w:sz w:val="18"/>
                <w:szCs w:val="18"/>
                <w:lang w:val="en-GB"/>
              </w:rPr>
            </w:pPr>
          </w:p>
          <w:p w14:paraId="0BD1F926" w14:textId="77777777" w:rsidR="00725E1E" w:rsidRDefault="00000000">
            <w:pPr>
              <w:pStyle w:val="Standard"/>
              <w:ind w:left="180" w:hanging="180"/>
            </w:pPr>
            <w:r>
              <w:rPr>
                <w:sz w:val="18"/>
                <w:szCs w:val="18"/>
                <w:u w:val="single"/>
                <w:lang w:val="en-GB"/>
              </w:rPr>
              <w:t>Composition</w:t>
            </w:r>
            <w:r>
              <w:rPr>
                <w:sz w:val="18"/>
                <w:szCs w:val="18"/>
                <w:lang w:val="en-GB"/>
              </w:rPr>
              <w:t>:</w:t>
            </w:r>
          </w:p>
          <w:p w14:paraId="114FEB5E" w14:textId="4DE22456" w:rsidR="00725E1E" w:rsidRDefault="00000000">
            <w:pPr>
              <w:rPr>
                <w:sz w:val="18"/>
                <w:szCs w:val="18"/>
                <w:lang w:val="en-GB" w:eastAsia="ja-JP"/>
              </w:rPr>
            </w:pPr>
            <w:r>
              <w:rPr>
                <w:sz w:val="18"/>
                <w:szCs w:val="18"/>
                <w:lang w:val="en-GB"/>
              </w:rPr>
              <w:t>T</w:t>
            </w:r>
            <w:r>
              <w:rPr>
                <w:lang w:val="en-GB"/>
              </w:rPr>
              <w:t>h</w:t>
            </w:r>
            <w:r>
              <w:rPr>
                <w:sz w:val="18"/>
                <w:szCs w:val="18"/>
                <w:lang w:val="en-GB" w:eastAsia="ja-JP"/>
              </w:rPr>
              <w:t xml:space="preserve">e Group to be comprised of representatives from Pacific Island Countries and Territories (PICTs) </w:t>
            </w:r>
            <w:r w:rsidR="007715D6">
              <w:rPr>
                <w:sz w:val="18"/>
                <w:szCs w:val="18"/>
                <w:lang w:val="en-GB" w:eastAsia="ja-JP"/>
              </w:rPr>
              <w:t xml:space="preserve">and ITIC </w:t>
            </w:r>
            <w:r>
              <w:rPr>
                <w:sz w:val="18"/>
                <w:szCs w:val="18"/>
                <w:lang w:val="en-GB" w:eastAsia="ja-JP"/>
              </w:rPr>
              <w:t>as members, Council of Regional Organizations in the Pacific (CROP) Agencies and WMO Regional Association V (RAV) as observers with Chair and Vice Chair to be elected by the members of the Working Group and endorsed by the ICG/PTWS.</w:t>
            </w:r>
          </w:p>
          <w:p w14:paraId="42053058" w14:textId="77777777" w:rsidR="00725E1E" w:rsidRDefault="00725E1E">
            <w:pPr>
              <w:pStyle w:val="Standard"/>
              <w:ind w:left="180"/>
              <w:rPr>
                <w:sz w:val="18"/>
                <w:szCs w:val="18"/>
                <w:lang w:val="en-GB"/>
              </w:rPr>
            </w:pPr>
          </w:p>
        </w:tc>
      </w:tr>
      <w:tr w:rsidR="00725E1E" w14:paraId="63AB5CFB" w14:textId="77777777">
        <w:tc>
          <w:tcPr>
            <w:tcW w:w="9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942D3D" w14:textId="77777777" w:rsidR="00725E1E" w:rsidRDefault="00725E1E">
            <w:pPr>
              <w:pStyle w:val="Standard"/>
              <w:rPr>
                <w:sz w:val="20"/>
                <w:szCs w:val="20"/>
              </w:rPr>
            </w:pPr>
          </w:p>
          <w:p w14:paraId="77984B9B" w14:textId="77777777" w:rsidR="00725E1E" w:rsidRDefault="00000000">
            <w:pPr>
              <w:pStyle w:val="Standard"/>
            </w:pPr>
            <w:r>
              <w:rPr>
                <w:sz w:val="20"/>
                <w:szCs w:val="20"/>
                <w:u w:val="single"/>
                <w:lang w:val="en-GB"/>
              </w:rPr>
              <w:t>Membership</w:t>
            </w:r>
            <w:r>
              <w:rPr>
                <w:sz w:val="20"/>
                <w:szCs w:val="20"/>
                <w:lang w:val="en-GB"/>
              </w:rPr>
              <w:t>:</w:t>
            </w:r>
          </w:p>
          <w:p w14:paraId="28998055" w14:textId="77777777" w:rsidR="00725E1E" w:rsidRDefault="00000000">
            <w:pPr>
              <w:pStyle w:val="Standard"/>
            </w:pPr>
            <w:r>
              <w:rPr>
                <w:sz w:val="20"/>
                <w:szCs w:val="20"/>
              </w:rPr>
              <w:t xml:space="preserve"> </w:t>
            </w:r>
          </w:p>
          <w:p w14:paraId="23DCFCA5" w14:textId="77777777" w:rsidR="00725E1E" w:rsidRDefault="00000000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Anthony Jamelot (France - French Polynesia)</w:t>
            </w:r>
          </w:p>
          <w:p w14:paraId="6FD50F85" w14:textId="77777777" w:rsidR="00725E1E" w:rsidRDefault="00000000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Jonathan Tafiariki (Solomon Islands)</w:t>
            </w:r>
          </w:p>
          <w:p w14:paraId="5BC14964" w14:textId="77777777" w:rsidR="00725E1E" w:rsidRDefault="00000000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Mr 'Ofa FA'ANUNU (Tonga)</w:t>
            </w:r>
          </w:p>
          <w:p w14:paraId="212966B5" w14:textId="77777777" w:rsidR="00725E1E" w:rsidRDefault="00000000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Celine BARRE (France – New-Caledonia)</w:t>
            </w:r>
          </w:p>
          <w:p w14:paraId="4C55FE60" w14:textId="77777777" w:rsidR="00725E1E" w:rsidRDefault="00000000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Bill FRY (New Zealand)</w:t>
            </w:r>
          </w:p>
          <w:p w14:paraId="1A0C93CD" w14:textId="77777777" w:rsidR="00725E1E" w:rsidRDefault="00000000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Robert Greenwood (Australia)</w:t>
            </w:r>
          </w:p>
          <w:p w14:paraId="6F8EDAAA" w14:textId="77777777" w:rsidR="00725E1E" w:rsidRDefault="00000000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Saula Mule (Fiji)</w:t>
            </w:r>
          </w:p>
          <w:p w14:paraId="566798A1" w14:textId="77777777" w:rsidR="00725E1E" w:rsidRDefault="00000000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Laura Kong (ITIC)</w:t>
            </w:r>
          </w:p>
          <w:p w14:paraId="5F572F7A" w14:textId="77777777" w:rsidR="00725E1E" w:rsidRDefault="00000000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Elizabeth Abbott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GeoNet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EC5571A" w14:textId="77777777" w:rsidR="00725E1E" w:rsidRDefault="00000000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 Membership is open ...</w:t>
            </w:r>
          </w:p>
        </w:tc>
      </w:tr>
      <w:tr w:rsidR="00725E1E" w:rsidRPr="00050D5E" w14:paraId="31CC39BD" w14:textId="77777777">
        <w:tc>
          <w:tcPr>
            <w:tcW w:w="9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1AEF89" w14:textId="77777777" w:rsidR="00725E1E" w:rsidRDefault="00725E1E">
            <w:pPr>
              <w:pStyle w:val="Standard"/>
              <w:rPr>
                <w:sz w:val="18"/>
                <w:szCs w:val="18"/>
                <w:u w:val="single"/>
              </w:rPr>
            </w:pPr>
          </w:p>
          <w:p w14:paraId="64643941" w14:textId="77777777" w:rsidR="00725E1E" w:rsidRDefault="00000000">
            <w:pPr>
              <w:pStyle w:val="Standard"/>
            </w:pPr>
            <w:r>
              <w:rPr>
                <w:sz w:val="18"/>
                <w:szCs w:val="18"/>
                <w:u w:val="single"/>
                <w:lang w:val="en-GB"/>
              </w:rPr>
              <w:lastRenderedPageBreak/>
              <w:t>The following applies for all working groups</w:t>
            </w:r>
            <w:r>
              <w:rPr>
                <w:sz w:val="18"/>
                <w:szCs w:val="18"/>
                <w:lang w:val="en-GB"/>
              </w:rPr>
              <w:t>:</w:t>
            </w:r>
          </w:p>
          <w:p w14:paraId="73F54E53" w14:textId="77777777" w:rsidR="00725E1E" w:rsidRDefault="00000000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Languages:  English, Spanish and French</w:t>
            </w:r>
          </w:p>
          <w:p w14:paraId="24CAAC95" w14:textId="77777777" w:rsidR="00725E1E" w:rsidRDefault="00000000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Meetings:  Meet intersessionally.</w:t>
            </w:r>
          </w:p>
          <w:p w14:paraId="0E4B8F4C" w14:textId="77777777" w:rsidR="00725E1E" w:rsidRDefault="00000000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Coordinator and Elections:  Follow the rules of procedures applying to IOC Subsidiary Bodies.  Chair and at least one vice chair who will be elected either by the ICG/PTWS or the members of the working group for two years with possible re-election of one term in the same position.</w:t>
            </w:r>
          </w:p>
          <w:p w14:paraId="03C50ECF" w14:textId="77777777" w:rsidR="00725E1E" w:rsidRDefault="00000000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Members and appointment:  Nominated by member states in accordance with the rules of procedures applying to IOC Subsidiary bodies.  Technical experts can be invited at the discretion of the Chair.</w:t>
            </w:r>
          </w:p>
          <w:p w14:paraId="39D5D784" w14:textId="77777777" w:rsidR="00725E1E" w:rsidRDefault="00000000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Calendar of Intersessional work should be determined by the working group at the working group meeting and included in the report.</w:t>
            </w:r>
          </w:p>
          <w:p w14:paraId="5BB9C542" w14:textId="77777777" w:rsidR="00725E1E" w:rsidRDefault="00000000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Duration of the WG:  Two years.</w:t>
            </w:r>
          </w:p>
          <w:p w14:paraId="00D15ACF" w14:textId="77777777" w:rsidR="00725E1E" w:rsidRDefault="00000000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Reports:  A final report </w:t>
            </w:r>
            <w:proofErr w:type="gramStart"/>
            <w:r>
              <w:rPr>
                <w:sz w:val="18"/>
                <w:szCs w:val="18"/>
                <w:lang w:val="en-GB"/>
              </w:rPr>
              <w:t>has to</w:t>
            </w:r>
            <w:proofErr w:type="gramEnd"/>
            <w:r>
              <w:rPr>
                <w:sz w:val="18"/>
                <w:szCs w:val="18"/>
                <w:lang w:val="en-GB"/>
              </w:rPr>
              <w:t xml:space="preserve"> be submitted two months before the parent body meeting and for each working group meeting within the two following months.  </w:t>
            </w:r>
          </w:p>
          <w:p w14:paraId="7A9564E7" w14:textId="77777777" w:rsidR="00725E1E" w:rsidRDefault="00000000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Financial resources:  At national expense.</w:t>
            </w:r>
          </w:p>
          <w:p w14:paraId="504CEA7A" w14:textId="77777777" w:rsidR="00725E1E" w:rsidRDefault="00000000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Amendments:  As warranted by the working groups.</w:t>
            </w:r>
          </w:p>
        </w:tc>
      </w:tr>
      <w:tr w:rsidR="00725E1E" w:rsidRPr="00050D5E" w14:paraId="7C9D5693" w14:textId="77777777">
        <w:tc>
          <w:tcPr>
            <w:tcW w:w="9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CFE553" w14:textId="77777777" w:rsidR="00725E1E" w:rsidRDefault="00725E1E">
            <w:pPr>
              <w:pStyle w:val="Standard"/>
              <w:rPr>
                <w:sz w:val="18"/>
                <w:szCs w:val="18"/>
                <w:u w:val="single"/>
                <w:lang w:val="en-GB"/>
              </w:rPr>
            </w:pPr>
          </w:p>
        </w:tc>
      </w:tr>
    </w:tbl>
    <w:p w14:paraId="3B0F32CD" w14:textId="77777777" w:rsidR="00725E1E" w:rsidRDefault="00000000">
      <w:pPr>
        <w:pStyle w:val="Standard"/>
        <w:rPr>
          <w:lang w:val="en-GB"/>
        </w:rPr>
      </w:pPr>
      <w:r>
        <w:br w:type="page"/>
      </w:r>
    </w:p>
    <w:p w14:paraId="511CB485" w14:textId="77777777" w:rsidR="00725E1E" w:rsidRDefault="00000000">
      <w:pPr>
        <w:pStyle w:val="Standard"/>
        <w:jc w:val="center"/>
      </w:pPr>
      <w:r>
        <w:rPr>
          <w:b/>
          <w:u w:val="single"/>
        </w:rPr>
        <w:lastRenderedPageBreak/>
        <w:t xml:space="preserve">Contact Details Pacific Island Countries and Territories Working Group Task Team </w:t>
      </w:r>
      <w:proofErr w:type="gramStart"/>
      <w:r>
        <w:rPr>
          <w:b/>
          <w:u w:val="single"/>
        </w:rPr>
        <w:t xml:space="preserve">on </w:t>
      </w:r>
      <w:r>
        <w:rPr>
          <w:b/>
          <w:u w:val="single"/>
          <w:lang w:val="en-GB"/>
        </w:rPr>
        <w:t xml:space="preserve"> Information</w:t>
      </w:r>
      <w:proofErr w:type="gramEnd"/>
      <w:r>
        <w:rPr>
          <w:b/>
          <w:u w:val="single"/>
          <w:lang w:val="en-GB"/>
        </w:rPr>
        <w:t xml:space="preserve"> Sharing Platforms.</w:t>
      </w:r>
    </w:p>
    <w:p w14:paraId="5546282F" w14:textId="77777777" w:rsidR="00725E1E" w:rsidRDefault="00725E1E">
      <w:pPr>
        <w:pStyle w:val="Standard"/>
      </w:pPr>
    </w:p>
    <w:tbl>
      <w:tblPr>
        <w:tblW w:w="9324" w:type="dxa"/>
        <w:tblInd w:w="-108" w:type="dxa"/>
        <w:tblLook w:val="0000" w:firstRow="0" w:lastRow="0" w:firstColumn="0" w:lastColumn="0" w:noHBand="0" w:noVBand="0"/>
      </w:tblPr>
      <w:tblGrid>
        <w:gridCol w:w="3928"/>
        <w:gridCol w:w="2113"/>
        <w:gridCol w:w="3283"/>
      </w:tblGrid>
      <w:tr w:rsidR="00725E1E" w14:paraId="7415DCDF" w14:textId="77777777">
        <w:trPr>
          <w:trHeight w:val="252"/>
        </w:trPr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80730E" w14:textId="77777777" w:rsidR="00725E1E" w:rsidRDefault="00000000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and Contact Details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CAD412" w14:textId="77777777" w:rsidR="00725E1E" w:rsidRDefault="00000000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Institution, Country</w:t>
            </w:r>
          </w:p>
        </w:tc>
        <w:tc>
          <w:tcPr>
            <w:tcW w:w="3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36BDA2" w14:textId="77777777" w:rsidR="00725E1E" w:rsidRDefault="00000000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</w:tr>
      <w:tr w:rsidR="00725E1E" w14:paraId="36070CE0" w14:textId="77777777">
        <w:trPr>
          <w:trHeight w:val="590"/>
        </w:trPr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C73BDE" w14:textId="77777777" w:rsidR="00725E1E" w:rsidRPr="009E6A07" w:rsidRDefault="00000000">
            <w:pPr>
              <w:spacing w:line="252" w:lineRule="auto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Anthony </w:t>
            </w:r>
            <w:proofErr w:type="gramStart"/>
            <w:r>
              <w:rPr>
                <w:b/>
                <w:bCs/>
                <w:sz w:val="18"/>
                <w:szCs w:val="18"/>
                <w:lang w:val="en-GB"/>
              </w:rPr>
              <w:t>JAMELOT  (</w:t>
            </w:r>
            <w:proofErr w:type="gramEnd"/>
            <w:r>
              <w:rPr>
                <w:b/>
                <w:bCs/>
                <w:sz w:val="18"/>
                <w:szCs w:val="18"/>
                <w:lang w:val="en-GB"/>
              </w:rPr>
              <w:t>France – French Polynesia)</w:t>
            </w:r>
          </w:p>
          <w:p w14:paraId="47507A02" w14:textId="77777777" w:rsidR="00725E1E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Geophysicist | Tsunami scientist</w:t>
            </w:r>
          </w:p>
          <w:p w14:paraId="756567B4" w14:textId="77777777" w:rsidR="00725E1E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BP 640 98713 Papeete CEDEX</w:t>
            </w:r>
          </w:p>
          <w:p w14:paraId="4E486172" w14:textId="77777777" w:rsidR="00725E1E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Tel: +689 87 78 36 46</w:t>
            </w:r>
          </w:p>
          <w:p w14:paraId="49CF3266" w14:textId="77777777" w:rsidR="00725E1E" w:rsidRDefault="00725E1E">
            <w:pPr>
              <w:pStyle w:val="Standard"/>
              <w:rPr>
                <w:sz w:val="18"/>
                <w:szCs w:val="18"/>
              </w:rPr>
            </w:pPr>
          </w:p>
          <w:p w14:paraId="2CCD40AF" w14:textId="77777777" w:rsidR="00725E1E" w:rsidRDefault="00000000">
            <w:pPr>
              <w:pStyle w:val="Standard"/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Timezone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= UTC-10H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3733F1" w14:textId="77777777" w:rsidR="00725E1E" w:rsidRPr="009E6A07" w:rsidRDefault="00000000">
            <w:pPr>
              <w:pStyle w:val="Standard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CEA</w:t>
            </w:r>
          </w:p>
          <w:p w14:paraId="35D0917F" w14:textId="77777777" w:rsidR="00725E1E" w:rsidRPr="009E6A07" w:rsidRDefault="00000000">
            <w:pPr>
              <w:pStyle w:val="Standard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Laboratoire de Géophysique de Tahiti (LDG)</w:t>
            </w:r>
          </w:p>
          <w:p w14:paraId="1D6A9306" w14:textId="77777777" w:rsidR="00725E1E" w:rsidRPr="009E6A07" w:rsidRDefault="00000000">
            <w:pPr>
              <w:pStyle w:val="Standard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Centre Polynésien de Prévention des Tsunamis (CPPT)</w:t>
            </w:r>
          </w:p>
          <w:p w14:paraId="1C971783" w14:textId="77777777" w:rsidR="00725E1E" w:rsidRDefault="00725E1E">
            <w:pPr>
              <w:pStyle w:val="Standard"/>
              <w:rPr>
                <w:sz w:val="18"/>
                <w:szCs w:val="18"/>
                <w:lang w:val="fr-FR"/>
              </w:rPr>
            </w:pPr>
          </w:p>
          <w:p w14:paraId="6B6DB742" w14:textId="77777777" w:rsidR="00725E1E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NTWC</w:t>
            </w:r>
          </w:p>
        </w:tc>
        <w:tc>
          <w:tcPr>
            <w:tcW w:w="3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1C416E" w14:textId="77777777" w:rsidR="00725E1E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jamelot@labogeo.pf</w:t>
            </w:r>
          </w:p>
        </w:tc>
      </w:tr>
      <w:tr w:rsidR="00725E1E" w14:paraId="2BB31C4E" w14:textId="77777777">
        <w:trPr>
          <w:trHeight w:val="775"/>
        </w:trPr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85C737" w14:textId="77777777" w:rsidR="00725E1E" w:rsidRPr="009E6A07" w:rsidRDefault="00000000">
            <w:pPr>
              <w:spacing w:line="252" w:lineRule="auto"/>
              <w:rPr>
                <w:sz w:val="18"/>
                <w:szCs w:val="18"/>
                <w:lang w:val="en-US"/>
              </w:rPr>
            </w:pPr>
            <w:r w:rsidRPr="009E6A07">
              <w:rPr>
                <w:b/>
                <w:bCs/>
                <w:sz w:val="18"/>
                <w:szCs w:val="18"/>
                <w:lang w:val="en-US"/>
              </w:rPr>
              <w:t>Jonathan TAFIARIKI (Solomon Islands)</w:t>
            </w:r>
          </w:p>
          <w:p w14:paraId="72385AA6" w14:textId="77777777" w:rsidR="00725E1E" w:rsidRPr="009E6A07" w:rsidRDefault="00000000">
            <w:pPr>
              <w:pStyle w:val="BodyText"/>
              <w:spacing w:after="0"/>
              <w:rPr>
                <w:sz w:val="18"/>
                <w:szCs w:val="18"/>
                <w:lang w:val="en-US"/>
              </w:rPr>
            </w:pPr>
            <w:r w:rsidRPr="009E6A07">
              <w:rPr>
                <w:sz w:val="18"/>
                <w:szCs w:val="18"/>
                <w:lang w:val="en-US"/>
              </w:rPr>
              <w:t>Director</w:t>
            </w:r>
          </w:p>
          <w:p w14:paraId="76FA920E" w14:textId="77777777" w:rsidR="00725E1E" w:rsidRPr="009E6A07" w:rsidRDefault="00000000">
            <w:pPr>
              <w:pStyle w:val="BodyText"/>
              <w:spacing w:after="0"/>
              <w:rPr>
                <w:sz w:val="18"/>
                <w:szCs w:val="18"/>
                <w:lang w:val="en-US"/>
              </w:rPr>
            </w:pPr>
            <w:r w:rsidRPr="009E6A07">
              <w:rPr>
                <w:sz w:val="18"/>
                <w:szCs w:val="18"/>
                <w:lang w:val="en-US"/>
              </w:rPr>
              <w:t xml:space="preserve">National Disaster Management Office </w:t>
            </w:r>
          </w:p>
          <w:p w14:paraId="05C217C1" w14:textId="77777777" w:rsidR="00725E1E" w:rsidRDefault="00000000">
            <w:pPr>
              <w:pStyle w:val="BodyText"/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Tel:</w:t>
            </w:r>
            <w:proofErr w:type="gramEnd"/>
            <w:r>
              <w:rPr>
                <w:sz w:val="18"/>
                <w:szCs w:val="18"/>
              </w:rPr>
              <w:t xml:space="preserve"> +677 27837 / +677 27063</w:t>
            </w:r>
          </w:p>
          <w:p w14:paraId="0215F38D" w14:textId="77777777" w:rsidR="00725E1E" w:rsidRDefault="00725E1E">
            <w:pPr>
              <w:pStyle w:val="BodyText"/>
              <w:spacing w:after="0"/>
              <w:rPr>
                <w:sz w:val="18"/>
                <w:szCs w:val="18"/>
              </w:rPr>
            </w:pPr>
          </w:p>
          <w:p w14:paraId="1F2D10B0" w14:textId="77777777" w:rsidR="00725E1E" w:rsidRDefault="00000000">
            <w:pPr>
              <w:pStyle w:val="BodyText"/>
              <w:spacing w:after="0"/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Timezone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= UTC-+11h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E5E6B7" w14:textId="77777777" w:rsidR="00725E1E" w:rsidRDefault="00725E1E">
            <w:pPr>
              <w:pStyle w:val="Standard"/>
              <w:rPr>
                <w:sz w:val="18"/>
                <w:szCs w:val="18"/>
              </w:rPr>
            </w:pPr>
          </w:p>
          <w:p w14:paraId="74D0BC7D" w14:textId="77777777" w:rsidR="00725E1E" w:rsidRDefault="00000000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Disaster Management Office</w:t>
            </w:r>
          </w:p>
          <w:p w14:paraId="06DC0897" w14:textId="77777777" w:rsidR="00725E1E" w:rsidRDefault="00725E1E">
            <w:pPr>
              <w:pStyle w:val="Standard"/>
              <w:rPr>
                <w:sz w:val="18"/>
                <w:szCs w:val="18"/>
              </w:rPr>
            </w:pPr>
          </w:p>
          <w:p w14:paraId="42424207" w14:textId="77777777" w:rsidR="00725E1E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NDMO</w:t>
            </w:r>
          </w:p>
        </w:tc>
        <w:tc>
          <w:tcPr>
            <w:tcW w:w="3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EBD0BA" w14:textId="77777777" w:rsidR="00725E1E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JTafiariki@ndmo.gov.sb</w:t>
            </w:r>
          </w:p>
        </w:tc>
      </w:tr>
      <w:tr w:rsidR="00725E1E" w14:paraId="6F9DECCC" w14:textId="77777777">
        <w:trPr>
          <w:trHeight w:val="2478"/>
        </w:trPr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51A0AD" w14:textId="77777777" w:rsidR="00725E1E" w:rsidRPr="009E6A07" w:rsidRDefault="00000000">
            <w:pPr>
              <w:pStyle w:val="Standard"/>
              <w:rPr>
                <w:sz w:val="18"/>
                <w:szCs w:val="18"/>
                <w:lang w:val="fr-FR"/>
              </w:rPr>
            </w:pPr>
            <w:r w:rsidRPr="009E6A07">
              <w:rPr>
                <w:b/>
                <w:bCs/>
                <w:sz w:val="18"/>
                <w:szCs w:val="18"/>
                <w:lang w:val="fr-FR"/>
              </w:rPr>
              <w:t>Mr 'Ofa FA'ANUNU (</w:t>
            </w:r>
            <w:proofErr w:type="gramStart"/>
            <w:r w:rsidRPr="009E6A07">
              <w:rPr>
                <w:b/>
                <w:bCs/>
                <w:sz w:val="18"/>
                <w:szCs w:val="18"/>
                <w:lang w:val="fr-FR"/>
              </w:rPr>
              <w:t>Tonga )</w:t>
            </w:r>
            <w:proofErr w:type="gramEnd"/>
            <w:r w:rsidRPr="009E6A07">
              <w:rPr>
                <w:sz w:val="18"/>
                <w:szCs w:val="18"/>
                <w:lang w:val="fr-FR"/>
              </w:rPr>
              <w:br/>
              <w:t>Director of Meteorological Service</w:t>
            </w:r>
            <w:r w:rsidRPr="009E6A07">
              <w:rPr>
                <w:sz w:val="18"/>
                <w:szCs w:val="18"/>
                <w:lang w:val="fr-FR"/>
              </w:rPr>
              <w:br/>
              <w:t>Tonga Meteorological Services</w:t>
            </w:r>
            <w:r w:rsidRPr="009E6A07">
              <w:rPr>
                <w:sz w:val="18"/>
                <w:szCs w:val="18"/>
                <w:lang w:val="fr-FR"/>
              </w:rPr>
              <w:br/>
              <w:t>P.O. Box 845</w:t>
            </w:r>
            <w:r w:rsidRPr="009E6A07">
              <w:rPr>
                <w:sz w:val="18"/>
                <w:szCs w:val="18"/>
                <w:lang w:val="fr-FR"/>
              </w:rPr>
              <w:br/>
            </w:r>
            <w:proofErr w:type="spellStart"/>
            <w:r w:rsidRPr="009E6A07">
              <w:rPr>
                <w:sz w:val="18"/>
                <w:szCs w:val="18"/>
                <w:lang w:val="fr-FR"/>
              </w:rPr>
              <w:t>Nuku'Alofa</w:t>
            </w:r>
            <w:proofErr w:type="spellEnd"/>
            <w:r w:rsidRPr="009E6A07">
              <w:rPr>
                <w:sz w:val="18"/>
                <w:szCs w:val="18"/>
                <w:lang w:val="fr-FR"/>
              </w:rPr>
              <w:br/>
              <w:t>Tonga</w:t>
            </w:r>
            <w:r w:rsidRPr="009E6A07">
              <w:rPr>
                <w:sz w:val="18"/>
                <w:szCs w:val="18"/>
                <w:lang w:val="fr-FR"/>
              </w:rPr>
              <w:br/>
              <w:t>Tel: +676 35123</w:t>
            </w:r>
            <w:r w:rsidRPr="009E6A07">
              <w:rPr>
                <w:sz w:val="18"/>
                <w:szCs w:val="18"/>
                <w:lang w:val="fr-FR"/>
              </w:rPr>
              <w:br/>
              <w:t>Fax: +676 28032</w:t>
            </w:r>
          </w:p>
          <w:p w14:paraId="038DCA25" w14:textId="77777777" w:rsidR="00725E1E" w:rsidRPr="009E6A07" w:rsidRDefault="00725E1E">
            <w:pPr>
              <w:pStyle w:val="Standard"/>
              <w:rPr>
                <w:sz w:val="18"/>
                <w:szCs w:val="18"/>
                <w:lang w:val="fr-FR"/>
              </w:rPr>
            </w:pPr>
          </w:p>
          <w:p w14:paraId="719090E1" w14:textId="77777777" w:rsidR="00725E1E" w:rsidRDefault="00000000">
            <w:pPr>
              <w:pStyle w:val="BodyText"/>
              <w:spacing w:after="0"/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Timezone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= UTC+13h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1304B8" w14:textId="77777777" w:rsidR="00725E1E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Tonga Meteorological Services, Tonga</w:t>
            </w:r>
          </w:p>
        </w:tc>
        <w:tc>
          <w:tcPr>
            <w:tcW w:w="3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A8DFC9" w14:textId="77777777" w:rsidR="00725E1E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ofaf@met.gov.to</w:t>
            </w:r>
          </w:p>
        </w:tc>
      </w:tr>
      <w:tr w:rsidR="00725E1E" w14:paraId="41065A3A" w14:textId="77777777">
        <w:trPr>
          <w:trHeight w:val="252"/>
        </w:trPr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923297" w14:textId="77777777" w:rsidR="00725E1E" w:rsidRPr="009E6A07" w:rsidRDefault="00000000">
            <w:pPr>
              <w:pStyle w:val="Standard"/>
              <w:rPr>
                <w:sz w:val="18"/>
                <w:szCs w:val="18"/>
                <w:lang w:val="fr-FR"/>
              </w:rPr>
            </w:pPr>
            <w:r w:rsidRPr="009E6A07">
              <w:rPr>
                <w:b/>
                <w:bCs/>
                <w:sz w:val="18"/>
                <w:szCs w:val="18"/>
                <w:lang w:val="fr-FR"/>
              </w:rPr>
              <w:t>Dr Laura Kong (ITIC)</w:t>
            </w:r>
          </w:p>
          <w:p w14:paraId="3BAB94A9" w14:textId="77777777" w:rsidR="00725E1E" w:rsidRDefault="00000000">
            <w:pPr>
              <w:rPr>
                <w:sz w:val="18"/>
                <w:szCs w:val="18"/>
              </w:rPr>
            </w:pPr>
            <w:r w:rsidRPr="009E6A07">
              <w:rPr>
                <w:sz w:val="18"/>
                <w:szCs w:val="18"/>
              </w:rPr>
              <w:t>Director, International Tsunami Information Center</w:t>
            </w:r>
            <w:r w:rsidRPr="009E6A07">
              <w:rPr>
                <w:sz w:val="18"/>
                <w:szCs w:val="18"/>
              </w:rPr>
              <w:br/>
              <w:t>A UNESCO/IOC-NOAA Partnership</w:t>
            </w:r>
            <w:r w:rsidRPr="009E6A07">
              <w:rPr>
                <w:sz w:val="18"/>
                <w:szCs w:val="18"/>
              </w:rPr>
              <w:br/>
              <w:t>NOAA IRC / NWS / ITIC, 1845 Wasp Blvd, Bldg 176, Honolulu, HI  </w:t>
            </w:r>
            <w:proofErr w:type="gramStart"/>
            <w:r w:rsidRPr="009E6A07">
              <w:rPr>
                <w:sz w:val="18"/>
                <w:szCs w:val="18"/>
              </w:rPr>
              <w:t>96818  USA</w:t>
            </w:r>
            <w:proofErr w:type="gramEnd"/>
          </w:p>
          <w:p w14:paraId="4072EE03" w14:textId="77777777" w:rsidR="00725E1E" w:rsidRDefault="0000000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Tel:</w:t>
            </w:r>
            <w:proofErr w:type="gramEnd"/>
            <w:r>
              <w:rPr>
                <w:sz w:val="18"/>
                <w:szCs w:val="18"/>
              </w:rPr>
              <w:t xml:space="preserve">   1-808-725-6051, </w:t>
            </w:r>
            <w:proofErr w:type="spellStart"/>
            <w:r>
              <w:rPr>
                <w:sz w:val="18"/>
                <w:szCs w:val="18"/>
              </w:rPr>
              <w:t>Cell</w:t>
            </w:r>
            <w:proofErr w:type="spellEnd"/>
            <w:r>
              <w:rPr>
                <w:sz w:val="18"/>
                <w:szCs w:val="18"/>
              </w:rPr>
              <w:t>: 1-808-392-4415, Fax:  1-808-725-6055</w:t>
            </w:r>
          </w:p>
          <w:p w14:paraId="1421C208" w14:textId="77777777" w:rsidR="00725E1E" w:rsidRDefault="00725E1E">
            <w:pPr>
              <w:rPr>
                <w:sz w:val="18"/>
                <w:szCs w:val="18"/>
              </w:rPr>
            </w:pPr>
          </w:p>
          <w:p w14:paraId="6E1D77AF" w14:textId="77777777" w:rsidR="00725E1E" w:rsidRDefault="00000000">
            <w:pPr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Timezone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= UTC-10h</w:t>
            </w:r>
          </w:p>
          <w:p w14:paraId="7B85590D" w14:textId="77777777" w:rsidR="00725E1E" w:rsidRDefault="00725E1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B637E4" w14:textId="77777777" w:rsidR="00725E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International Tsunami Information Center</w:t>
            </w:r>
          </w:p>
        </w:tc>
        <w:tc>
          <w:tcPr>
            <w:tcW w:w="3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8AFC84" w14:textId="77777777" w:rsidR="00725E1E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laura.kong@noaa.gov</w:t>
            </w:r>
          </w:p>
        </w:tc>
      </w:tr>
      <w:tr w:rsidR="00725E1E" w:rsidRPr="00050D5E" w14:paraId="342A8CAA" w14:textId="77777777">
        <w:trPr>
          <w:trHeight w:val="269"/>
        </w:trPr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C029BB" w14:textId="77777777" w:rsidR="00725E1E" w:rsidRDefault="00000000">
            <w:pPr>
              <w:spacing w:line="252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Saula Mule (Fiji)</w:t>
            </w:r>
          </w:p>
          <w:p w14:paraId="060DA96D" w14:textId="77777777" w:rsidR="00725E1E" w:rsidRDefault="00725E1E">
            <w:pPr>
              <w:spacing w:line="252" w:lineRule="auto"/>
              <w:rPr>
                <w:sz w:val="18"/>
                <w:szCs w:val="18"/>
                <w:lang w:val="en-GB"/>
              </w:rPr>
            </w:pPr>
          </w:p>
          <w:p w14:paraId="552980CE" w14:textId="77777777" w:rsidR="00725E1E" w:rsidRDefault="00000000">
            <w:pPr>
              <w:spacing w:line="252" w:lineRule="auto"/>
              <w:rPr>
                <w:i/>
                <w:iCs/>
                <w:sz w:val="18"/>
                <w:szCs w:val="18"/>
                <w:lang w:val="en-GB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en-GB"/>
              </w:rPr>
              <w:t>Timezone</w:t>
            </w:r>
            <w:proofErr w:type="spellEnd"/>
            <w:r>
              <w:rPr>
                <w:i/>
                <w:iCs/>
                <w:sz w:val="18"/>
                <w:szCs w:val="18"/>
                <w:lang w:val="en-GB"/>
              </w:rPr>
              <w:t xml:space="preserve"> = UTC+12h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F403E" w14:textId="77777777" w:rsidR="00725E1E" w:rsidRDefault="00725E1E">
            <w:pPr>
              <w:pStyle w:val="Standard"/>
              <w:rPr>
                <w:sz w:val="18"/>
                <w:szCs w:val="18"/>
                <w:lang w:val="en-GB"/>
              </w:rPr>
            </w:pPr>
          </w:p>
        </w:tc>
        <w:tc>
          <w:tcPr>
            <w:tcW w:w="3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906974" w14:textId="77777777" w:rsidR="00725E1E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saula.mule@govnet.gov.fj</w:t>
            </w:r>
          </w:p>
        </w:tc>
      </w:tr>
      <w:tr w:rsidR="00725E1E" w14:paraId="06D75E7A" w14:textId="77777777">
        <w:trPr>
          <w:trHeight w:val="488"/>
        </w:trPr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63239B" w14:textId="77777777" w:rsidR="00725E1E" w:rsidRDefault="00000000">
            <w:pPr>
              <w:spacing w:line="252" w:lineRule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Céline BARRE (France – New Caledonia)</w:t>
            </w:r>
          </w:p>
          <w:p w14:paraId="7959E6F1" w14:textId="77777777" w:rsidR="00725E1E" w:rsidRDefault="00000000">
            <w:pPr>
              <w:spacing w:line="252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Chargée d’études administratives &amp; techniques</w:t>
            </w:r>
          </w:p>
          <w:p w14:paraId="08FDB280" w14:textId="77777777" w:rsidR="00725E1E" w:rsidRDefault="00000000">
            <w:pPr>
              <w:spacing w:line="252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BP M2 – 98849 Nouméa CEDEX</w:t>
            </w:r>
          </w:p>
          <w:p w14:paraId="07B59139" w14:textId="77777777" w:rsidR="00725E1E" w:rsidRPr="009E6A07" w:rsidRDefault="00725E1E">
            <w:pPr>
              <w:pStyle w:val="Standard"/>
              <w:rPr>
                <w:sz w:val="18"/>
                <w:szCs w:val="18"/>
                <w:lang w:val="fr-FR"/>
              </w:rPr>
            </w:pPr>
          </w:p>
          <w:p w14:paraId="5B90FE70" w14:textId="77777777" w:rsidR="00725E1E" w:rsidRPr="009E6A07" w:rsidRDefault="00000000">
            <w:pPr>
              <w:pStyle w:val="Standard"/>
              <w:rPr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9E6A07">
              <w:rPr>
                <w:i/>
                <w:iCs/>
                <w:sz w:val="18"/>
                <w:szCs w:val="18"/>
                <w:lang w:val="fr-FR"/>
              </w:rPr>
              <w:t>Timezone</w:t>
            </w:r>
            <w:proofErr w:type="spellEnd"/>
            <w:r w:rsidRPr="009E6A07">
              <w:rPr>
                <w:i/>
                <w:iCs/>
                <w:sz w:val="18"/>
                <w:szCs w:val="18"/>
                <w:lang w:val="fr-FR"/>
              </w:rPr>
              <w:t xml:space="preserve"> = UTC+11h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7DFA82" w14:textId="77777777" w:rsidR="00725E1E" w:rsidRPr="009E6A07" w:rsidRDefault="00000000">
            <w:pPr>
              <w:pStyle w:val="Standard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Direction de la sécurité civile et de la gestion des crises</w:t>
            </w:r>
          </w:p>
          <w:p w14:paraId="500035AD" w14:textId="77777777" w:rsidR="00725E1E" w:rsidRDefault="00725E1E">
            <w:pPr>
              <w:pStyle w:val="Standard"/>
              <w:rPr>
                <w:sz w:val="18"/>
                <w:szCs w:val="18"/>
                <w:lang w:val="fr-FR"/>
              </w:rPr>
            </w:pPr>
          </w:p>
          <w:p w14:paraId="33180FA1" w14:textId="77777777" w:rsidR="00725E1E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NDMO</w:t>
            </w:r>
          </w:p>
        </w:tc>
        <w:tc>
          <w:tcPr>
            <w:tcW w:w="3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1C6EE7" w14:textId="77777777" w:rsidR="00725E1E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celine.barre@gouv.nc</w:t>
            </w:r>
          </w:p>
        </w:tc>
      </w:tr>
      <w:tr w:rsidR="00725E1E" w14:paraId="7908002B" w14:textId="77777777">
        <w:trPr>
          <w:trHeight w:val="505"/>
        </w:trPr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501789" w14:textId="77777777" w:rsidR="00725E1E" w:rsidRPr="009E6A07" w:rsidRDefault="00000000">
            <w:pPr>
              <w:spacing w:line="252" w:lineRule="auto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GB"/>
              </w:rPr>
              <w:t>Dr.</w:t>
            </w:r>
            <w:proofErr w:type="spellEnd"/>
            <w:r>
              <w:rPr>
                <w:b/>
                <w:bCs/>
                <w:sz w:val="18"/>
                <w:szCs w:val="18"/>
                <w:lang w:val="en-GB"/>
              </w:rPr>
              <w:t xml:space="preserve"> Bill FRY (New Zealand)</w:t>
            </w:r>
          </w:p>
          <w:p w14:paraId="0EA39281" w14:textId="77777777" w:rsidR="00725E1E" w:rsidRPr="009E6A07" w:rsidRDefault="00000000">
            <w:pPr>
              <w:pStyle w:val="BodyText"/>
              <w:spacing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GB"/>
              </w:rPr>
              <w:t>Seismologist</w:t>
            </w:r>
          </w:p>
          <w:p w14:paraId="34380707" w14:textId="77777777" w:rsidR="00725E1E" w:rsidRPr="009E6A07" w:rsidRDefault="00000000">
            <w:pPr>
              <w:pStyle w:val="BodyText"/>
              <w:spacing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GB"/>
              </w:rPr>
              <w:t>PTWS-WG2, Chair</w:t>
            </w:r>
          </w:p>
          <w:p w14:paraId="647258CE" w14:textId="77777777" w:rsidR="00725E1E" w:rsidRPr="009E6A07" w:rsidRDefault="00000000">
            <w:pPr>
              <w:pStyle w:val="BodyText"/>
              <w:spacing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GB"/>
              </w:rPr>
              <w:t>R-CET, Programme Leader</w:t>
            </w:r>
          </w:p>
          <w:p w14:paraId="11C5B8B2" w14:textId="77777777" w:rsidR="00725E1E" w:rsidRPr="009E6A07" w:rsidRDefault="00000000">
            <w:pPr>
              <w:pStyle w:val="BodyText"/>
              <w:spacing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GB"/>
              </w:rPr>
              <w:t>RNC2 Earthquake and Tsunami, Programme Co-Leader</w:t>
            </w:r>
          </w:p>
          <w:p w14:paraId="694B40AE" w14:textId="77777777" w:rsidR="00725E1E" w:rsidRPr="00050D5E" w:rsidRDefault="00000000">
            <w:pPr>
              <w:pStyle w:val="BodyText"/>
              <w:spacing w:after="0"/>
              <w:rPr>
                <w:sz w:val="18"/>
                <w:szCs w:val="18"/>
                <w:lang w:val="pt-BR"/>
              </w:rPr>
            </w:pPr>
            <w:r w:rsidRPr="00050D5E">
              <w:rPr>
                <w:sz w:val="18"/>
                <w:szCs w:val="18"/>
                <w:lang w:val="pt-BR"/>
              </w:rPr>
              <w:t>AGU Natural Hazards, Secretary</w:t>
            </w:r>
          </w:p>
          <w:p w14:paraId="06FD4003" w14:textId="77777777" w:rsidR="00725E1E" w:rsidRPr="00050D5E" w:rsidRDefault="00000000">
            <w:pPr>
              <w:pStyle w:val="BodyText"/>
              <w:spacing w:after="0"/>
              <w:rPr>
                <w:sz w:val="18"/>
                <w:szCs w:val="18"/>
                <w:lang w:val="pt-BR"/>
              </w:rPr>
            </w:pPr>
            <w:r w:rsidRPr="00050D5E">
              <w:rPr>
                <w:sz w:val="18"/>
                <w:szCs w:val="18"/>
                <w:lang w:val="pt-BR"/>
              </w:rPr>
              <w:t>GNS Science, Te Pū Ao</w:t>
            </w:r>
          </w:p>
          <w:p w14:paraId="3C8D5CAD" w14:textId="77777777" w:rsidR="00725E1E" w:rsidRPr="00050D5E" w:rsidRDefault="00725E1E">
            <w:pPr>
              <w:spacing w:line="252" w:lineRule="auto"/>
              <w:rPr>
                <w:sz w:val="18"/>
                <w:szCs w:val="18"/>
                <w:lang w:val="pt-BR"/>
              </w:rPr>
            </w:pPr>
          </w:p>
          <w:p w14:paraId="16292B6C" w14:textId="77777777" w:rsidR="00725E1E" w:rsidRPr="00050D5E" w:rsidRDefault="00725E1E">
            <w:pPr>
              <w:spacing w:line="252" w:lineRule="auto"/>
              <w:rPr>
                <w:sz w:val="18"/>
                <w:szCs w:val="18"/>
                <w:lang w:val="pt-BR"/>
              </w:rPr>
            </w:pPr>
          </w:p>
          <w:p w14:paraId="44738827" w14:textId="77777777" w:rsidR="00725E1E" w:rsidRPr="00050D5E" w:rsidRDefault="00000000">
            <w:pPr>
              <w:spacing w:line="252" w:lineRule="auto"/>
              <w:rPr>
                <w:i/>
                <w:iCs/>
                <w:sz w:val="18"/>
                <w:szCs w:val="18"/>
                <w:lang w:val="pt-BR"/>
              </w:rPr>
            </w:pPr>
            <w:r w:rsidRPr="00050D5E">
              <w:rPr>
                <w:i/>
                <w:iCs/>
                <w:sz w:val="18"/>
                <w:szCs w:val="18"/>
                <w:lang w:val="pt-BR"/>
              </w:rPr>
              <w:t>Timezone= UTC+12h</w:t>
            </w:r>
          </w:p>
          <w:p w14:paraId="1F3B29AB" w14:textId="77777777" w:rsidR="00725E1E" w:rsidRPr="00050D5E" w:rsidRDefault="00725E1E">
            <w:pPr>
              <w:pStyle w:val="Standard"/>
              <w:rPr>
                <w:sz w:val="18"/>
                <w:szCs w:val="18"/>
                <w:lang w:val="pt-BR"/>
              </w:rPr>
            </w:pP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BA555F" w14:textId="77777777" w:rsidR="00725E1E" w:rsidRPr="009E6A07" w:rsidRDefault="00000000">
            <w:pPr>
              <w:pStyle w:val="Standard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GNS Science, Te Pu Ao</w:t>
            </w:r>
          </w:p>
          <w:p w14:paraId="7669E597" w14:textId="77777777" w:rsidR="00725E1E" w:rsidRDefault="00725E1E">
            <w:pPr>
              <w:pStyle w:val="Standard"/>
              <w:rPr>
                <w:sz w:val="18"/>
                <w:szCs w:val="18"/>
                <w:lang w:val="fr-FR"/>
              </w:rPr>
            </w:pPr>
          </w:p>
          <w:p w14:paraId="5799C804" w14:textId="77777777" w:rsidR="00725E1E" w:rsidRPr="009E6A07" w:rsidRDefault="00000000">
            <w:pPr>
              <w:pStyle w:val="Standard"/>
              <w:rPr>
                <w:sz w:val="18"/>
                <w:szCs w:val="18"/>
                <w:lang w:val="fr-FR"/>
              </w:rPr>
            </w:pPr>
            <w:r>
              <w:rPr>
                <w:b/>
                <w:bCs/>
                <w:sz w:val="18"/>
                <w:szCs w:val="18"/>
                <w:lang w:val="fr-FR"/>
              </w:rPr>
              <w:t>NTWC</w:t>
            </w:r>
          </w:p>
        </w:tc>
        <w:tc>
          <w:tcPr>
            <w:tcW w:w="3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9B2C87" w14:textId="77777777" w:rsidR="00725E1E" w:rsidRPr="009E6A07" w:rsidRDefault="00000000">
            <w:pPr>
              <w:pStyle w:val="Standard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b.fry@gns.cri.nz</w:t>
            </w:r>
          </w:p>
        </w:tc>
      </w:tr>
      <w:tr w:rsidR="00725E1E" w:rsidRPr="00050D5E" w14:paraId="5916A5CB" w14:textId="77777777">
        <w:trPr>
          <w:trHeight w:val="488"/>
        </w:trPr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FB7C9D" w14:textId="77777777" w:rsidR="00725E1E" w:rsidRPr="009E6A07" w:rsidRDefault="00000000">
            <w:pPr>
              <w:spacing w:line="252" w:lineRule="auto"/>
              <w:rPr>
                <w:sz w:val="18"/>
                <w:szCs w:val="18"/>
                <w:lang w:val="en-US"/>
              </w:rPr>
            </w:pPr>
            <w:r w:rsidRPr="009E6A07">
              <w:rPr>
                <w:b/>
                <w:bCs/>
                <w:sz w:val="18"/>
                <w:szCs w:val="18"/>
                <w:lang w:val="en-US"/>
              </w:rPr>
              <w:t>Robert Greenwood (Australia)</w:t>
            </w:r>
          </w:p>
          <w:p w14:paraId="44E86AC7" w14:textId="77777777" w:rsidR="00725E1E" w:rsidRPr="009E6A07" w:rsidRDefault="00725E1E">
            <w:pPr>
              <w:spacing w:line="252" w:lineRule="auto"/>
              <w:rPr>
                <w:sz w:val="18"/>
                <w:szCs w:val="18"/>
                <w:lang w:val="en-US"/>
              </w:rPr>
            </w:pPr>
          </w:p>
          <w:p w14:paraId="235522AC" w14:textId="77777777" w:rsidR="00725E1E" w:rsidRPr="009E6A07" w:rsidRDefault="00000000">
            <w:pPr>
              <w:spacing w:line="252" w:lineRule="auto"/>
              <w:rPr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9E6A07">
              <w:rPr>
                <w:i/>
                <w:iCs/>
                <w:sz w:val="18"/>
                <w:szCs w:val="18"/>
                <w:lang w:val="en-US"/>
              </w:rPr>
              <w:t>Timezone</w:t>
            </w:r>
            <w:proofErr w:type="spellEnd"/>
            <w:r w:rsidRPr="009E6A07">
              <w:rPr>
                <w:i/>
                <w:iCs/>
                <w:sz w:val="18"/>
                <w:szCs w:val="18"/>
                <w:lang w:val="en-US"/>
              </w:rPr>
              <w:t>= UTC+10h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1FD3D0" w14:textId="77777777" w:rsidR="00725E1E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Bureau of Meteorology (BOM)</w:t>
            </w:r>
          </w:p>
          <w:p w14:paraId="240D964D" w14:textId="77777777" w:rsidR="00725E1E" w:rsidRDefault="00725E1E">
            <w:pPr>
              <w:pStyle w:val="Standard"/>
              <w:rPr>
                <w:sz w:val="18"/>
                <w:szCs w:val="18"/>
                <w:lang w:val="en-GB"/>
              </w:rPr>
            </w:pPr>
          </w:p>
          <w:p w14:paraId="384BC33E" w14:textId="77777777" w:rsidR="00725E1E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NTWC</w:t>
            </w:r>
          </w:p>
        </w:tc>
        <w:tc>
          <w:tcPr>
            <w:tcW w:w="3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8DEF00" w14:textId="77777777" w:rsidR="00725E1E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robert.greenwood@bom.gov.au</w:t>
            </w:r>
          </w:p>
        </w:tc>
      </w:tr>
      <w:tr w:rsidR="00725E1E" w14:paraId="398D0AB9" w14:textId="77777777">
        <w:trPr>
          <w:trHeight w:val="488"/>
        </w:trPr>
        <w:tc>
          <w:tcPr>
            <w:tcW w:w="39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E351EF" w14:textId="77777777" w:rsidR="00725E1E" w:rsidRPr="009E6A07" w:rsidRDefault="00000000">
            <w:pPr>
              <w:spacing w:line="252" w:lineRule="auto"/>
              <w:rPr>
                <w:b/>
                <w:bCs/>
                <w:sz w:val="18"/>
                <w:szCs w:val="18"/>
                <w:lang w:val="en-US"/>
              </w:rPr>
            </w:pPr>
            <w:r w:rsidRPr="009E6A07">
              <w:rPr>
                <w:b/>
                <w:bCs/>
                <w:sz w:val="18"/>
                <w:szCs w:val="18"/>
                <w:lang w:val="en-US"/>
              </w:rPr>
              <w:lastRenderedPageBreak/>
              <w:t>Elizabeth Abbott (New Zealand)</w:t>
            </w:r>
          </w:p>
          <w:p w14:paraId="2FCB1AF6" w14:textId="77777777" w:rsidR="00725E1E" w:rsidRPr="009E6A07" w:rsidRDefault="00725E1E">
            <w:pPr>
              <w:spacing w:line="252" w:lineRule="auto"/>
              <w:rPr>
                <w:sz w:val="18"/>
                <w:szCs w:val="18"/>
                <w:highlight w:val="yellow"/>
                <w:lang w:val="en-US"/>
              </w:rPr>
            </w:pPr>
          </w:p>
          <w:p w14:paraId="1DD620BE" w14:textId="77777777" w:rsidR="00725E1E" w:rsidRPr="009E6A07" w:rsidRDefault="00000000">
            <w:pPr>
              <w:spacing w:line="252" w:lineRule="auto"/>
              <w:rPr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9E6A07">
              <w:rPr>
                <w:i/>
                <w:iCs/>
                <w:sz w:val="18"/>
                <w:szCs w:val="18"/>
                <w:lang w:val="en-US"/>
              </w:rPr>
              <w:t>Timezone</w:t>
            </w:r>
            <w:proofErr w:type="spellEnd"/>
            <w:r w:rsidRPr="009E6A07">
              <w:rPr>
                <w:i/>
                <w:iCs/>
                <w:sz w:val="18"/>
                <w:szCs w:val="18"/>
                <w:lang w:val="en-US"/>
              </w:rPr>
              <w:t>= UTC+12h</w:t>
            </w:r>
          </w:p>
        </w:tc>
        <w:tc>
          <w:tcPr>
            <w:tcW w:w="21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B2D68A" w14:textId="77777777" w:rsidR="00725E1E" w:rsidRPr="009E6A07" w:rsidRDefault="00000000">
            <w:pPr>
              <w:pStyle w:val="Standard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GNS Science, Te Pu Ao</w:t>
            </w:r>
          </w:p>
        </w:tc>
        <w:tc>
          <w:tcPr>
            <w:tcW w:w="32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DD4AD7" w14:textId="77777777" w:rsidR="00725E1E" w:rsidRPr="009E6A07" w:rsidRDefault="00000000">
            <w:pPr>
              <w:pStyle w:val="Standard"/>
              <w:rPr>
                <w:sz w:val="18"/>
                <w:szCs w:val="18"/>
                <w:lang w:val="fr-FR"/>
              </w:rPr>
            </w:pPr>
            <w:r w:rsidRPr="009E6A07">
              <w:rPr>
                <w:sz w:val="18"/>
                <w:szCs w:val="18"/>
                <w:lang w:val="fr-FR"/>
              </w:rPr>
              <w:t>e.abbott@gns.cri.nz</w:t>
            </w:r>
          </w:p>
        </w:tc>
      </w:tr>
    </w:tbl>
    <w:p w14:paraId="72E13558" w14:textId="77777777" w:rsidR="00725E1E" w:rsidRPr="009E6A07" w:rsidRDefault="00725E1E">
      <w:pPr>
        <w:pStyle w:val="Standard"/>
        <w:rPr>
          <w:lang w:val="fr-FR"/>
        </w:rPr>
      </w:pPr>
    </w:p>
    <w:sectPr w:rsidR="00725E1E" w:rsidRPr="009E6A07">
      <w:pgSz w:w="12240" w:h="15840"/>
      <w:pgMar w:top="719" w:right="1800" w:bottom="540" w:left="1800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41366"/>
    <w:multiLevelType w:val="multilevel"/>
    <w:tmpl w:val="E726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B635E4"/>
    <w:multiLevelType w:val="multilevel"/>
    <w:tmpl w:val="5270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A1104C2"/>
    <w:multiLevelType w:val="multilevel"/>
    <w:tmpl w:val="5D9A4E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00882013">
    <w:abstractNumId w:val="0"/>
  </w:num>
  <w:num w:numId="2" w16cid:durableId="265313495">
    <w:abstractNumId w:val="1"/>
  </w:num>
  <w:num w:numId="3" w16cid:durableId="145053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E1E"/>
    <w:rsid w:val="00050D5E"/>
    <w:rsid w:val="00725E1E"/>
    <w:rsid w:val="00754C41"/>
    <w:rsid w:val="007715D6"/>
    <w:rsid w:val="009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B702"/>
  <w15:docId w15:val="{5CD3FB0D-D818-4CD6-BE6D-0CF4B285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kern w:val="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262"/>
    <w:pPr>
      <w:widowControl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enInternet">
    <w:name w:val="Lien Internet"/>
    <w:basedOn w:val="DefaultParagraphFont"/>
    <w:uiPriority w:val="99"/>
    <w:unhideWhenUsed/>
    <w:rsid w:val="009415BF"/>
    <w:rPr>
      <w:color w:val="0000FF" w:themeColor="hyperlink"/>
      <w:u w:val="single"/>
    </w:rPr>
  </w:style>
  <w:style w:type="character" w:customStyle="1" w:styleId="Caractresdenumrotation">
    <w:name w:val="Caractères de numérotation"/>
    <w:qFormat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customStyle="1" w:styleId="Titre">
    <w:name w:val="Titre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textAlignment w:val="baseline"/>
    </w:pPr>
    <w:rPr>
      <w:sz w:val="24"/>
      <w:szCs w:val="24"/>
      <w:lang w:val="en-US" w:eastAsia="ja-JP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252262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891</Words>
  <Characters>4901</Characters>
  <Application>Microsoft Office Word</Application>
  <DocSecurity>0</DocSecurity>
  <Lines>40</Lines>
  <Paragraphs>11</Paragraphs>
  <ScaleCrop>false</ScaleCrop>
  <Company>Microsoft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Working Group One:</dc:title>
  <dc:subject/>
  <dc:creator>b_aliaga</dc:creator>
  <dc:description/>
  <cp:lastModifiedBy>Aliaga, Bernardo</cp:lastModifiedBy>
  <cp:revision>2</cp:revision>
  <dcterms:created xsi:type="dcterms:W3CDTF">2023-09-05T09:49:00Z</dcterms:created>
  <dcterms:modified xsi:type="dcterms:W3CDTF">2023-09-05T09:49:00Z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