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BB4C" w14:textId="77777777" w:rsidR="00960E7A" w:rsidRDefault="00EB1014">
      <w:pPr>
        <w:keepLines/>
        <w:spacing w:before="240" w:after="0" w:line="240" w:lineRule="auto"/>
        <w:jc w:val="center"/>
        <w:rPr>
          <w:rFonts w:ascii="Barlow" w:eastAsia="Barlow" w:hAnsi="Barlow" w:cs="Barlow"/>
          <w:b/>
          <w:color w:val="073763"/>
          <w:sz w:val="28"/>
          <w:szCs w:val="28"/>
        </w:rPr>
      </w:pPr>
      <w:r>
        <w:rPr>
          <w:rFonts w:ascii="Barlow" w:eastAsia="Barlow" w:hAnsi="Barlow" w:cs="Barlow"/>
          <w:b/>
          <w:color w:val="073763"/>
          <w:sz w:val="36"/>
          <w:szCs w:val="36"/>
        </w:rPr>
        <w:t>14</w:t>
      </w:r>
      <w:r>
        <w:rPr>
          <w:rFonts w:ascii="Barlow" w:eastAsia="Barlow" w:hAnsi="Barlow" w:cs="Barlow"/>
          <w:b/>
          <w:color w:val="073763"/>
          <w:sz w:val="36"/>
          <w:szCs w:val="36"/>
          <w:vertAlign w:val="superscript"/>
        </w:rPr>
        <w:t>th</w:t>
      </w:r>
      <w:r>
        <w:rPr>
          <w:rFonts w:ascii="Barlow" w:eastAsia="Barlow" w:hAnsi="Barlow" w:cs="Barlow"/>
          <w:b/>
          <w:color w:val="073763"/>
          <w:sz w:val="36"/>
          <w:szCs w:val="36"/>
        </w:rPr>
        <w:t xml:space="preserve"> Observation Coordination Group (OCG-14)</w:t>
      </w:r>
    </w:p>
    <w:p w14:paraId="01BBBB4D" w14:textId="77777777" w:rsidR="00960E7A" w:rsidRDefault="00EB1014">
      <w:pPr>
        <w:spacing w:after="0" w:line="240" w:lineRule="auto"/>
        <w:jc w:val="center"/>
        <w:rPr>
          <w:rFonts w:ascii="Barlow" w:eastAsia="Barlow" w:hAnsi="Barlow" w:cs="Barlow"/>
          <w:color w:val="073763"/>
          <w:sz w:val="28"/>
          <w:szCs w:val="28"/>
        </w:rPr>
      </w:pPr>
      <w:r>
        <w:rPr>
          <w:rFonts w:ascii="Barlow" w:eastAsia="Barlow" w:hAnsi="Barlow" w:cs="Barlow"/>
          <w:color w:val="073763"/>
          <w:sz w:val="28"/>
          <w:szCs w:val="28"/>
        </w:rPr>
        <w:t>6-8 June 2023, Cape Town, South Africa</w:t>
      </w:r>
    </w:p>
    <w:p w14:paraId="01BBBB4E" w14:textId="77777777" w:rsidR="00960E7A" w:rsidRDefault="00960E7A">
      <w:pPr>
        <w:spacing w:after="0" w:line="240" w:lineRule="auto"/>
        <w:jc w:val="center"/>
        <w:rPr>
          <w:rFonts w:ascii="Barlow" w:eastAsia="Barlow" w:hAnsi="Barlow" w:cs="Barlow"/>
          <w:color w:val="073763"/>
          <w:sz w:val="28"/>
          <w:szCs w:val="28"/>
        </w:rPr>
      </w:pPr>
    </w:p>
    <w:p w14:paraId="01BBBB59" w14:textId="77777777" w:rsidR="00960E7A" w:rsidRDefault="00960E7A">
      <w:pPr>
        <w:spacing w:after="0" w:line="240" w:lineRule="auto"/>
        <w:rPr>
          <w:rFonts w:ascii="Barlow" w:eastAsia="Barlow" w:hAnsi="Barlow" w:cs="Barlow"/>
          <w:sz w:val="24"/>
          <w:szCs w:val="24"/>
        </w:rPr>
      </w:pPr>
    </w:p>
    <w:p w14:paraId="01BBBB5A" w14:textId="77777777" w:rsidR="00960E7A" w:rsidRDefault="00960E7A">
      <w:pPr>
        <w:spacing w:after="0" w:line="240" w:lineRule="auto"/>
        <w:rPr>
          <w:rFonts w:ascii="Barlow" w:eastAsia="Barlow" w:hAnsi="Barlow" w:cs="Barlow"/>
          <w:sz w:val="32"/>
          <w:szCs w:val="32"/>
        </w:rPr>
      </w:pPr>
    </w:p>
    <w:p w14:paraId="01BBBB5B" w14:textId="77777777" w:rsidR="00960E7A" w:rsidRDefault="00960E7A">
      <w:pPr>
        <w:spacing w:after="0" w:line="240" w:lineRule="auto"/>
        <w:rPr>
          <w:rFonts w:ascii="Barlow" w:eastAsia="Barlow" w:hAnsi="Barlow" w:cs="Barlow"/>
          <w:sz w:val="32"/>
          <w:szCs w:val="32"/>
        </w:rPr>
      </w:pPr>
    </w:p>
    <w:p w14:paraId="01BBBB5C" w14:textId="7C404790" w:rsidR="00960E7A" w:rsidRDefault="003A052C">
      <w:pPr>
        <w:spacing w:after="0" w:line="240" w:lineRule="auto"/>
        <w:jc w:val="center"/>
        <w:rPr>
          <w:rFonts w:ascii="Barlow" w:eastAsia="Barlow" w:hAnsi="Barlow" w:cs="Barlow"/>
          <w:sz w:val="32"/>
          <w:szCs w:val="32"/>
        </w:rPr>
      </w:pPr>
      <w:r>
        <w:rPr>
          <w:rFonts w:ascii="Barlow" w:eastAsia="Barlow" w:hAnsi="Barlow" w:cs="Barlow"/>
          <w:sz w:val="32"/>
          <w:szCs w:val="32"/>
        </w:rPr>
        <w:t>Data Buoy Cooperation Panel (DBCP)</w:t>
      </w:r>
    </w:p>
    <w:p w14:paraId="0CAF865A" w14:textId="77777777" w:rsidR="00D921C3" w:rsidRDefault="00D921C3">
      <w:pPr>
        <w:spacing w:after="0" w:line="240" w:lineRule="auto"/>
        <w:jc w:val="center"/>
        <w:rPr>
          <w:rFonts w:ascii="Barlow" w:eastAsia="Barlow" w:hAnsi="Barlow" w:cs="Barlow"/>
          <w:sz w:val="32"/>
          <w:szCs w:val="32"/>
        </w:rPr>
      </w:pPr>
    </w:p>
    <w:p w14:paraId="01BBBB5D" w14:textId="50D006E5" w:rsidR="00960E7A" w:rsidRDefault="00EB1014">
      <w:pPr>
        <w:spacing w:after="0" w:line="240" w:lineRule="auto"/>
        <w:jc w:val="center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Prepared/submitted by </w:t>
      </w:r>
      <w:r w:rsidR="00252709">
        <w:rPr>
          <w:rFonts w:ascii="Barlow" w:eastAsia="Barlow" w:hAnsi="Barlow" w:cs="Barlow"/>
          <w:sz w:val="24"/>
          <w:szCs w:val="24"/>
        </w:rPr>
        <w:t xml:space="preserve">Nelly Florida </w:t>
      </w:r>
      <w:proofErr w:type="spellStart"/>
      <w:r w:rsidR="00252709">
        <w:rPr>
          <w:rFonts w:ascii="Barlow" w:eastAsia="Barlow" w:hAnsi="Barlow" w:cs="Barlow"/>
          <w:sz w:val="24"/>
          <w:szCs w:val="24"/>
        </w:rPr>
        <w:t>Riama</w:t>
      </w:r>
      <w:proofErr w:type="spellEnd"/>
      <w:r w:rsidR="00252709">
        <w:rPr>
          <w:rFonts w:ascii="Barlow" w:eastAsia="Barlow" w:hAnsi="Barlow" w:cs="Barlow"/>
          <w:sz w:val="24"/>
          <w:szCs w:val="24"/>
        </w:rPr>
        <w:t>, Lance Braasch, Long Jiang</w:t>
      </w:r>
    </w:p>
    <w:p w14:paraId="01BBBB5E" w14:textId="77777777" w:rsidR="00960E7A" w:rsidRDefault="00960E7A">
      <w:pPr>
        <w:spacing w:after="0" w:line="240" w:lineRule="auto"/>
        <w:rPr>
          <w:rFonts w:ascii="Barlow" w:eastAsia="Barlow" w:hAnsi="Barlow" w:cs="Barlow"/>
          <w:sz w:val="32"/>
          <w:szCs w:val="32"/>
        </w:rPr>
      </w:pPr>
    </w:p>
    <w:p w14:paraId="01BBBB5F" w14:textId="77777777" w:rsidR="00960E7A" w:rsidRDefault="00EB1014">
      <w:pPr>
        <w:numPr>
          <w:ilvl w:val="0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Network key challenges</w:t>
      </w:r>
    </w:p>
    <w:p w14:paraId="24B55246" w14:textId="77777777" w:rsidR="00013D65" w:rsidRPr="00013D65" w:rsidRDefault="00013D65" w:rsidP="00013D65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 w:rsidRPr="00013D65">
        <w:rPr>
          <w:rFonts w:ascii="Barlow" w:eastAsia="Barlow" w:hAnsi="Barlow" w:cs="Barlow"/>
          <w:sz w:val="24"/>
          <w:szCs w:val="24"/>
        </w:rPr>
        <w:t>Decrease of operational units of drifters (Indian Ocean, Southern Ocean) and drop deployments tropical moored buoys (Indian Ocean)</w:t>
      </w:r>
    </w:p>
    <w:p w14:paraId="5B221102" w14:textId="77777777" w:rsidR="00013D65" w:rsidRPr="00013D65" w:rsidRDefault="00013D65" w:rsidP="00013D65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 w:rsidRPr="00013D65">
        <w:rPr>
          <w:rFonts w:ascii="Barlow" w:eastAsia="Barlow" w:hAnsi="Barlow" w:cs="Barlow"/>
          <w:sz w:val="24"/>
          <w:szCs w:val="24"/>
        </w:rPr>
        <w:t>Metadata accuracy need to be addressed between operators and OceanOPS; Expand OceanOPS collected metadata in support of both operators and user requirements</w:t>
      </w:r>
    </w:p>
    <w:p w14:paraId="44F361CD" w14:textId="77777777" w:rsidR="00013D65" w:rsidRPr="00013D65" w:rsidRDefault="00013D65" w:rsidP="00013D65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 w:rsidRPr="00013D65">
        <w:rPr>
          <w:rFonts w:ascii="Barlow" w:eastAsia="Barlow" w:hAnsi="Barlow" w:cs="Barlow"/>
          <w:sz w:val="24"/>
          <w:szCs w:val="24"/>
        </w:rPr>
        <w:t>Not all data in agreed binary universal form (BUFR) and shared to GTS; some shared and discoverable online in other formats (Copernicus, EMODnet, etc.)</w:t>
      </w:r>
    </w:p>
    <w:p w14:paraId="47FBDAC7" w14:textId="77777777" w:rsidR="00013D65" w:rsidRPr="00013D65" w:rsidRDefault="00013D65" w:rsidP="00013D65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 w:rsidRPr="00013D65">
        <w:rPr>
          <w:rFonts w:ascii="Barlow" w:eastAsia="Barlow" w:hAnsi="Barlow" w:cs="Barlow"/>
          <w:sz w:val="24"/>
          <w:szCs w:val="24"/>
        </w:rPr>
        <w:t xml:space="preserve">Cost increase/delay of instruments and equipment, shipping costs, ship-time costs, telemetry, etc. due to inflation (20-50%), adversely impacting maintenance, (re)deployments, and leading to decommissions. Costs are affecting Moorings and Drifters alike </w:t>
      </w:r>
    </w:p>
    <w:p w14:paraId="2404CDF3" w14:textId="77777777" w:rsidR="00013D65" w:rsidRPr="00013D65" w:rsidRDefault="00013D65" w:rsidP="00013D65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 w:rsidRPr="00013D65">
        <w:rPr>
          <w:rFonts w:ascii="Barlow" w:eastAsia="Barlow" w:hAnsi="Barlow" w:cs="Barlow"/>
          <w:sz w:val="24"/>
          <w:szCs w:val="24"/>
        </w:rPr>
        <w:t>Vandalism persistent concern</w:t>
      </w:r>
    </w:p>
    <w:p w14:paraId="2AD18208" w14:textId="675DABF5" w:rsidR="000322F6" w:rsidRDefault="00013D65" w:rsidP="00013D65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 w:rsidRPr="00013D65">
        <w:rPr>
          <w:rFonts w:ascii="Barlow" w:eastAsia="Barlow" w:hAnsi="Barlow" w:cs="Barlow"/>
          <w:sz w:val="24"/>
          <w:szCs w:val="24"/>
        </w:rPr>
        <w:t>Multiple websites even some links broken</w:t>
      </w:r>
    </w:p>
    <w:p w14:paraId="3439C630" w14:textId="77777777" w:rsidR="00013D65" w:rsidRDefault="00013D65" w:rsidP="00013D65">
      <w:pPr>
        <w:spacing w:after="0" w:line="240" w:lineRule="auto"/>
        <w:ind w:left="1440"/>
        <w:rPr>
          <w:rFonts w:ascii="Barlow" w:eastAsia="Barlow" w:hAnsi="Barlow" w:cs="Barlow"/>
          <w:sz w:val="24"/>
          <w:szCs w:val="24"/>
        </w:rPr>
      </w:pPr>
    </w:p>
    <w:p w14:paraId="01BBBB60" w14:textId="77777777" w:rsidR="00960E7A" w:rsidRDefault="00EB1014">
      <w:pPr>
        <w:numPr>
          <w:ilvl w:val="0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Asks from OCG</w:t>
      </w:r>
    </w:p>
    <w:p w14:paraId="732FA5DC" w14:textId="77777777" w:rsidR="0018061B" w:rsidRPr="0018061B" w:rsidRDefault="0018061B" w:rsidP="0018061B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 w:rsidRPr="0018061B">
        <w:rPr>
          <w:rFonts w:ascii="Barlow" w:eastAsia="Barlow" w:hAnsi="Barlow" w:cs="Barlow"/>
          <w:sz w:val="24"/>
          <w:szCs w:val="24"/>
        </w:rPr>
        <w:t xml:space="preserve">Roles and responsibilities of OCG networks </w:t>
      </w:r>
      <w:proofErr w:type="gramStart"/>
      <w:r w:rsidRPr="0018061B">
        <w:rPr>
          <w:rFonts w:ascii="Barlow" w:eastAsia="Barlow" w:hAnsi="Barlow" w:cs="Barlow"/>
          <w:sz w:val="24"/>
          <w:szCs w:val="24"/>
        </w:rPr>
        <w:t>with regard to</w:t>
      </w:r>
      <w:proofErr w:type="gramEnd"/>
      <w:r w:rsidRPr="0018061B">
        <w:rPr>
          <w:rFonts w:ascii="Barlow" w:eastAsia="Barlow" w:hAnsi="Barlow" w:cs="Barlow"/>
          <w:sz w:val="24"/>
          <w:szCs w:val="24"/>
        </w:rPr>
        <w:t xml:space="preserve"> OceanOPS metadata management; clarify OceanOPS method of prioritization for network support</w:t>
      </w:r>
    </w:p>
    <w:p w14:paraId="74995EBC" w14:textId="0AEFBD7C" w:rsidR="0018061B" w:rsidRPr="00EE04AB" w:rsidRDefault="0018061B" w:rsidP="00EE04AB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 w:rsidRPr="0018061B">
        <w:rPr>
          <w:rFonts w:ascii="Barlow" w:eastAsia="Barlow" w:hAnsi="Barlow" w:cs="Barlow"/>
          <w:sz w:val="24"/>
          <w:szCs w:val="24"/>
        </w:rPr>
        <w:t xml:space="preserve">Advocate and facilitate the coupling of metadata and data sharing in agreed formats </w:t>
      </w:r>
    </w:p>
    <w:p w14:paraId="61ED484C" w14:textId="77777777" w:rsidR="0018061B" w:rsidRPr="0018061B" w:rsidRDefault="0018061B" w:rsidP="0018061B">
      <w:pPr>
        <w:spacing w:after="0" w:line="240" w:lineRule="auto"/>
        <w:ind w:left="1440"/>
        <w:rPr>
          <w:rFonts w:ascii="Barlow" w:eastAsia="Barlow" w:hAnsi="Barlow" w:cs="Barlow"/>
          <w:sz w:val="24"/>
          <w:szCs w:val="24"/>
        </w:rPr>
      </w:pPr>
    </w:p>
    <w:p w14:paraId="01BBBB61" w14:textId="77777777" w:rsidR="00960E7A" w:rsidRDefault="00EB1014">
      <w:pPr>
        <w:numPr>
          <w:ilvl w:val="0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Requests, for action, support, guidance from OCG</w:t>
      </w:r>
    </w:p>
    <w:p w14:paraId="657B4E68" w14:textId="77777777" w:rsidR="00164C93" w:rsidRDefault="00164C93" w:rsidP="00164C93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 w:rsidRPr="0018061B">
        <w:rPr>
          <w:rFonts w:ascii="Barlow" w:eastAsia="Barlow" w:hAnsi="Barlow" w:cs="Barlow"/>
          <w:sz w:val="24"/>
          <w:szCs w:val="24"/>
        </w:rPr>
        <w:t xml:space="preserve">OCG to clarify audience of OceanOPS metadata </w:t>
      </w:r>
    </w:p>
    <w:p w14:paraId="01BBBB62" w14:textId="2271B5D4" w:rsidR="00960E7A" w:rsidRPr="00F34872" w:rsidRDefault="00164C93" w:rsidP="00D13C4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Barlow" w:eastAsia="Barlow" w:hAnsi="Barlow" w:cs="Barlow"/>
          <w:b/>
        </w:rPr>
      </w:pPr>
      <w:r w:rsidRPr="00F34872">
        <w:rPr>
          <w:rFonts w:ascii="Barlow" w:eastAsia="Barlow" w:hAnsi="Barlow" w:cs="Barlow"/>
          <w:sz w:val="24"/>
          <w:szCs w:val="24"/>
        </w:rPr>
        <w:t>Clarify required websites for DBCP network to reduce overlap of information and address inconsistencies.</w:t>
      </w:r>
    </w:p>
    <w:p w14:paraId="01BBBB63" w14:textId="77777777" w:rsidR="00960E7A" w:rsidRDefault="00960E7A">
      <w:pPr>
        <w:rPr>
          <w:rFonts w:ascii="Barlow" w:eastAsia="Barlow" w:hAnsi="Barlow" w:cs="Barlow"/>
        </w:rPr>
      </w:pPr>
    </w:p>
    <w:p w14:paraId="01BBBB64" w14:textId="77777777" w:rsidR="00960E7A" w:rsidRDefault="00960E7A">
      <w:pPr>
        <w:rPr>
          <w:rFonts w:ascii="Quattrocento Sans" w:eastAsia="Quattrocento Sans" w:hAnsi="Quattrocento Sans" w:cs="Quattrocento Sans"/>
          <w:color w:val="4472C4"/>
          <w:sz w:val="24"/>
          <w:szCs w:val="24"/>
        </w:rPr>
      </w:pPr>
    </w:p>
    <w:p w14:paraId="01BBBB65" w14:textId="77777777" w:rsidR="00960E7A" w:rsidRDefault="00960E7A"/>
    <w:sectPr w:rsidR="00960E7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72BA" w14:textId="77777777" w:rsidR="003D3885" w:rsidRDefault="003D3885">
      <w:pPr>
        <w:spacing w:after="0" w:line="240" w:lineRule="auto"/>
      </w:pPr>
      <w:r>
        <w:separator/>
      </w:r>
    </w:p>
  </w:endnote>
  <w:endnote w:type="continuationSeparator" w:id="0">
    <w:p w14:paraId="5367ABAD" w14:textId="77777777" w:rsidR="003D3885" w:rsidRDefault="003D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2DEE" w14:textId="77777777" w:rsidR="003D3885" w:rsidRDefault="003D3885">
      <w:pPr>
        <w:spacing w:after="0" w:line="240" w:lineRule="auto"/>
      </w:pPr>
      <w:r>
        <w:separator/>
      </w:r>
    </w:p>
  </w:footnote>
  <w:footnote w:type="continuationSeparator" w:id="0">
    <w:p w14:paraId="1C520E3C" w14:textId="77777777" w:rsidR="003D3885" w:rsidRDefault="003D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BB66" w14:textId="77777777" w:rsidR="00960E7A" w:rsidRDefault="00EB10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1BBBB67" wp14:editId="01BBBB68">
          <wp:simplePos x="0" y="0"/>
          <wp:positionH relativeFrom="column">
            <wp:posOffset>-723899</wp:posOffset>
          </wp:positionH>
          <wp:positionV relativeFrom="paragraph">
            <wp:posOffset>-285749</wp:posOffset>
          </wp:positionV>
          <wp:extent cx="1048010" cy="63341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010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7F86"/>
    <w:multiLevelType w:val="multilevel"/>
    <w:tmpl w:val="03448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0420EB"/>
    <w:multiLevelType w:val="multilevel"/>
    <w:tmpl w:val="4510C6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49631537">
    <w:abstractNumId w:val="0"/>
  </w:num>
  <w:num w:numId="2" w16cid:durableId="417799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7A"/>
    <w:rsid w:val="00013D65"/>
    <w:rsid w:val="000322F6"/>
    <w:rsid w:val="000F03CC"/>
    <w:rsid w:val="00164C93"/>
    <w:rsid w:val="0018061B"/>
    <w:rsid w:val="00252709"/>
    <w:rsid w:val="003A052C"/>
    <w:rsid w:val="003D3885"/>
    <w:rsid w:val="00960E7A"/>
    <w:rsid w:val="00D921C3"/>
    <w:rsid w:val="00EB1014"/>
    <w:rsid w:val="00EE04AB"/>
    <w:rsid w:val="00F3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BB4C"/>
  <w15:docId w15:val="{DD91A85F-64AD-4B74-9F1F-B42AA807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1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090"/>
  </w:style>
  <w:style w:type="paragraph" w:styleId="Footer">
    <w:name w:val="footer"/>
    <w:basedOn w:val="Normal"/>
    <w:link w:val="FooterChar"/>
    <w:uiPriority w:val="99"/>
    <w:unhideWhenUsed/>
    <w:rsid w:val="0031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090"/>
  </w:style>
  <w:style w:type="paragraph" w:styleId="NormalWeb">
    <w:name w:val="Normal (Web)"/>
    <w:basedOn w:val="Normal"/>
    <w:uiPriority w:val="99"/>
    <w:semiHidden/>
    <w:unhideWhenUsed/>
    <w:rsid w:val="0031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30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47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6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4814">
          <w:marLeft w:val="994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2">
          <w:marLeft w:val="994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928">
          <w:marLeft w:val="994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180">
          <w:marLeft w:val="994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219">
          <w:marLeft w:val="994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4277">
          <w:marLeft w:val="72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34">
          <w:marLeft w:val="72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045">
          <w:marLeft w:val="72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705">
          <w:marLeft w:val="72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UuJ2aBcrWyiBq7p7ojJqsAfzBA==">AMUW2mWSDIxISl3p9UxnKGO1PUm6WEj6OqYoydkceexzZfpHcBRUqKVTzLTyySHJPPnKUugdv2DjS6lSmJKpC0W+vHvqeqfe8iLuTTwArWzH+0RH+3Zl4Q4=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Ting</dc:creator>
  <cp:lastModifiedBy>Long Jiang</cp:lastModifiedBy>
  <cp:revision>2</cp:revision>
  <dcterms:created xsi:type="dcterms:W3CDTF">2023-05-12T08:59:00Z</dcterms:created>
  <dcterms:modified xsi:type="dcterms:W3CDTF">2023-05-12T08:59:00Z</dcterms:modified>
</cp:coreProperties>
</file>