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36" w:rsidRPr="00245229" w:rsidRDefault="00162241" w:rsidP="00EB3927">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EB3927" w:rsidRPr="00245229">
        <w:rPr>
          <w:rFonts w:ascii="Times New Roman" w:hAnsi="Times New Roman" w:cs="Times New Roman"/>
          <w:b/>
          <w:sz w:val="40"/>
          <w:szCs w:val="40"/>
        </w:rPr>
        <w:t xml:space="preserve">NATIONAL REPORT FOR SAINT LUCIA  </w:t>
      </w:r>
    </w:p>
    <w:p w:rsidR="00EB3927" w:rsidRDefault="00EB3927" w:rsidP="00EB3927">
      <w:pPr>
        <w:jc w:val="center"/>
        <w:rPr>
          <w:b/>
          <w:sz w:val="40"/>
          <w:szCs w:val="40"/>
        </w:rPr>
      </w:pPr>
    </w:p>
    <w:p w:rsidR="00EB3927" w:rsidRPr="00DF1DC8" w:rsidRDefault="005D5A76" w:rsidP="00162241">
      <w:pPr>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 xml:space="preserve">Saint Lucia receives the </w:t>
      </w:r>
      <w:r w:rsidR="00526B65">
        <w:rPr>
          <w:rFonts w:ascii="Times New Roman" w:hAnsi="Times New Roman" w:cs="Times New Roman"/>
          <w:sz w:val="24"/>
          <w:szCs w:val="24"/>
        </w:rPr>
        <w:t>information and threat messages</w:t>
      </w:r>
      <w:r w:rsidRPr="00DF1DC8">
        <w:rPr>
          <w:rFonts w:ascii="Times New Roman" w:hAnsi="Times New Roman" w:cs="Times New Roman"/>
          <w:sz w:val="24"/>
          <w:szCs w:val="24"/>
        </w:rPr>
        <w:t xml:space="preserve"> from the Pacific Tsunami Warning Center in Hawaii which monitors for earthquakes and subsequent tsunami events in both the Pacific and Atlantic Oceans. If a tsunami</w:t>
      </w:r>
      <w:r w:rsidR="00526B65">
        <w:rPr>
          <w:rFonts w:ascii="Times New Roman" w:hAnsi="Times New Roman" w:cs="Times New Roman"/>
          <w:sz w:val="24"/>
          <w:szCs w:val="24"/>
        </w:rPr>
        <w:t xml:space="preserve"> threat</w:t>
      </w:r>
      <w:r w:rsidRPr="00DF1DC8">
        <w:rPr>
          <w:rFonts w:ascii="Times New Roman" w:hAnsi="Times New Roman" w:cs="Times New Roman"/>
          <w:sz w:val="24"/>
          <w:szCs w:val="24"/>
        </w:rPr>
        <w:t xml:space="preserve"> is generated, the</w:t>
      </w:r>
      <w:r w:rsidR="00526B65">
        <w:rPr>
          <w:rFonts w:ascii="Times New Roman" w:hAnsi="Times New Roman" w:cs="Times New Roman"/>
          <w:sz w:val="24"/>
          <w:szCs w:val="24"/>
        </w:rPr>
        <w:t xml:space="preserve"> Pacific</w:t>
      </w:r>
      <w:r w:rsidRPr="00DF1DC8">
        <w:rPr>
          <w:rFonts w:ascii="Times New Roman" w:hAnsi="Times New Roman" w:cs="Times New Roman"/>
          <w:sz w:val="24"/>
          <w:szCs w:val="24"/>
        </w:rPr>
        <w:t xml:space="preserve"> Tsunami Warning Center issues tsunami </w:t>
      </w:r>
      <w:r w:rsidR="00526B65">
        <w:rPr>
          <w:rFonts w:ascii="Times New Roman" w:hAnsi="Times New Roman" w:cs="Times New Roman"/>
          <w:sz w:val="24"/>
          <w:szCs w:val="24"/>
        </w:rPr>
        <w:t>threat messages</w:t>
      </w:r>
      <w:r w:rsidR="00AA6D17" w:rsidRPr="00DF1DC8">
        <w:rPr>
          <w:rFonts w:ascii="Times New Roman" w:hAnsi="Times New Roman" w:cs="Times New Roman"/>
          <w:sz w:val="24"/>
          <w:szCs w:val="24"/>
        </w:rPr>
        <w:t xml:space="preserve"> to the Tsunami Warning Focal Point (TWFP)</w:t>
      </w:r>
      <w:r w:rsidR="00526B65">
        <w:rPr>
          <w:rFonts w:ascii="Times New Roman" w:hAnsi="Times New Roman" w:cs="Times New Roman"/>
          <w:sz w:val="24"/>
          <w:szCs w:val="24"/>
        </w:rPr>
        <w:t xml:space="preserve"> MET Services</w:t>
      </w:r>
      <w:r w:rsidR="00AA6D17" w:rsidRPr="00DF1DC8">
        <w:rPr>
          <w:rFonts w:ascii="Times New Roman" w:hAnsi="Times New Roman" w:cs="Times New Roman"/>
          <w:sz w:val="24"/>
          <w:szCs w:val="24"/>
        </w:rPr>
        <w:t xml:space="preserve"> who is led by the</w:t>
      </w:r>
      <w:r w:rsidR="00526B65">
        <w:rPr>
          <w:rFonts w:ascii="Times New Roman" w:hAnsi="Times New Roman" w:cs="Times New Roman"/>
          <w:sz w:val="24"/>
          <w:szCs w:val="24"/>
        </w:rPr>
        <w:t xml:space="preserve"> officer in Charge </w:t>
      </w:r>
      <w:proofErr w:type="spellStart"/>
      <w:r w:rsidR="00AA6D17" w:rsidRPr="00DF1DC8">
        <w:rPr>
          <w:rFonts w:ascii="Times New Roman" w:hAnsi="Times New Roman" w:cs="Times New Roman"/>
          <w:sz w:val="24"/>
          <w:szCs w:val="24"/>
        </w:rPr>
        <w:t>Venantius</w:t>
      </w:r>
      <w:proofErr w:type="spellEnd"/>
      <w:r w:rsidR="00AA6D17" w:rsidRPr="00DF1DC8">
        <w:rPr>
          <w:rFonts w:ascii="Times New Roman" w:hAnsi="Times New Roman" w:cs="Times New Roman"/>
          <w:sz w:val="24"/>
          <w:szCs w:val="24"/>
        </w:rPr>
        <w:t xml:space="preserve"> Descartes. His email address is </w:t>
      </w:r>
      <w:r w:rsidR="00AA6D17" w:rsidRPr="00162241">
        <w:rPr>
          <w:rFonts w:ascii="Times New Roman" w:hAnsi="Times New Roman" w:cs="Times New Roman"/>
          <w:sz w:val="24"/>
          <w:szCs w:val="24"/>
        </w:rPr>
        <w:t>vdescartes@gosl.gov.lc</w:t>
      </w:r>
      <w:r w:rsidR="00162241" w:rsidRPr="00162241">
        <w:rPr>
          <w:rFonts w:ascii="Times New Roman" w:hAnsi="Times New Roman" w:cs="Times New Roman"/>
          <w:sz w:val="24"/>
          <w:szCs w:val="24"/>
        </w:rPr>
        <w:t xml:space="preserve"> </w:t>
      </w:r>
      <w:r w:rsidR="00AA6D17" w:rsidRPr="00162241">
        <w:rPr>
          <w:rFonts w:ascii="Times New Roman" w:hAnsi="Times New Roman" w:cs="Times New Roman"/>
          <w:sz w:val="24"/>
          <w:szCs w:val="24"/>
        </w:rPr>
        <w:t>and</w:t>
      </w:r>
      <w:r w:rsidR="00AA6D17" w:rsidRPr="00DF1DC8">
        <w:rPr>
          <w:rFonts w:ascii="Times New Roman" w:hAnsi="Times New Roman" w:cs="Times New Roman"/>
          <w:sz w:val="24"/>
          <w:szCs w:val="24"/>
        </w:rPr>
        <w:t xml:space="preserve"> can be reached at 758 721 7157</w:t>
      </w:r>
      <w:r w:rsidR="00526B65">
        <w:rPr>
          <w:rFonts w:ascii="Times New Roman" w:hAnsi="Times New Roman" w:cs="Times New Roman"/>
          <w:sz w:val="24"/>
          <w:szCs w:val="24"/>
        </w:rPr>
        <w:t>. Th</w:t>
      </w:r>
      <w:r w:rsidR="00411409" w:rsidRPr="00DF1DC8">
        <w:rPr>
          <w:rFonts w:ascii="Times New Roman" w:hAnsi="Times New Roman" w:cs="Times New Roman"/>
          <w:sz w:val="24"/>
          <w:szCs w:val="24"/>
        </w:rPr>
        <w:t>e</w:t>
      </w:r>
      <w:r w:rsidR="00526B65">
        <w:rPr>
          <w:rFonts w:ascii="Times New Roman" w:hAnsi="Times New Roman" w:cs="Times New Roman"/>
          <w:sz w:val="24"/>
          <w:szCs w:val="24"/>
        </w:rPr>
        <w:t xml:space="preserve"> office</w:t>
      </w:r>
      <w:r w:rsidR="00411409" w:rsidRPr="00DF1DC8">
        <w:rPr>
          <w:rFonts w:ascii="Times New Roman" w:hAnsi="Times New Roman" w:cs="Times New Roman"/>
          <w:sz w:val="24"/>
          <w:szCs w:val="24"/>
        </w:rPr>
        <w:t xml:space="preserve"> then forwards the tsunami</w:t>
      </w:r>
      <w:r w:rsidR="00526B65">
        <w:rPr>
          <w:rFonts w:ascii="Times New Roman" w:hAnsi="Times New Roman" w:cs="Times New Roman"/>
          <w:sz w:val="24"/>
          <w:szCs w:val="24"/>
        </w:rPr>
        <w:t xml:space="preserve"> message to</w:t>
      </w:r>
      <w:r w:rsidR="00411409" w:rsidRPr="00DF1DC8">
        <w:rPr>
          <w:rFonts w:ascii="Times New Roman" w:hAnsi="Times New Roman" w:cs="Times New Roman"/>
          <w:sz w:val="24"/>
          <w:szCs w:val="24"/>
        </w:rPr>
        <w:t xml:space="preserve"> </w:t>
      </w:r>
      <w:r w:rsidR="00162241">
        <w:rPr>
          <w:rFonts w:ascii="Times New Roman" w:hAnsi="Times New Roman" w:cs="Times New Roman"/>
          <w:sz w:val="24"/>
          <w:szCs w:val="24"/>
        </w:rPr>
        <w:t xml:space="preserve">the National Contact Point, NEMO </w:t>
      </w:r>
      <w:r w:rsidR="00411409" w:rsidRPr="00DF1DC8">
        <w:rPr>
          <w:rFonts w:ascii="Times New Roman" w:hAnsi="Times New Roman" w:cs="Times New Roman"/>
          <w:sz w:val="24"/>
          <w:szCs w:val="24"/>
        </w:rPr>
        <w:t>as quickly as possible (presently within 15 to 20 minutes of an earthquake with a magnitude suggesting the potential for a tsunami threat). The person in charge of the TNC is the Director of the NEMO Maria Medard located in Bisee Castries</w:t>
      </w:r>
      <w:r w:rsidR="00A623E7" w:rsidRPr="00DF1DC8">
        <w:rPr>
          <w:rFonts w:ascii="Times New Roman" w:hAnsi="Times New Roman" w:cs="Times New Roman"/>
          <w:sz w:val="24"/>
          <w:szCs w:val="24"/>
        </w:rPr>
        <w:t xml:space="preserve"> (</w:t>
      </w:r>
      <w:hyperlink r:id="rId6" w:history="1">
        <w:r w:rsidR="00162241" w:rsidRPr="0090307A">
          <w:rPr>
            <w:rStyle w:val="Hyperlink"/>
            <w:rFonts w:ascii="Times New Roman" w:hAnsi="Times New Roman" w:cs="Times New Roman"/>
            <w:sz w:val="24"/>
            <w:szCs w:val="24"/>
          </w:rPr>
          <w:t>director@nemo.gov.lc</w:t>
        </w:r>
      </w:hyperlink>
      <w:r w:rsidR="00A623E7" w:rsidRPr="00DF1DC8">
        <w:rPr>
          <w:rFonts w:ascii="Times New Roman" w:hAnsi="Times New Roman" w:cs="Times New Roman"/>
          <w:sz w:val="24"/>
          <w:szCs w:val="24"/>
        </w:rPr>
        <w:t>) and can be contacted at757 461 7623.</w:t>
      </w:r>
    </w:p>
    <w:p w:rsidR="00A623E7" w:rsidRPr="00DF1DC8" w:rsidRDefault="00A623E7" w:rsidP="00162241">
      <w:p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Once the Tsunami Warning Focal Point [TWFP] receives the bulletin they will follow preplanned procedures according to the Standar</w:t>
      </w:r>
      <w:r w:rsidR="0011638E" w:rsidRPr="00DF1DC8">
        <w:rPr>
          <w:rFonts w:ascii="Times New Roman" w:hAnsi="Times New Roman" w:cs="Times New Roman"/>
          <w:sz w:val="24"/>
          <w:szCs w:val="24"/>
        </w:rPr>
        <w:t xml:space="preserve">d Operating Procedures (SOPs). </w:t>
      </w:r>
      <w:r w:rsidRPr="00DF1DC8">
        <w:rPr>
          <w:rFonts w:ascii="Times New Roman" w:hAnsi="Times New Roman" w:cs="Times New Roman"/>
          <w:sz w:val="24"/>
          <w:szCs w:val="24"/>
        </w:rPr>
        <w:t xml:space="preserve">The Officer in Charge </w:t>
      </w:r>
      <w:r w:rsidRPr="00DF1DC8">
        <w:rPr>
          <w:rFonts w:ascii="Times New Roman" w:hAnsi="Times New Roman" w:cs="Times New Roman"/>
          <w:b/>
          <w:sz w:val="24"/>
          <w:szCs w:val="24"/>
          <w:u w:val="single"/>
        </w:rPr>
        <w:t>must immediately</w:t>
      </w:r>
      <w:r w:rsidRPr="00DF1DC8">
        <w:rPr>
          <w:rFonts w:ascii="Times New Roman" w:hAnsi="Times New Roman" w:cs="Times New Roman"/>
          <w:sz w:val="24"/>
          <w:szCs w:val="24"/>
        </w:rPr>
        <w:t xml:space="preserve"> assess bulletin information, determine whether or not their country will be affected by a tsunami, and if so, identify the vulnerable locations</w:t>
      </w:r>
      <w:r w:rsidR="00162241">
        <w:rPr>
          <w:rFonts w:ascii="Times New Roman" w:hAnsi="Times New Roman" w:cs="Times New Roman"/>
          <w:sz w:val="24"/>
          <w:szCs w:val="24"/>
        </w:rPr>
        <w:t xml:space="preserve"> and report this to the National Contact Point, NEMO</w:t>
      </w:r>
      <w:r w:rsidRPr="00DF1DC8">
        <w:rPr>
          <w:rFonts w:ascii="Times New Roman" w:hAnsi="Times New Roman" w:cs="Times New Roman"/>
          <w:sz w:val="24"/>
          <w:szCs w:val="24"/>
        </w:rPr>
        <w:t>.</w:t>
      </w:r>
    </w:p>
    <w:p w:rsidR="00A623E7" w:rsidRPr="00DF1DC8" w:rsidRDefault="00A623E7" w:rsidP="00162241">
      <w:p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Local Tsunami [15 min – 1hour]</w:t>
      </w:r>
    </w:p>
    <w:p w:rsidR="00A623E7" w:rsidRDefault="00A623E7" w:rsidP="0016224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Once a tsunami wave has been detected that may affect the Saint Lucian coast, the Director Met, or his designee as the Warning Focal Point will immediately activate the Emergency Alert System advising the targeted areas of the need to evacuate.</w:t>
      </w:r>
    </w:p>
    <w:p w:rsidR="00245229" w:rsidRPr="00245229" w:rsidRDefault="00245229" w:rsidP="00162241">
      <w:pPr>
        <w:autoSpaceDE w:val="0"/>
        <w:autoSpaceDN w:val="0"/>
        <w:adjustRightInd w:val="0"/>
        <w:spacing w:after="0" w:line="360" w:lineRule="auto"/>
        <w:ind w:left="720"/>
        <w:jc w:val="both"/>
        <w:rPr>
          <w:rFonts w:ascii="Times New Roman" w:hAnsi="Times New Roman" w:cs="Times New Roman"/>
          <w:sz w:val="24"/>
          <w:szCs w:val="24"/>
        </w:rPr>
      </w:pPr>
    </w:p>
    <w:p w:rsidR="00A623E7" w:rsidRPr="00DF1DC8" w:rsidRDefault="00A623E7" w:rsidP="0016224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Only after the Emergency Alert System has been activated and the targeted area notified of the need to evacuate shall the Director NEMO as the Contact Point shall be notified.</w:t>
      </w:r>
      <w:r w:rsidR="00162241">
        <w:rPr>
          <w:rFonts w:ascii="Times New Roman" w:hAnsi="Times New Roman" w:cs="Times New Roman"/>
          <w:sz w:val="24"/>
          <w:szCs w:val="24"/>
        </w:rPr>
        <w:t xml:space="preserve">  </w:t>
      </w:r>
      <w:r w:rsidR="00162241" w:rsidRPr="00162241">
        <w:rPr>
          <w:rFonts w:ascii="Times New Roman" w:hAnsi="Times New Roman" w:cs="Times New Roman"/>
          <w:i/>
          <w:sz w:val="24"/>
          <w:szCs w:val="24"/>
        </w:rPr>
        <w:t xml:space="preserve">(Currently, because of technical </w:t>
      </w:r>
      <w:proofErr w:type="spellStart"/>
      <w:r w:rsidR="00162241" w:rsidRPr="00162241">
        <w:rPr>
          <w:rFonts w:ascii="Times New Roman" w:hAnsi="Times New Roman" w:cs="Times New Roman"/>
          <w:i/>
          <w:sz w:val="24"/>
          <w:szCs w:val="24"/>
        </w:rPr>
        <w:t>contraints</w:t>
      </w:r>
      <w:proofErr w:type="spellEnd"/>
      <w:r w:rsidR="00162241" w:rsidRPr="00162241">
        <w:rPr>
          <w:rFonts w:ascii="Times New Roman" w:hAnsi="Times New Roman" w:cs="Times New Roman"/>
          <w:i/>
          <w:sz w:val="24"/>
          <w:szCs w:val="24"/>
        </w:rPr>
        <w:t xml:space="preserve"> at the Met Services, the Director of NEMO is immediately notified to issue alerts)</w:t>
      </w:r>
    </w:p>
    <w:p w:rsidR="00A623E7" w:rsidRPr="00DF1DC8" w:rsidRDefault="00A623E7" w:rsidP="00162241">
      <w:pPr>
        <w:pStyle w:val="ListParagraph"/>
        <w:spacing w:line="360" w:lineRule="auto"/>
        <w:jc w:val="both"/>
        <w:rPr>
          <w:sz w:val="24"/>
          <w:szCs w:val="24"/>
        </w:rPr>
      </w:pPr>
    </w:p>
    <w:p w:rsidR="00A623E7" w:rsidRPr="00DF1DC8" w:rsidRDefault="00A623E7" w:rsidP="0016224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The Director NEMO upon being notified of a possible tsunami shall notify the Prime Minster and the National Response Mechanism.</w:t>
      </w:r>
    </w:p>
    <w:p w:rsidR="00A623E7" w:rsidRPr="00DF1DC8" w:rsidRDefault="00A623E7" w:rsidP="00162241">
      <w:pPr>
        <w:autoSpaceDE w:val="0"/>
        <w:autoSpaceDN w:val="0"/>
        <w:adjustRightInd w:val="0"/>
        <w:spacing w:after="0" w:line="360" w:lineRule="auto"/>
        <w:jc w:val="both"/>
        <w:rPr>
          <w:rFonts w:ascii="Times New Roman" w:hAnsi="Times New Roman" w:cs="Times New Roman"/>
          <w:sz w:val="24"/>
          <w:szCs w:val="24"/>
        </w:rPr>
      </w:pPr>
    </w:p>
    <w:p w:rsidR="00A623E7" w:rsidRPr="00DF1DC8" w:rsidRDefault="00A623E7" w:rsidP="00162241">
      <w:pPr>
        <w:tabs>
          <w:tab w:val="center" w:pos="4680"/>
        </w:tabs>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lastRenderedPageBreak/>
        <w:t>Regional and Distant [Tele] Tsunami</w:t>
      </w:r>
      <w:r w:rsidRPr="00DF1DC8">
        <w:rPr>
          <w:rFonts w:ascii="Times New Roman" w:hAnsi="Times New Roman" w:cs="Times New Roman"/>
          <w:sz w:val="24"/>
          <w:szCs w:val="24"/>
        </w:rPr>
        <w:tab/>
        <w:t xml:space="preserve"> [1 – 3 hours and more]</w:t>
      </w:r>
    </w:p>
    <w:p w:rsidR="00A623E7" w:rsidRPr="00DF1DC8" w:rsidRDefault="00A623E7" w:rsidP="00162241">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Once a tsunami wave has been detected that may affect the Saint Lucian coast, the Director - Saint Lucia Met Service will activate the Emergency Alert System advising the need to evacuate the beach area.</w:t>
      </w:r>
    </w:p>
    <w:p w:rsidR="00A623E7" w:rsidRPr="00DF1DC8" w:rsidRDefault="00A623E7" w:rsidP="00162241">
      <w:pPr>
        <w:autoSpaceDE w:val="0"/>
        <w:autoSpaceDN w:val="0"/>
        <w:adjustRightInd w:val="0"/>
        <w:spacing w:after="0" w:line="360" w:lineRule="auto"/>
        <w:ind w:left="720"/>
        <w:jc w:val="both"/>
        <w:rPr>
          <w:rFonts w:ascii="Times New Roman" w:hAnsi="Times New Roman" w:cs="Times New Roman"/>
          <w:sz w:val="24"/>
          <w:szCs w:val="24"/>
        </w:rPr>
      </w:pPr>
    </w:p>
    <w:p w:rsidR="00A623E7" w:rsidRPr="00DF1DC8" w:rsidRDefault="00A623E7" w:rsidP="00162241">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Based on the bulleting, the Director Met [or alternate] together with the Director NEMO [or alternate] will determine the following:</w:t>
      </w:r>
    </w:p>
    <w:p w:rsidR="00A623E7" w:rsidRPr="00DF1DC8" w:rsidRDefault="00A623E7" w:rsidP="00162241">
      <w:pPr>
        <w:pStyle w:val="ListParagraph"/>
        <w:numPr>
          <w:ilvl w:val="1"/>
          <w:numId w:val="2"/>
        </w:numPr>
        <w:autoSpaceDE w:val="0"/>
        <w:autoSpaceDN w:val="0"/>
        <w:adjustRightInd w:val="0"/>
        <w:spacing w:line="360" w:lineRule="auto"/>
        <w:contextualSpacing/>
        <w:jc w:val="both"/>
        <w:rPr>
          <w:sz w:val="24"/>
          <w:szCs w:val="24"/>
        </w:rPr>
      </w:pPr>
      <w:r w:rsidRPr="00DF1DC8">
        <w:rPr>
          <w:sz w:val="24"/>
          <w:szCs w:val="24"/>
        </w:rPr>
        <w:t>Which area to evacuate</w:t>
      </w:r>
    </w:p>
    <w:p w:rsidR="00A623E7" w:rsidRPr="00DF1DC8" w:rsidRDefault="00A623E7" w:rsidP="00162241">
      <w:pPr>
        <w:pStyle w:val="ListParagraph"/>
        <w:numPr>
          <w:ilvl w:val="1"/>
          <w:numId w:val="2"/>
        </w:numPr>
        <w:autoSpaceDE w:val="0"/>
        <w:autoSpaceDN w:val="0"/>
        <w:adjustRightInd w:val="0"/>
        <w:spacing w:line="360" w:lineRule="auto"/>
        <w:contextualSpacing/>
        <w:jc w:val="both"/>
        <w:rPr>
          <w:sz w:val="24"/>
          <w:szCs w:val="24"/>
        </w:rPr>
      </w:pPr>
      <w:r w:rsidRPr="00DF1DC8">
        <w:rPr>
          <w:sz w:val="24"/>
          <w:szCs w:val="24"/>
        </w:rPr>
        <w:t>When to evacuate</w:t>
      </w:r>
    </w:p>
    <w:p w:rsidR="00A623E7" w:rsidRPr="00DF1DC8" w:rsidRDefault="00A623E7" w:rsidP="00162241">
      <w:pPr>
        <w:pStyle w:val="ListParagraph"/>
        <w:numPr>
          <w:ilvl w:val="1"/>
          <w:numId w:val="2"/>
        </w:numPr>
        <w:autoSpaceDE w:val="0"/>
        <w:autoSpaceDN w:val="0"/>
        <w:adjustRightInd w:val="0"/>
        <w:spacing w:line="360" w:lineRule="auto"/>
        <w:contextualSpacing/>
        <w:jc w:val="both"/>
        <w:rPr>
          <w:sz w:val="24"/>
          <w:szCs w:val="24"/>
        </w:rPr>
      </w:pPr>
      <w:r w:rsidRPr="00DF1DC8">
        <w:rPr>
          <w:sz w:val="24"/>
          <w:szCs w:val="24"/>
        </w:rPr>
        <w:t>When not to evacuate and only increase readiness</w:t>
      </w:r>
    </w:p>
    <w:p w:rsidR="00A623E7" w:rsidRPr="00DF1DC8" w:rsidRDefault="00A623E7" w:rsidP="00162241">
      <w:pPr>
        <w:pStyle w:val="ListParagraph"/>
        <w:numPr>
          <w:ilvl w:val="1"/>
          <w:numId w:val="2"/>
        </w:numPr>
        <w:autoSpaceDE w:val="0"/>
        <w:autoSpaceDN w:val="0"/>
        <w:adjustRightInd w:val="0"/>
        <w:spacing w:line="360" w:lineRule="auto"/>
        <w:contextualSpacing/>
        <w:jc w:val="both"/>
        <w:rPr>
          <w:sz w:val="24"/>
          <w:szCs w:val="24"/>
        </w:rPr>
      </w:pPr>
      <w:r w:rsidRPr="00DF1DC8">
        <w:rPr>
          <w:sz w:val="24"/>
          <w:szCs w:val="24"/>
        </w:rPr>
        <w:t>What to tell the public when there is no evacuation</w:t>
      </w:r>
    </w:p>
    <w:p w:rsidR="00A623E7" w:rsidRPr="00DF1DC8" w:rsidRDefault="00A623E7" w:rsidP="00162241">
      <w:pPr>
        <w:autoSpaceDE w:val="0"/>
        <w:autoSpaceDN w:val="0"/>
        <w:adjustRightInd w:val="0"/>
        <w:spacing w:after="0" w:line="360" w:lineRule="auto"/>
        <w:ind w:left="720"/>
        <w:jc w:val="both"/>
        <w:rPr>
          <w:rFonts w:ascii="Times New Roman" w:hAnsi="Times New Roman" w:cs="Times New Roman"/>
          <w:sz w:val="24"/>
          <w:szCs w:val="24"/>
        </w:rPr>
      </w:pPr>
    </w:p>
    <w:p w:rsidR="00A623E7" w:rsidRPr="00DF1DC8" w:rsidRDefault="00A623E7" w:rsidP="00162241">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The Operations Office of the Royal Saint Lucia Police Force and Saint Lucia Fire Service will be notified to contact the law enforcement and fire service closest to the beach front to respond to the beach and announce the evacuation of the beach.</w:t>
      </w:r>
    </w:p>
    <w:p w:rsidR="00A623E7" w:rsidRPr="00DF1DC8" w:rsidRDefault="00A623E7" w:rsidP="00162241">
      <w:pPr>
        <w:pStyle w:val="ListParagraph"/>
        <w:spacing w:line="360" w:lineRule="auto"/>
        <w:jc w:val="both"/>
        <w:rPr>
          <w:sz w:val="24"/>
          <w:szCs w:val="24"/>
        </w:rPr>
      </w:pPr>
    </w:p>
    <w:p w:rsidR="00A623E7" w:rsidRPr="00162241" w:rsidRDefault="00A623E7" w:rsidP="00162241">
      <w:pPr>
        <w:numPr>
          <w:ilvl w:val="0"/>
          <w:numId w:val="2"/>
        </w:numPr>
        <w:autoSpaceDE w:val="0"/>
        <w:autoSpaceDN w:val="0"/>
        <w:adjustRightInd w:val="0"/>
        <w:spacing w:after="0" w:line="360" w:lineRule="auto"/>
        <w:jc w:val="both"/>
        <w:rPr>
          <w:rFonts w:ascii="Times New Roman" w:hAnsi="Times New Roman" w:cs="Times New Roman"/>
          <w:i/>
          <w:sz w:val="24"/>
          <w:szCs w:val="24"/>
        </w:rPr>
      </w:pPr>
      <w:r w:rsidRPr="00DF1DC8">
        <w:rPr>
          <w:rFonts w:ascii="Times New Roman" w:hAnsi="Times New Roman" w:cs="Times New Roman"/>
          <w:sz w:val="24"/>
          <w:szCs w:val="24"/>
        </w:rPr>
        <w:t>The NEMO Secretariat will contact the District Disaster Committee</w:t>
      </w:r>
      <w:r w:rsidR="00162241">
        <w:rPr>
          <w:rFonts w:ascii="Times New Roman" w:hAnsi="Times New Roman" w:cs="Times New Roman"/>
          <w:sz w:val="24"/>
          <w:szCs w:val="24"/>
        </w:rPr>
        <w:t>s</w:t>
      </w:r>
      <w:r w:rsidRPr="00DF1DC8">
        <w:rPr>
          <w:rFonts w:ascii="Times New Roman" w:hAnsi="Times New Roman" w:cs="Times New Roman"/>
          <w:sz w:val="24"/>
          <w:szCs w:val="24"/>
        </w:rPr>
        <w:t xml:space="preserve"> in the evacuation zone. When in place -- The Saint Lucia Met Service will active the relevant sirens and cell broadcasting systems.</w:t>
      </w:r>
      <w:r w:rsidR="00162241">
        <w:rPr>
          <w:rFonts w:ascii="Times New Roman" w:hAnsi="Times New Roman" w:cs="Times New Roman"/>
          <w:sz w:val="24"/>
          <w:szCs w:val="24"/>
        </w:rPr>
        <w:t xml:space="preserve">  </w:t>
      </w:r>
      <w:r w:rsidR="00162241" w:rsidRPr="00162241">
        <w:rPr>
          <w:rFonts w:ascii="Times New Roman" w:hAnsi="Times New Roman" w:cs="Times New Roman"/>
          <w:i/>
          <w:sz w:val="24"/>
          <w:szCs w:val="24"/>
        </w:rPr>
        <w:t>(There is no cell broadcasting at this time.  The sirens are activated by NEMO)</w:t>
      </w:r>
    </w:p>
    <w:p w:rsidR="00A623E7" w:rsidRPr="00DF1DC8" w:rsidRDefault="00A623E7" w:rsidP="00162241">
      <w:pPr>
        <w:pStyle w:val="ListParagraph"/>
        <w:spacing w:line="360" w:lineRule="auto"/>
        <w:jc w:val="both"/>
        <w:rPr>
          <w:b/>
          <w:bCs/>
          <w:sz w:val="24"/>
          <w:szCs w:val="24"/>
        </w:rPr>
      </w:pPr>
    </w:p>
    <w:p w:rsidR="00A623E7" w:rsidRPr="00DF1DC8" w:rsidRDefault="00A623E7" w:rsidP="00162241">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 xml:space="preserve">In </w:t>
      </w:r>
      <w:r w:rsidR="00162241">
        <w:rPr>
          <w:rFonts w:ascii="Times New Roman" w:hAnsi="Times New Roman" w:cs="Times New Roman"/>
          <w:sz w:val="24"/>
          <w:szCs w:val="24"/>
        </w:rPr>
        <w:t>case</w:t>
      </w:r>
      <w:r w:rsidRPr="00DF1DC8">
        <w:rPr>
          <w:rFonts w:ascii="Times New Roman" w:hAnsi="Times New Roman" w:cs="Times New Roman"/>
          <w:sz w:val="24"/>
          <w:szCs w:val="24"/>
        </w:rPr>
        <w:t xml:space="preserve"> of an actual event </w:t>
      </w:r>
      <w:r w:rsidR="00526B65">
        <w:rPr>
          <w:rFonts w:ascii="Times New Roman" w:hAnsi="Times New Roman" w:cs="Times New Roman"/>
          <w:sz w:val="24"/>
          <w:szCs w:val="24"/>
        </w:rPr>
        <w:t>is</w:t>
      </w:r>
      <w:r w:rsidRPr="00DF1DC8">
        <w:rPr>
          <w:rFonts w:ascii="Times New Roman" w:hAnsi="Times New Roman" w:cs="Times New Roman"/>
          <w:sz w:val="24"/>
          <w:szCs w:val="24"/>
        </w:rPr>
        <w:t xml:space="preserve"> observ</w:t>
      </w:r>
      <w:r w:rsidR="00526B65">
        <w:rPr>
          <w:rFonts w:ascii="Times New Roman" w:hAnsi="Times New Roman" w:cs="Times New Roman"/>
          <w:sz w:val="24"/>
          <w:szCs w:val="24"/>
        </w:rPr>
        <w:t>ed</w:t>
      </w:r>
      <w:r w:rsidRPr="00DF1DC8">
        <w:rPr>
          <w:rFonts w:ascii="Times New Roman" w:hAnsi="Times New Roman" w:cs="Times New Roman"/>
          <w:sz w:val="24"/>
          <w:szCs w:val="24"/>
        </w:rPr>
        <w:t xml:space="preserve"> of severe water draw-back by first responders, an evacuation order may be given by the Officer in Charge. The Saint Lucia Met </w:t>
      </w:r>
      <w:r w:rsidR="00162241" w:rsidRPr="00162241">
        <w:rPr>
          <w:rFonts w:ascii="Times New Roman" w:hAnsi="Times New Roman" w:cs="Times New Roman"/>
          <w:i/>
          <w:sz w:val="24"/>
          <w:szCs w:val="24"/>
        </w:rPr>
        <w:t>(in reality it is NEMO)</w:t>
      </w:r>
      <w:r w:rsidR="00162241">
        <w:rPr>
          <w:rFonts w:ascii="Times New Roman" w:hAnsi="Times New Roman" w:cs="Times New Roman"/>
          <w:sz w:val="24"/>
          <w:szCs w:val="24"/>
        </w:rPr>
        <w:t xml:space="preserve"> </w:t>
      </w:r>
      <w:r w:rsidRPr="00DF1DC8">
        <w:rPr>
          <w:rFonts w:ascii="Times New Roman" w:hAnsi="Times New Roman" w:cs="Times New Roman"/>
          <w:sz w:val="24"/>
          <w:szCs w:val="24"/>
        </w:rPr>
        <w:t>when in place -- will active the relevant sirens and cell broadcasting systems.</w:t>
      </w:r>
    </w:p>
    <w:p w:rsidR="00A623E7" w:rsidRPr="00DF1DC8" w:rsidRDefault="00A623E7" w:rsidP="00162241">
      <w:pPr>
        <w:pStyle w:val="ListParagraph"/>
        <w:spacing w:line="360" w:lineRule="auto"/>
        <w:jc w:val="both"/>
        <w:rPr>
          <w:sz w:val="24"/>
          <w:szCs w:val="24"/>
        </w:rPr>
      </w:pPr>
    </w:p>
    <w:p w:rsidR="00A623E7" w:rsidRPr="00162241" w:rsidRDefault="00A623E7" w:rsidP="00162241">
      <w:pPr>
        <w:numPr>
          <w:ilvl w:val="0"/>
          <w:numId w:val="2"/>
        </w:numPr>
        <w:autoSpaceDE w:val="0"/>
        <w:autoSpaceDN w:val="0"/>
        <w:adjustRightInd w:val="0"/>
        <w:spacing w:after="0" w:line="360" w:lineRule="auto"/>
        <w:jc w:val="both"/>
        <w:rPr>
          <w:rFonts w:ascii="Times New Roman" w:hAnsi="Times New Roman" w:cs="Times New Roman"/>
          <w:i/>
          <w:sz w:val="24"/>
          <w:szCs w:val="24"/>
        </w:rPr>
      </w:pPr>
      <w:r w:rsidRPr="00DF1DC8">
        <w:rPr>
          <w:rFonts w:ascii="Times New Roman" w:hAnsi="Times New Roman" w:cs="Times New Roman"/>
          <w:sz w:val="24"/>
          <w:szCs w:val="24"/>
        </w:rPr>
        <w:t>Once an evacuation becomes necessary, the Government Information Service will broadcast warning and evacuation instructions through the local media outlets.</w:t>
      </w:r>
      <w:r w:rsidR="00162241">
        <w:rPr>
          <w:rFonts w:ascii="Times New Roman" w:hAnsi="Times New Roman" w:cs="Times New Roman"/>
          <w:sz w:val="24"/>
          <w:szCs w:val="24"/>
        </w:rPr>
        <w:t xml:space="preserve">  </w:t>
      </w:r>
      <w:r w:rsidR="00162241" w:rsidRPr="00162241">
        <w:rPr>
          <w:rFonts w:ascii="Times New Roman" w:hAnsi="Times New Roman" w:cs="Times New Roman"/>
          <w:i/>
          <w:sz w:val="24"/>
          <w:szCs w:val="24"/>
        </w:rPr>
        <w:t>(NEMO also uses all available means to alert the public of the warning)</w:t>
      </w:r>
    </w:p>
    <w:p w:rsidR="00A623E7" w:rsidRPr="00DF1DC8" w:rsidRDefault="00A623E7" w:rsidP="00162241">
      <w:pPr>
        <w:autoSpaceDE w:val="0"/>
        <w:autoSpaceDN w:val="0"/>
        <w:adjustRightInd w:val="0"/>
        <w:spacing w:after="0" w:line="360" w:lineRule="auto"/>
        <w:jc w:val="both"/>
        <w:rPr>
          <w:rFonts w:ascii="Times New Roman" w:hAnsi="Times New Roman" w:cs="Times New Roman"/>
          <w:b/>
          <w:bCs/>
          <w:sz w:val="24"/>
          <w:szCs w:val="24"/>
        </w:rPr>
      </w:pPr>
    </w:p>
    <w:p w:rsidR="00121393" w:rsidRPr="00DF1DC8" w:rsidRDefault="00121393" w:rsidP="00162241">
      <w:pPr>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 xml:space="preserve">The NEMO is the organization that acts on information provided by the </w:t>
      </w:r>
      <w:r w:rsidR="00526B65">
        <w:rPr>
          <w:rFonts w:ascii="Times New Roman" w:hAnsi="Times New Roman" w:cs="Times New Roman"/>
          <w:sz w:val="24"/>
          <w:szCs w:val="24"/>
        </w:rPr>
        <w:t>PTWC</w:t>
      </w:r>
      <w:r w:rsidR="00792213">
        <w:rPr>
          <w:rFonts w:ascii="Times New Roman" w:hAnsi="Times New Roman" w:cs="Times New Roman"/>
          <w:sz w:val="24"/>
          <w:szCs w:val="24"/>
        </w:rPr>
        <w:t xml:space="preserve">. </w:t>
      </w:r>
      <w:r w:rsidR="003942AF" w:rsidRPr="00DF1DC8">
        <w:rPr>
          <w:rFonts w:ascii="Times New Roman" w:hAnsi="Times New Roman" w:cs="Times New Roman"/>
          <w:sz w:val="24"/>
          <w:szCs w:val="24"/>
        </w:rPr>
        <w:t xml:space="preserve">Tsunami </w:t>
      </w:r>
      <w:r w:rsidR="00792213">
        <w:rPr>
          <w:rFonts w:ascii="Times New Roman" w:hAnsi="Times New Roman" w:cs="Times New Roman"/>
          <w:sz w:val="24"/>
          <w:szCs w:val="24"/>
        </w:rPr>
        <w:t>alerts are</w:t>
      </w:r>
      <w:r w:rsidR="0011638E" w:rsidRPr="00DF1DC8">
        <w:rPr>
          <w:rFonts w:ascii="Times New Roman" w:hAnsi="Times New Roman" w:cs="Times New Roman"/>
          <w:sz w:val="24"/>
          <w:szCs w:val="24"/>
        </w:rPr>
        <w:t xml:space="preserve"> disseminated in St Lucia via the radio, television, SMS, siren, town crier, CAP CAP and </w:t>
      </w:r>
      <w:r w:rsidR="0011638E" w:rsidRPr="00DF1DC8">
        <w:rPr>
          <w:rFonts w:ascii="Times New Roman" w:hAnsi="Times New Roman" w:cs="Times New Roman"/>
          <w:sz w:val="24"/>
          <w:szCs w:val="24"/>
        </w:rPr>
        <w:lastRenderedPageBreak/>
        <w:t xml:space="preserve">social media to all affected persons. Once the MET office has announced the </w:t>
      </w:r>
      <w:r w:rsidR="00792213">
        <w:rPr>
          <w:rFonts w:ascii="Times New Roman" w:hAnsi="Times New Roman" w:cs="Times New Roman"/>
          <w:sz w:val="24"/>
          <w:szCs w:val="24"/>
        </w:rPr>
        <w:t>end of the threat, NEMO will issue all clear when appropriate.</w:t>
      </w:r>
      <w:r w:rsidR="0011638E" w:rsidRPr="00DF1DC8">
        <w:rPr>
          <w:rFonts w:ascii="Times New Roman" w:hAnsi="Times New Roman" w:cs="Times New Roman"/>
          <w:sz w:val="24"/>
          <w:szCs w:val="24"/>
        </w:rPr>
        <w:t xml:space="preserve"> </w:t>
      </w:r>
      <w:r w:rsidR="00E17E00" w:rsidRPr="00DF1DC8">
        <w:rPr>
          <w:rFonts w:ascii="Times New Roman" w:hAnsi="Times New Roman" w:cs="Times New Roman"/>
          <w:sz w:val="24"/>
          <w:szCs w:val="24"/>
        </w:rPr>
        <w:t xml:space="preserve">We still await information from the MET office with regards to the National sea level network, tsunami occurrences and the plans of future tsunami warning and mitigation systems improvements. </w:t>
      </w:r>
    </w:p>
    <w:p w:rsidR="00E17E00" w:rsidRPr="00DF1DC8" w:rsidRDefault="00E17E00" w:rsidP="00162241">
      <w:pPr>
        <w:spacing w:after="0" w:line="360" w:lineRule="auto"/>
        <w:jc w:val="both"/>
        <w:rPr>
          <w:rFonts w:ascii="Times New Roman" w:hAnsi="Times New Roman" w:cs="Times New Roman"/>
          <w:sz w:val="24"/>
          <w:szCs w:val="24"/>
        </w:rPr>
      </w:pPr>
    </w:p>
    <w:p w:rsidR="00E17E00" w:rsidRPr="00DF1DC8" w:rsidRDefault="00E17E00" w:rsidP="00162241">
      <w:pPr>
        <w:pStyle w:val="Default"/>
        <w:spacing w:line="360" w:lineRule="auto"/>
        <w:jc w:val="both"/>
        <w:rPr>
          <w:rFonts w:ascii="Times New Roman" w:hAnsi="Times New Roman" w:cs="Times New Roman"/>
        </w:rPr>
      </w:pPr>
      <w:r w:rsidRPr="00DF1DC8">
        <w:rPr>
          <w:rFonts w:ascii="Times New Roman" w:hAnsi="Times New Roman" w:cs="Times New Roman"/>
        </w:rPr>
        <w:t>On March 23</w:t>
      </w:r>
      <w:r w:rsidRPr="00DF1DC8">
        <w:rPr>
          <w:rFonts w:ascii="Times New Roman" w:hAnsi="Times New Roman" w:cs="Times New Roman"/>
          <w:vertAlign w:val="superscript"/>
        </w:rPr>
        <w:t>rd</w:t>
      </w:r>
      <w:r w:rsidRPr="00DF1DC8">
        <w:rPr>
          <w:rFonts w:ascii="Times New Roman" w:hAnsi="Times New Roman" w:cs="Times New Roman"/>
        </w:rPr>
        <w:t xml:space="preserve">, 2023 Saint Lucia participated in the annual </w:t>
      </w:r>
      <w:r w:rsidRPr="00DF1DC8">
        <w:rPr>
          <w:rFonts w:ascii="Times New Roman" w:hAnsi="Times New Roman" w:cs="Times New Roman"/>
          <w:bCs/>
        </w:rPr>
        <w:t>CARIBE WAVE</w:t>
      </w:r>
      <w:r w:rsidRPr="00DF1DC8">
        <w:rPr>
          <w:rFonts w:ascii="Times New Roman" w:hAnsi="Times New Roman" w:cs="Times New Roman"/>
          <w:b/>
          <w:bCs/>
        </w:rPr>
        <w:t xml:space="preserve"> </w:t>
      </w:r>
      <w:r w:rsidRPr="00DF1DC8">
        <w:rPr>
          <w:rFonts w:ascii="Times New Roman" w:hAnsi="Times New Roman" w:cs="Times New Roman"/>
        </w:rPr>
        <w:t xml:space="preserve">tsunami simulation exercise. The National Emergency Management </w:t>
      </w:r>
      <w:r w:rsidR="00792213" w:rsidRPr="00DF1DC8">
        <w:rPr>
          <w:rFonts w:ascii="Times New Roman" w:hAnsi="Times New Roman" w:cs="Times New Roman"/>
        </w:rPr>
        <w:t>Organization</w:t>
      </w:r>
      <w:r w:rsidRPr="00DF1DC8">
        <w:rPr>
          <w:rFonts w:ascii="Times New Roman" w:hAnsi="Times New Roman" w:cs="Times New Roman"/>
        </w:rPr>
        <w:t xml:space="preserve"> [NEMO] was the coordinating agency for this year's </w:t>
      </w:r>
      <w:r w:rsidRPr="00DF1DC8">
        <w:rPr>
          <w:rFonts w:ascii="Times New Roman" w:hAnsi="Times New Roman" w:cs="Times New Roman"/>
          <w:bCs/>
        </w:rPr>
        <w:t>CARIBE WAVE</w:t>
      </w:r>
      <w:r w:rsidRPr="00DF1DC8">
        <w:rPr>
          <w:rFonts w:ascii="Times New Roman" w:hAnsi="Times New Roman" w:cs="Times New Roman"/>
          <w:b/>
          <w:bCs/>
        </w:rPr>
        <w:t xml:space="preserve"> </w:t>
      </w:r>
      <w:r w:rsidRPr="00DF1DC8">
        <w:rPr>
          <w:rFonts w:ascii="Times New Roman" w:hAnsi="Times New Roman" w:cs="Times New Roman"/>
        </w:rPr>
        <w:t>exercise. The scenario</w:t>
      </w:r>
      <w:r w:rsidR="00792213">
        <w:rPr>
          <w:rFonts w:ascii="Times New Roman" w:hAnsi="Times New Roman" w:cs="Times New Roman"/>
        </w:rPr>
        <w:t xml:space="preserve"> chosen</w:t>
      </w:r>
      <w:r w:rsidRPr="00DF1DC8">
        <w:rPr>
          <w:rFonts w:ascii="Times New Roman" w:hAnsi="Times New Roman" w:cs="Times New Roman"/>
        </w:rPr>
        <w:t xml:space="preserve"> was a tsunami created by a volcanic eruption of Mount Pelé in Martinique. The main purpose of the exercise was to test Saint Lucia's alert system and communication processes to identify opportunities and areas for improvement.</w:t>
      </w:r>
    </w:p>
    <w:p w:rsidR="00E17E00" w:rsidRPr="00DF1DC8" w:rsidRDefault="00E17E00" w:rsidP="00162241">
      <w:pPr>
        <w:pStyle w:val="Default"/>
        <w:spacing w:line="360" w:lineRule="auto"/>
        <w:jc w:val="both"/>
        <w:rPr>
          <w:rFonts w:ascii="Times New Roman" w:hAnsi="Times New Roman" w:cs="Times New Roman"/>
        </w:rPr>
      </w:pPr>
      <w:r w:rsidRPr="00DF1DC8">
        <w:rPr>
          <w:rFonts w:ascii="Times New Roman" w:hAnsi="Times New Roman" w:cs="Times New Roman"/>
        </w:rPr>
        <w:t>Saint Lucia before did not have an identifiable tsunami sound.  One was chosen which was circulated to the radio and television stations.  More publicity needs to be done with the sound in the various communities to have people familiar with it.</w:t>
      </w:r>
    </w:p>
    <w:p w:rsidR="00A623E7" w:rsidRPr="00DF1DC8" w:rsidRDefault="00162241" w:rsidP="00162241">
      <w:pPr>
        <w:spacing w:after="0" w:line="360" w:lineRule="auto"/>
        <w:jc w:val="both"/>
        <w:rPr>
          <w:rFonts w:ascii="Times New Roman" w:hAnsi="Times New Roman" w:cs="Times New Roman"/>
        </w:rPr>
      </w:pPr>
      <w:r>
        <w:rPr>
          <w:rFonts w:ascii="Times New Roman" w:hAnsi="Times New Roman" w:cs="Times New Roman"/>
        </w:rPr>
        <w:t>The Committee during a 2 week period</w:t>
      </w:r>
      <w:r w:rsidR="00E17E00" w:rsidRPr="00DF1DC8">
        <w:rPr>
          <w:rFonts w:ascii="Times New Roman" w:hAnsi="Times New Roman" w:cs="Times New Roman"/>
        </w:rPr>
        <w:t xml:space="preserve"> took on a rigorous media campaign, radio and television interviews, social media, SMS, </w:t>
      </w:r>
      <w:proofErr w:type="spellStart"/>
      <w:r w:rsidR="00E17E00" w:rsidRPr="00DF1DC8">
        <w:rPr>
          <w:rFonts w:ascii="Times New Roman" w:hAnsi="Times New Roman" w:cs="Times New Roman"/>
        </w:rPr>
        <w:t>Cap.Cap</w:t>
      </w:r>
      <w:proofErr w:type="spellEnd"/>
      <w:r w:rsidR="00E17E00" w:rsidRPr="00DF1DC8">
        <w:rPr>
          <w:rFonts w:ascii="Times New Roman" w:hAnsi="Times New Roman" w:cs="Times New Roman"/>
        </w:rPr>
        <w:t>, Email and press releases.  The Town Crier was not used because of the unavailability of funds</w:t>
      </w:r>
      <w:r w:rsidR="009D047C" w:rsidRPr="00DF1DC8">
        <w:rPr>
          <w:rFonts w:ascii="Times New Roman" w:hAnsi="Times New Roman" w:cs="Times New Roman"/>
        </w:rPr>
        <w:t xml:space="preserve">. </w:t>
      </w:r>
    </w:p>
    <w:p w:rsidR="009D047C" w:rsidRPr="00DF1DC8" w:rsidRDefault="009D047C" w:rsidP="00162241">
      <w:pPr>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An After Action Review (AAR) of the exercise was done afterward with Committee members and key agencies to examine existing strengths and weaknesses and identify areas to be improved and the way forward. The way recommendations were</w:t>
      </w:r>
    </w:p>
    <w:p w:rsidR="009D047C" w:rsidRPr="00DF1DC8" w:rsidRDefault="009D047C" w:rsidP="00162241">
      <w:pPr>
        <w:spacing w:after="0" w:line="360" w:lineRule="auto"/>
        <w:jc w:val="both"/>
        <w:rPr>
          <w:rFonts w:ascii="Times New Roman" w:hAnsi="Times New Roman" w:cs="Times New Roman"/>
          <w:sz w:val="24"/>
          <w:szCs w:val="24"/>
        </w:rPr>
      </w:pPr>
      <w:r w:rsidRPr="00DF1DC8">
        <w:rPr>
          <w:rFonts w:ascii="Times New Roman" w:hAnsi="Times New Roman" w:cs="Times New Roman"/>
          <w:sz w:val="24"/>
          <w:szCs w:val="24"/>
        </w:rPr>
        <w:t>The recommendations/way forward included:</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Need for greater awareness of the public regarding community evacuation plans</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Servicing and repositioned of alert sirens and horns</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 xml:space="preserve">Greater Public Relation and sensitization  </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Financial allocations for maintenance of the alert systems</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Improved communication among the key stakeholders (Police, fire)</w:t>
      </w:r>
    </w:p>
    <w:p w:rsidR="009D047C" w:rsidRPr="00DF1DC8" w:rsidRDefault="009D047C" w:rsidP="00162241">
      <w:pPr>
        <w:pStyle w:val="ListParagraph"/>
        <w:numPr>
          <w:ilvl w:val="0"/>
          <w:numId w:val="4"/>
        </w:numPr>
        <w:spacing w:line="360" w:lineRule="auto"/>
        <w:contextualSpacing/>
        <w:jc w:val="both"/>
        <w:rPr>
          <w:sz w:val="24"/>
          <w:szCs w:val="24"/>
        </w:rPr>
      </w:pPr>
      <w:r w:rsidRPr="00DF1DC8">
        <w:rPr>
          <w:sz w:val="24"/>
          <w:szCs w:val="24"/>
        </w:rPr>
        <w:t xml:space="preserve">Increased in the number of repeaters </w:t>
      </w:r>
    </w:p>
    <w:p w:rsidR="009D047C" w:rsidRDefault="009D047C" w:rsidP="00162241">
      <w:pPr>
        <w:pStyle w:val="ListParagraph"/>
        <w:numPr>
          <w:ilvl w:val="0"/>
          <w:numId w:val="4"/>
        </w:numPr>
        <w:spacing w:line="360" w:lineRule="auto"/>
        <w:contextualSpacing/>
        <w:jc w:val="both"/>
        <w:rPr>
          <w:sz w:val="24"/>
          <w:szCs w:val="24"/>
        </w:rPr>
      </w:pPr>
      <w:r w:rsidRPr="00DF1DC8">
        <w:rPr>
          <w:sz w:val="24"/>
          <w:szCs w:val="24"/>
        </w:rPr>
        <w:t xml:space="preserve">Improved protocols for dissemination of relevant information by the telecommunication providers </w:t>
      </w:r>
      <w:r w:rsidR="00792213">
        <w:rPr>
          <w:sz w:val="24"/>
          <w:szCs w:val="24"/>
        </w:rPr>
        <w:t xml:space="preserve"> </w:t>
      </w:r>
    </w:p>
    <w:p w:rsidR="00792213" w:rsidRDefault="00792213" w:rsidP="00792213">
      <w:pPr>
        <w:pStyle w:val="ListParagraph"/>
        <w:spacing w:line="360" w:lineRule="auto"/>
        <w:contextualSpacing/>
        <w:jc w:val="both"/>
        <w:rPr>
          <w:sz w:val="24"/>
          <w:szCs w:val="24"/>
        </w:rPr>
      </w:pPr>
    </w:p>
    <w:p w:rsidR="00792213" w:rsidRPr="00792213" w:rsidRDefault="00792213" w:rsidP="00792213">
      <w:pPr>
        <w:spacing w:line="360" w:lineRule="auto"/>
        <w:contextualSpacing/>
        <w:rPr>
          <w:rFonts w:ascii="Times New Roman" w:hAnsi="Times New Roman" w:cs="Times New Roman"/>
          <w:sz w:val="24"/>
          <w:szCs w:val="24"/>
        </w:rPr>
      </w:pPr>
      <w:r w:rsidRPr="00792213">
        <w:rPr>
          <w:rFonts w:ascii="Times New Roman" w:hAnsi="Times New Roman" w:cs="Times New Roman"/>
          <w:sz w:val="24"/>
          <w:szCs w:val="24"/>
        </w:rPr>
        <w:lastRenderedPageBreak/>
        <w:t xml:space="preserve">Saint Lucia is currently </w:t>
      </w:r>
      <w:r>
        <w:rPr>
          <w:rFonts w:ascii="Times New Roman" w:hAnsi="Times New Roman" w:cs="Times New Roman"/>
          <w:sz w:val="24"/>
          <w:szCs w:val="24"/>
        </w:rPr>
        <w:t xml:space="preserve">implementing </w:t>
      </w:r>
      <w:r w:rsidRPr="00792213">
        <w:rPr>
          <w:rFonts w:ascii="Times New Roman" w:hAnsi="Times New Roman" w:cs="Times New Roman"/>
          <w:sz w:val="24"/>
          <w:szCs w:val="24"/>
        </w:rPr>
        <w:t xml:space="preserve">the Tsunami Ready Recognition </w:t>
      </w:r>
      <w:proofErr w:type="spellStart"/>
      <w:r w:rsidRPr="00792213">
        <w:rPr>
          <w:rFonts w:ascii="Times New Roman" w:hAnsi="Times New Roman" w:cs="Times New Roman"/>
          <w:sz w:val="24"/>
          <w:szCs w:val="24"/>
        </w:rPr>
        <w:t>Programme</w:t>
      </w:r>
      <w:proofErr w:type="spellEnd"/>
      <w:r w:rsidRPr="00792213">
        <w:rPr>
          <w:rFonts w:ascii="Times New Roman" w:hAnsi="Times New Roman" w:cs="Times New Roman"/>
          <w:sz w:val="24"/>
          <w:szCs w:val="24"/>
        </w:rPr>
        <w:t xml:space="preserve"> with the support from ITIC-CAR and funding from the USAID.</w:t>
      </w:r>
    </w:p>
    <w:p w:rsidR="009D047C" w:rsidRPr="00DF1DC8" w:rsidRDefault="009D047C" w:rsidP="00792213">
      <w:pPr>
        <w:spacing w:after="0" w:line="360" w:lineRule="auto"/>
        <w:rPr>
          <w:rFonts w:ascii="Times New Roman" w:hAnsi="Times New Roman" w:cs="Times New Roman"/>
          <w:sz w:val="24"/>
          <w:szCs w:val="24"/>
        </w:rPr>
      </w:pPr>
      <w:r w:rsidRPr="00DF1DC8">
        <w:rPr>
          <w:rFonts w:ascii="Times New Roman" w:hAnsi="Times New Roman" w:cs="Times New Roman"/>
          <w:sz w:val="24"/>
          <w:szCs w:val="24"/>
        </w:rPr>
        <w:t>ITIC-CAR has approved the undertaking of the tsunami hazard assessment through contractor Carlos Rodriguez (Global Matrix)</w:t>
      </w:r>
      <w:r w:rsidR="00DF1DC8">
        <w:rPr>
          <w:rFonts w:ascii="Times New Roman" w:hAnsi="Times New Roman" w:cs="Times New Roman"/>
          <w:sz w:val="24"/>
          <w:szCs w:val="24"/>
        </w:rPr>
        <w:t xml:space="preserve"> that has completed the ground </w:t>
      </w:r>
      <w:proofErr w:type="spellStart"/>
      <w:r w:rsidR="00DF1DC8">
        <w:rPr>
          <w:rFonts w:ascii="Times New Roman" w:hAnsi="Times New Roman" w:cs="Times New Roman"/>
          <w:sz w:val="24"/>
          <w:szCs w:val="24"/>
        </w:rPr>
        <w:t>truthing</w:t>
      </w:r>
      <w:proofErr w:type="spellEnd"/>
      <w:r w:rsidR="00DF1DC8">
        <w:rPr>
          <w:rFonts w:ascii="Times New Roman" w:hAnsi="Times New Roman" w:cs="Times New Roman"/>
          <w:sz w:val="24"/>
          <w:szCs w:val="24"/>
        </w:rPr>
        <w:t xml:space="preserve"> works in the coastal area across the island. This will aid St Lucia i</w:t>
      </w:r>
      <w:r w:rsidR="001F5956">
        <w:rPr>
          <w:rFonts w:ascii="Times New Roman" w:hAnsi="Times New Roman" w:cs="Times New Roman"/>
          <w:sz w:val="24"/>
          <w:szCs w:val="24"/>
        </w:rPr>
        <w:t>n preparing the evacuation maps</w:t>
      </w:r>
      <w:r w:rsidR="00DF1DC8">
        <w:rPr>
          <w:rFonts w:ascii="Times New Roman" w:hAnsi="Times New Roman" w:cs="Times New Roman"/>
          <w:sz w:val="24"/>
          <w:szCs w:val="24"/>
        </w:rPr>
        <w:t xml:space="preserve"> and </w:t>
      </w:r>
      <w:r w:rsidR="001F5956">
        <w:rPr>
          <w:rFonts w:ascii="Times New Roman" w:hAnsi="Times New Roman" w:cs="Times New Roman"/>
          <w:sz w:val="24"/>
          <w:szCs w:val="24"/>
        </w:rPr>
        <w:t xml:space="preserve">signage </w:t>
      </w:r>
      <w:r w:rsidR="00DF1DC8">
        <w:rPr>
          <w:rFonts w:ascii="Times New Roman" w:hAnsi="Times New Roman" w:cs="Times New Roman"/>
          <w:sz w:val="24"/>
          <w:szCs w:val="24"/>
        </w:rPr>
        <w:t>to make St Luci</w:t>
      </w:r>
      <w:r w:rsidR="00526B65">
        <w:rPr>
          <w:rFonts w:ascii="Times New Roman" w:hAnsi="Times New Roman" w:cs="Times New Roman"/>
          <w:sz w:val="24"/>
          <w:szCs w:val="24"/>
        </w:rPr>
        <w:t>a Tsunami Ready by December 2024</w:t>
      </w:r>
      <w:r w:rsidR="00DF1DC8">
        <w:rPr>
          <w:rFonts w:ascii="Times New Roman" w:hAnsi="Times New Roman" w:cs="Times New Roman"/>
          <w:sz w:val="24"/>
          <w:szCs w:val="24"/>
        </w:rPr>
        <w:t>.</w:t>
      </w:r>
    </w:p>
    <w:p w:rsidR="00EB3927" w:rsidRPr="00DF1DC8" w:rsidRDefault="00EB3927">
      <w:pPr>
        <w:jc w:val="center"/>
        <w:rPr>
          <w:rFonts w:ascii="Times New Roman" w:hAnsi="Times New Roman" w:cs="Times New Roman"/>
          <w:b/>
          <w:sz w:val="40"/>
          <w:szCs w:val="40"/>
        </w:rPr>
      </w:pPr>
      <w:bookmarkStart w:id="0" w:name="_GoBack"/>
      <w:bookmarkEnd w:id="0"/>
    </w:p>
    <w:sectPr w:rsidR="00EB3927" w:rsidRPr="00DF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5B57"/>
    <w:multiLevelType w:val="hybridMultilevel"/>
    <w:tmpl w:val="A4EA4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34CBE"/>
    <w:multiLevelType w:val="hybridMultilevel"/>
    <w:tmpl w:val="BBBA3D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87E698A"/>
    <w:multiLevelType w:val="hybridMultilevel"/>
    <w:tmpl w:val="2CB6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D0567"/>
    <w:multiLevelType w:val="hybridMultilevel"/>
    <w:tmpl w:val="EF2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27"/>
    <w:rsid w:val="0011638E"/>
    <w:rsid w:val="00121393"/>
    <w:rsid w:val="00162241"/>
    <w:rsid w:val="001F5956"/>
    <w:rsid w:val="00245229"/>
    <w:rsid w:val="00375D36"/>
    <w:rsid w:val="003942AF"/>
    <w:rsid w:val="00411409"/>
    <w:rsid w:val="00526B65"/>
    <w:rsid w:val="005D5A76"/>
    <w:rsid w:val="00792213"/>
    <w:rsid w:val="009D047C"/>
    <w:rsid w:val="00A623E7"/>
    <w:rsid w:val="00AA6D17"/>
    <w:rsid w:val="00DF1DC8"/>
    <w:rsid w:val="00E17E00"/>
    <w:rsid w:val="00E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D17"/>
    <w:rPr>
      <w:color w:val="0000FF" w:themeColor="hyperlink"/>
      <w:u w:val="single"/>
    </w:rPr>
  </w:style>
  <w:style w:type="paragraph" w:styleId="ListParagraph">
    <w:name w:val="List Paragraph"/>
    <w:basedOn w:val="Normal"/>
    <w:uiPriority w:val="34"/>
    <w:qFormat/>
    <w:rsid w:val="00A623E7"/>
    <w:pPr>
      <w:spacing w:after="0" w:line="240" w:lineRule="auto"/>
      <w:ind w:left="720"/>
    </w:pPr>
    <w:rPr>
      <w:rFonts w:ascii="Times New Roman" w:eastAsia="Times New Roman" w:hAnsi="Times New Roman" w:cs="Times New Roman"/>
      <w:sz w:val="20"/>
      <w:szCs w:val="20"/>
    </w:rPr>
  </w:style>
  <w:style w:type="paragraph" w:customStyle="1" w:styleId="Default">
    <w:name w:val="Default"/>
    <w:rsid w:val="00E17E00"/>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D17"/>
    <w:rPr>
      <w:color w:val="0000FF" w:themeColor="hyperlink"/>
      <w:u w:val="single"/>
    </w:rPr>
  </w:style>
  <w:style w:type="paragraph" w:styleId="ListParagraph">
    <w:name w:val="List Paragraph"/>
    <w:basedOn w:val="Normal"/>
    <w:uiPriority w:val="34"/>
    <w:qFormat/>
    <w:rsid w:val="00A623E7"/>
    <w:pPr>
      <w:spacing w:after="0" w:line="240" w:lineRule="auto"/>
      <w:ind w:left="720"/>
    </w:pPr>
    <w:rPr>
      <w:rFonts w:ascii="Times New Roman" w:eastAsia="Times New Roman" w:hAnsi="Times New Roman" w:cs="Times New Roman"/>
      <w:sz w:val="20"/>
      <w:szCs w:val="20"/>
    </w:rPr>
  </w:style>
  <w:style w:type="paragraph" w:customStyle="1" w:styleId="Default">
    <w:name w:val="Default"/>
    <w:rsid w:val="00E17E00"/>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nemo.gov.l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LIME</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2023-04-28T07:08:00Z</dcterms:created>
  <dcterms:modified xsi:type="dcterms:W3CDTF">2023-04-28T07:08:00Z</dcterms:modified>
</cp:coreProperties>
</file>