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098E66A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</w:p>
    <w:p w14:paraId="30F57D5A" w14:textId="77777777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INTRODUCTION </w:t>
      </w:r>
      <w:r w:rsidR="00273610">
        <w:rPr>
          <w:rFonts w:ascii="Arial" w:hAnsi="Arial" w:cs="Arial"/>
          <w:sz w:val="22"/>
          <w:szCs w:val="22"/>
          <w:lang w:val="en-US"/>
        </w:rPr>
        <w:t>TO</w:t>
      </w:r>
      <w:r w:rsidRPr="00906E3C">
        <w:rPr>
          <w:rFonts w:ascii="Arial" w:hAnsi="Arial" w:cs="Arial"/>
          <w:sz w:val="22"/>
          <w:szCs w:val="22"/>
          <w:lang w:val="en-US"/>
        </w:rPr>
        <w:t xml:space="preserve"> TIMETABLE</w:t>
      </w:r>
      <w:r w:rsidR="009043B8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06E3C">
        <w:rPr>
          <w:rFonts w:ascii="Arial" w:hAnsi="Arial" w:cs="Arial"/>
          <w:sz w:val="22"/>
          <w:szCs w:val="22"/>
          <w:lang w:val="en-US"/>
        </w:rPr>
        <w:t>DOCUMENTATION</w:t>
      </w:r>
      <w:r w:rsidR="0027361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IOC MATTERS AND REPORTS</w:t>
      </w:r>
    </w:p>
    <w:p w14:paraId="2F43A2FA" w14:textId="11A46D29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STATEMENT OF THE CHAIRPERSON</w:t>
      </w:r>
    </w:p>
    <w:p w14:paraId="6BFC68FA" w14:textId="032105CF" w:rsidR="00273610" w:rsidRPr="009043B8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273610">
        <w:rPr>
          <w:rFonts w:ascii="Arial" w:hAnsi="Arial" w:cs="Arial"/>
          <w:sz w:val="22"/>
          <w:szCs w:val="22"/>
          <w:lang w:val="en-US"/>
        </w:rPr>
        <w:t>REPORT OF THE EXECUTIVE SECRETARY ON THE WORK ACCOMPLISHED SINCE THE THIRTIETH SESSION OF THE ASSEMBLY AND ON BUDGET IMPLEMENTATION</w:t>
      </w:r>
    </w:p>
    <w:p w14:paraId="11CE3121" w14:textId="1DD96092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43B8">
        <w:rPr>
          <w:rFonts w:ascii="Arial" w:hAnsi="Arial" w:cs="Arial"/>
          <w:sz w:val="22"/>
          <w:szCs w:val="22"/>
          <w:lang w:val="en-US"/>
        </w:rPr>
        <w:t>REPORTS OF THE IOC SUB-COMMISSIONS AND REGIONAL COMMITTEE</w:t>
      </w:r>
      <w:r w:rsidR="00B4693C">
        <w:rPr>
          <w:rFonts w:ascii="Arial" w:hAnsi="Arial" w:cs="Arial"/>
          <w:sz w:val="22"/>
          <w:szCs w:val="22"/>
          <w:lang w:val="en-US"/>
        </w:rPr>
        <w:t>S</w:t>
      </w:r>
    </w:p>
    <w:p w14:paraId="7A6A4353" w14:textId="37A233EB" w:rsidR="009043B8" w:rsidRPr="00B4693C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OC Sub-Commission for Africa and the Adjacent Island States: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br/>
        <w:t>6th Session of IOCAFRICA, online, 13–16 April 2021</w:t>
      </w:r>
    </w:p>
    <w:p w14:paraId="2A0DEE39" w14:textId="0F670AB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Western Pacific: 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br/>
        <w:t>13th Session of WESTPAC,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online, 27–29 April 2021</w:t>
      </w:r>
    </w:p>
    <w:p w14:paraId="453DC776" w14:textId="603E1A7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IOC Sub-Commission for the Caribbean and Adjacent Regions: 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br/>
        <w:t>16th Session of IOCARIBE, online, 3–6 May 2021</w:t>
      </w:r>
    </w:p>
    <w:p w14:paraId="355079FD" w14:textId="7408E783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IOC Regional Committee for the Central Indian Ocean:  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br/>
        <w:t>8th Session of IOCINDIO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,</w:t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 online, 17–19 May 2021</w:t>
      </w:r>
    </w:p>
    <w:p w14:paraId="32BE0F98" w14:textId="397DE0D1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REPORTS OF OTHER IOC SUBSIDIARY BODIES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>Warning and Mitigation Systems for Ocean Hazards</w:t>
      </w:r>
    </w:p>
    <w:p w14:paraId="1EA6D3BA" w14:textId="6990F50A" w:rsidR="009043B8" w:rsidRPr="00B4693C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US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</w:p>
    <w:p w14:paraId="4244EEFB" w14:textId="4EACB404" w:rsidR="009043B8" w:rsidRPr="00B4693C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>Global Coordination of Warning and Mitigation Systems for Ocean Hazards</w:t>
      </w:r>
    </w:p>
    <w:p w14:paraId="5282D797" w14:textId="14A68D18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  <w:r w:rsidRPr="00B4693C">
        <w:rPr>
          <w:rFonts w:ascii="Arial" w:hAnsi="Arial" w:cs="Arial"/>
          <w:b/>
          <w:bCs/>
          <w:sz w:val="22"/>
          <w:szCs w:val="22"/>
          <w:lang w:val="en-US"/>
        </w:rPr>
        <w:t xml:space="preserve">International Oceanographic Data and Information Exchange: </w:t>
      </w:r>
      <w:r w:rsidR="00B4693C" w:rsidRPr="00B4693C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4693C">
        <w:rPr>
          <w:rFonts w:ascii="Arial" w:hAnsi="Arial" w:cs="Arial"/>
          <w:b/>
          <w:bCs/>
          <w:sz w:val="22"/>
          <w:szCs w:val="22"/>
          <w:lang w:val="en-US"/>
        </w:rPr>
        <w:t>26th Session of IODE, 20–23 April 2021</w:t>
      </w:r>
    </w:p>
    <w:p w14:paraId="4FE2D432" w14:textId="2160E4A5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Harmful Algal Blooms: 15th Session of IPHAB, 23–25 March 2021</w:t>
      </w:r>
    </w:p>
    <w:p w14:paraId="7BC4947B" w14:textId="0DF1E005" w:rsidR="00920270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ab/>
        <w:t>PROGRAMMATIC DEVELOPMENTS</w:t>
      </w:r>
    </w:p>
    <w:p w14:paraId="44478E0F" w14:textId="2674D95A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>Biennial assessment to be conducted by the Working Group on User Requirements and Contributions to GEBCO Products</w:t>
      </w:r>
    </w:p>
    <w:p w14:paraId="6BC307A4" w14:textId="6015B261" w:rsidR="00037196" w:rsidRPr="00B4693C" w:rsidRDefault="008F6A3B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>Global Ocean Observing System Work Plan</w:t>
      </w:r>
    </w:p>
    <w:p w14:paraId="58C2D535" w14:textId="03023ACC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>Revision of the IOC Capacity Development Strategy</w:t>
      </w:r>
    </w:p>
    <w:p w14:paraId="339EE009" w14:textId="2686C6B4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>IOC Ocean Literacy Action Plan and Strategy</w:t>
      </w:r>
    </w:p>
    <w:p w14:paraId="1B81B5C5" w14:textId="08E29EE7" w:rsidR="00B13CB2" w:rsidRPr="00B4693C" w:rsidRDefault="00760218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 xml:space="preserve">Adoption of a Joint WMO-IOC Collaborative Strategy and </w:t>
      </w:r>
      <w:r w:rsidR="00B13CB2" w:rsidRPr="00B4693C">
        <w:rPr>
          <w:rFonts w:ascii="Arial" w:hAnsi="Arial" w:cs="Arial"/>
          <w:b/>
          <w:bCs/>
          <w:sz w:val="22"/>
          <w:szCs w:val="22"/>
          <w:lang w:val="en-GB"/>
        </w:rPr>
        <w:t>Report on the Establishment of the Joint WMO-IOC Collaborative Board</w:t>
      </w:r>
    </w:p>
    <w:p w14:paraId="406C849F" w14:textId="1F52D22B" w:rsidR="00B13CB2" w:rsidRPr="00B4693C" w:rsidRDefault="00B13CB2" w:rsidP="00B13CB2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B4693C">
        <w:rPr>
          <w:rFonts w:ascii="Arial" w:hAnsi="Arial" w:cs="Arial"/>
          <w:b/>
          <w:bCs/>
          <w:sz w:val="22"/>
          <w:szCs w:val="22"/>
          <w:lang w:val="en-GB"/>
        </w:rPr>
        <w:t>Status of the Regional Committee of the Central Indian Ocean (IOCINDIO)</w:t>
      </w:r>
    </w:p>
    <w:p w14:paraId="2C0A4E75" w14:textId="5DD9A11A" w:rsid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 xml:space="preserve">IOC REPORT TO </w:t>
      </w:r>
      <w:r>
        <w:rPr>
          <w:rFonts w:ascii="Arial" w:hAnsi="Arial" w:cs="Arial"/>
          <w:sz w:val="22"/>
          <w:szCs w:val="22"/>
          <w:lang w:val="en-US"/>
        </w:rPr>
        <w:t>THE 41</w:t>
      </w:r>
      <w:r w:rsidRPr="00037196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37196">
        <w:rPr>
          <w:rFonts w:ascii="Arial" w:hAnsi="Arial" w:cs="Arial"/>
          <w:sz w:val="22"/>
          <w:szCs w:val="22"/>
          <w:lang w:val="en-US"/>
        </w:rPr>
        <w:t xml:space="preserve">GENERAL CONFERENCE </w:t>
      </w:r>
      <w:r>
        <w:rPr>
          <w:rFonts w:ascii="Arial" w:hAnsi="Arial" w:cs="Arial"/>
          <w:sz w:val="22"/>
          <w:szCs w:val="22"/>
          <w:lang w:val="en-US"/>
        </w:rPr>
        <w:t>OF UNESCO</w:t>
      </w:r>
    </w:p>
    <w:p w14:paraId="01063EE9" w14:textId="1D70DD98" w:rsidR="00037196" w:rsidRP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037196">
        <w:rPr>
          <w:rFonts w:ascii="Arial" w:hAnsi="Arial" w:cs="Arial"/>
          <w:sz w:val="22"/>
          <w:szCs w:val="22"/>
          <w:lang w:val="en-US"/>
        </w:rPr>
        <w:t>REPORT ON THE DECADE IMPLEMENTATION PLAN</w:t>
      </w:r>
    </w:p>
    <w:p w14:paraId="3204B0F8" w14:textId="0536BF89" w:rsidR="00032C8E" w:rsidRPr="00906E3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</w:p>
    <w:p w14:paraId="216B9745" w14:textId="3796FE58" w:rsidR="00EE0A59" w:rsidRPr="00EE0A59" w:rsidRDefault="00032C8E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>DRAFT</w:t>
      </w:r>
      <w:r w:rsidRPr="00EE0A59">
        <w:rPr>
          <w:rFonts w:ascii="Arial" w:hAnsi="Arial" w:cs="Arial"/>
          <w:bCs/>
          <w:sz w:val="22"/>
          <w:szCs w:val="22"/>
          <w:lang w:val="en-US"/>
        </w:rPr>
        <w:t xml:space="preserve"> IOC </w:t>
      </w:r>
      <w:r w:rsidRPr="00EE0A59">
        <w:rPr>
          <w:rFonts w:ascii="Arial" w:hAnsi="Arial" w:cs="Arial"/>
          <w:color w:val="000000"/>
          <w:sz w:val="22"/>
          <w:szCs w:val="22"/>
          <w:lang w:val="en-US"/>
        </w:rPr>
        <w:t>MEDIUM TERM STRATEGY FOR 2022–2029</w:t>
      </w:r>
      <w:r w:rsidR="00EE2F00" w:rsidRPr="00EE0A59">
        <w:rPr>
          <w:rFonts w:ascii="Arial" w:hAnsi="Arial" w:cs="Arial"/>
          <w:color w:val="000000"/>
          <w:sz w:val="22"/>
          <w:szCs w:val="22"/>
          <w:lang w:val="en-US"/>
        </w:rPr>
        <w:t xml:space="preserve"> (41 C/4) </w:t>
      </w:r>
    </w:p>
    <w:p w14:paraId="69D5378B" w14:textId="48B1026E" w:rsidR="00B13CB2" w:rsidRPr="00EE0A59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EE0A59">
        <w:rPr>
          <w:rFonts w:ascii="Arial" w:hAnsi="Arial" w:cs="Arial"/>
          <w:color w:val="000000"/>
          <w:sz w:val="22"/>
          <w:szCs w:val="22"/>
          <w:lang w:val="en-US"/>
        </w:rPr>
        <w:t>DRAFT PROGRAMME AND BUDGET FOR 2022–2025 (41 C/5)</w:t>
      </w:r>
    </w:p>
    <w:p w14:paraId="25D2B22D" w14:textId="25AADC35" w:rsidR="00EE0A59" w:rsidRPr="00841295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841295">
        <w:rPr>
          <w:rFonts w:ascii="Arial" w:hAnsi="Arial" w:cs="Arial"/>
          <w:sz w:val="22"/>
          <w:szCs w:val="22"/>
          <w:lang w:val="en-GB"/>
        </w:rPr>
        <w:t>FOLLOW-UP TO RESOLUTION EC</w:t>
      </w:r>
      <w:r w:rsidR="00B4693C">
        <w:rPr>
          <w:rFonts w:ascii="Arial" w:hAnsi="Arial" w:cs="Arial"/>
          <w:sz w:val="22"/>
          <w:szCs w:val="22"/>
          <w:lang w:val="en-GB"/>
        </w:rPr>
        <w:t>-</w:t>
      </w:r>
      <w:r w:rsidRPr="00841295">
        <w:rPr>
          <w:rFonts w:ascii="Arial" w:hAnsi="Arial" w:cs="Arial"/>
          <w:sz w:val="22"/>
          <w:szCs w:val="22"/>
          <w:lang w:val="en-GB"/>
        </w:rPr>
        <w:t>53</w:t>
      </w:r>
      <w:r w:rsidR="00B4693C">
        <w:rPr>
          <w:rFonts w:ascii="Arial" w:hAnsi="Arial" w:cs="Arial"/>
          <w:sz w:val="22"/>
          <w:szCs w:val="22"/>
          <w:lang w:val="en-GB"/>
        </w:rPr>
        <w:t>/</w:t>
      </w:r>
      <w:r w:rsidRPr="00841295">
        <w:rPr>
          <w:rFonts w:ascii="Arial" w:hAnsi="Arial" w:cs="Arial"/>
          <w:sz w:val="22"/>
          <w:szCs w:val="22"/>
          <w:lang w:val="en-GB"/>
        </w:rPr>
        <w:t>2 ON REVIEW &amp; UPDATE OF THE RULES OF PROCEDURE TO ADAPT THEM TO ONLINE MEETINGS AND GUIDELINES FOR REPORTING ON IN-KIND CONTRIBUTIONS</w:t>
      </w:r>
    </w:p>
    <w:p w14:paraId="05052FBC" w14:textId="48788DF6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REPORT BY THE CHAIRPERSON OF THE FINANCIAL </w:t>
      </w:r>
      <w:r w:rsidR="007E331D" w:rsidRPr="00906E3C">
        <w:rPr>
          <w:rFonts w:ascii="Arial" w:hAnsi="Arial" w:cs="Arial"/>
          <w:sz w:val="22"/>
          <w:szCs w:val="22"/>
          <w:lang w:val="en-US"/>
        </w:rPr>
        <w:t xml:space="preserve">COMMITTEE </w:t>
      </w:r>
    </w:p>
    <w:p w14:paraId="53EB0243" w14:textId="62C8F719" w:rsidR="00EE0A59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ELECTIONS OF THE OFFICERS OF THE COMMISSION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MEMBERS OF THE E</w:t>
      </w:r>
      <w:r>
        <w:rPr>
          <w:rFonts w:ascii="Arial" w:hAnsi="Arial" w:cs="Arial"/>
          <w:sz w:val="22"/>
          <w:szCs w:val="22"/>
          <w:lang w:val="en-US"/>
        </w:rPr>
        <w:t>XECUTIV</w:t>
      </w:r>
      <w:r w:rsidR="00B4693C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E0A59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OUNCIL</w:t>
      </w:r>
    </w:p>
    <w:p w14:paraId="07ABE9DD" w14:textId="52BC681D" w:rsidR="00EE0A59" w:rsidRPr="00554688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EE0A59">
        <w:rPr>
          <w:rFonts w:ascii="Arial" w:hAnsi="Arial" w:cs="Arial"/>
          <w:sz w:val="22"/>
          <w:szCs w:val="22"/>
          <w:lang w:val="en-US"/>
        </w:rPr>
        <w:t xml:space="preserve">32ND SESSION OF THE ASSEMBLY </w:t>
      </w:r>
      <w:r w:rsidR="00B4693C">
        <w:rPr>
          <w:rFonts w:ascii="Arial" w:hAnsi="Arial" w:cs="Arial"/>
          <w:sz w:val="22"/>
          <w:szCs w:val="22"/>
          <w:lang w:val="en-US"/>
        </w:rPr>
        <w:br/>
      </w:r>
      <w:r w:rsidRPr="00EE0A59">
        <w:rPr>
          <w:rFonts w:ascii="Arial" w:hAnsi="Arial" w:cs="Arial"/>
          <w:sz w:val="22"/>
          <w:szCs w:val="22"/>
          <w:lang w:val="en-US"/>
        </w:rPr>
        <w:t>AND 55TH SESSION OF THE EXECUTIVE COUNCIL</w:t>
      </w:r>
    </w:p>
    <w:p w14:paraId="13A63FEA" w14:textId="08EB98ED" w:rsidR="004B7754" w:rsidRPr="00906E3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6157A4">
        <w:rPr>
          <w:rFonts w:ascii="Arial" w:hAnsi="Arial" w:cs="Arial"/>
          <w:b/>
          <w:bCs/>
          <w:sz w:val="22"/>
          <w:szCs w:val="22"/>
        </w:rPr>
        <w:tab/>
      </w:r>
    </w:p>
    <w:p w14:paraId="1E543DEA" w14:textId="16A6BAF6" w:rsidR="00727EEF" w:rsidRPr="00596959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RPr="00596959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6079" w14:textId="77777777" w:rsidR="00A33145" w:rsidRDefault="00A33145">
      <w:r>
        <w:separator/>
      </w:r>
    </w:p>
  </w:endnote>
  <w:endnote w:type="continuationSeparator" w:id="0">
    <w:p w14:paraId="2DC249BF" w14:textId="77777777" w:rsidR="00A33145" w:rsidRDefault="00A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7ED6" w14:textId="77777777" w:rsidR="00A33145" w:rsidRDefault="00A33145">
      <w:r>
        <w:separator/>
      </w:r>
    </w:p>
  </w:footnote>
  <w:footnote w:type="continuationSeparator" w:id="0">
    <w:p w14:paraId="34A0DC9D" w14:textId="77777777" w:rsidR="00A33145" w:rsidRDefault="00A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030A" w14:textId="3D24F815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IOC/A-31/2.</w:t>
    </w:r>
    <w:proofErr w:type="gramStart"/>
    <w:r w:rsidRPr="00273610">
      <w:rPr>
        <w:rFonts w:ascii="Arial" w:hAnsi="Arial" w:cs="Arial"/>
        <w:bCs/>
        <w:sz w:val="22"/>
        <w:szCs w:val="22"/>
        <w:lang w:val="fr-FR"/>
      </w:rPr>
      <w:t>1.Doc</w:t>
    </w:r>
    <w:proofErr w:type="gramEnd"/>
    <w:r w:rsidR="007B15B6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813EEC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B357" w14:textId="2E3C11C3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273610">
      <w:rPr>
        <w:rFonts w:ascii="Arial" w:hAnsi="Arial" w:cs="Arial"/>
        <w:bCs/>
        <w:sz w:val="22"/>
        <w:szCs w:val="22"/>
        <w:lang w:val="fr-FR"/>
      </w:rPr>
      <w:t>IOC/A-31/2.1.Doc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2890" w14:textId="3F899569" w:rsidR="00F62C19" w:rsidRDefault="004B7754" w:rsidP="00273610">
    <w:pPr>
      <w:pStyle w:val="Marge"/>
      <w:tabs>
        <w:tab w:val="left" w:pos="6663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BF254D">
      <w:rPr>
        <w:rFonts w:ascii="Arial" w:hAnsi="Arial" w:cs="Arial"/>
        <w:sz w:val="22"/>
        <w:szCs w:val="22"/>
      </w:rPr>
      <w:t>Restricted Distribution</w:t>
    </w:r>
    <w:r w:rsidRPr="005E544C">
      <w:rPr>
        <w:rFonts w:cs="Arial"/>
        <w:szCs w:val="22"/>
      </w:rPr>
      <w:tab/>
    </w:r>
    <w:bookmarkStart w:id="6" w:name="_Hlk54263549"/>
    <w:r w:rsidRPr="00A155DD">
      <w:rPr>
        <w:rFonts w:ascii="Arial" w:hAnsi="Arial" w:cs="Arial"/>
        <w:b/>
        <w:sz w:val="36"/>
        <w:szCs w:val="36"/>
      </w:rPr>
      <w:t>IOC/</w:t>
    </w:r>
    <w:r w:rsidR="00273610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-</w:t>
    </w:r>
    <w:r w:rsidR="00273610">
      <w:rPr>
        <w:rFonts w:ascii="Arial" w:hAnsi="Arial" w:cs="Arial"/>
        <w:b/>
        <w:sz w:val="36"/>
        <w:szCs w:val="36"/>
      </w:rPr>
      <w:t>31</w:t>
    </w:r>
    <w:r>
      <w:rPr>
        <w:rFonts w:ascii="Arial" w:hAnsi="Arial" w:cs="Arial"/>
        <w:b/>
        <w:sz w:val="36"/>
        <w:szCs w:val="36"/>
      </w:rPr>
      <w:t>/</w:t>
    </w:r>
    <w:r w:rsidR="00EB56CD">
      <w:rPr>
        <w:rFonts w:ascii="Arial" w:hAnsi="Arial" w:cs="Arial"/>
        <w:b/>
        <w:sz w:val="36"/>
        <w:szCs w:val="36"/>
      </w:rPr>
      <w:t>2.</w:t>
    </w:r>
    <w:r>
      <w:rPr>
        <w:rFonts w:ascii="Arial" w:hAnsi="Arial" w:cs="Arial"/>
        <w:b/>
        <w:sz w:val="36"/>
        <w:szCs w:val="36"/>
      </w:rPr>
      <w:t>1</w:t>
    </w:r>
    <w:r w:rsidR="00DD3F5E">
      <w:rPr>
        <w:rFonts w:ascii="Arial" w:hAnsi="Arial" w:cs="Arial"/>
        <w:b/>
        <w:sz w:val="36"/>
        <w:szCs w:val="36"/>
      </w:rPr>
      <w:t>.</w:t>
    </w:r>
    <w:r w:rsidR="00EB56CD">
      <w:rPr>
        <w:rFonts w:ascii="Arial" w:hAnsi="Arial" w:cs="Arial"/>
        <w:b/>
        <w:sz w:val="36"/>
        <w:szCs w:val="36"/>
      </w:rPr>
      <w:t>Doc</w:t>
    </w:r>
    <w:bookmarkEnd w:id="6"/>
  </w:p>
  <w:p w14:paraId="4FD70AD5" w14:textId="60B8A378" w:rsidR="004B7754" w:rsidRDefault="004B7754" w:rsidP="00273610">
    <w:pPr>
      <w:pStyle w:val="Marge"/>
      <w:tabs>
        <w:tab w:val="left" w:pos="6663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szCs w:val="22"/>
      </w:rPr>
      <w:tab/>
    </w:r>
    <w:r w:rsidRPr="005E544C">
      <w:rPr>
        <w:rFonts w:cs="Arial"/>
        <w:b/>
        <w:szCs w:val="22"/>
      </w:rPr>
      <w:tab/>
    </w:r>
    <w:r w:rsidRPr="00BF254D">
      <w:rPr>
        <w:rFonts w:ascii="Arial" w:hAnsi="Arial" w:cs="Arial"/>
        <w:sz w:val="22"/>
        <w:szCs w:val="22"/>
      </w:rPr>
      <w:t xml:space="preserve">Paris, </w:t>
    </w:r>
    <w:r w:rsidR="00813EEC">
      <w:rPr>
        <w:rFonts w:ascii="Arial" w:hAnsi="Arial" w:cs="Arial"/>
        <w:sz w:val="22"/>
        <w:szCs w:val="22"/>
      </w:rPr>
      <w:t>1</w:t>
    </w:r>
    <w:r w:rsidR="00B4693C">
      <w:rPr>
        <w:rFonts w:ascii="Arial" w:hAnsi="Arial" w:cs="Arial"/>
        <w:sz w:val="22"/>
        <w:szCs w:val="22"/>
      </w:rPr>
      <w:t>3</w:t>
    </w:r>
    <w:r w:rsidR="007124CD">
      <w:rPr>
        <w:rFonts w:ascii="Arial" w:hAnsi="Arial" w:cs="Arial"/>
        <w:sz w:val="22"/>
        <w:szCs w:val="22"/>
      </w:rPr>
      <w:t xml:space="preserve"> </w:t>
    </w:r>
    <w:r w:rsidR="00B4693C">
      <w:rPr>
        <w:rFonts w:ascii="Arial" w:hAnsi="Arial" w:cs="Arial"/>
        <w:sz w:val="22"/>
        <w:szCs w:val="22"/>
      </w:rPr>
      <w:t>April</w:t>
    </w:r>
    <w:r w:rsidR="00273610">
      <w:rPr>
        <w:rFonts w:ascii="Arial" w:hAnsi="Arial" w:cs="Arial"/>
        <w:sz w:val="22"/>
        <w:szCs w:val="22"/>
      </w:rPr>
      <w:t xml:space="preserve"> 2021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0EFAAC" w:rsidR="004B7754" w:rsidRPr="00BF254D" w:rsidRDefault="004B7754" w:rsidP="00273610">
    <w:pPr>
      <w:pStyle w:val="Marge"/>
      <w:tabs>
        <w:tab w:val="left" w:pos="666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77777777" w:rsidR="004B7754" w:rsidRPr="005E544C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266410C8" w:rsidR="004B7754" w:rsidRPr="00BF254D" w:rsidRDefault="004B7754" w:rsidP="00B4693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="Arial" w:hAnsi="Arial" w:cs="Arial"/>
        <w:b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248F19AB" wp14:editId="20D88D17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Cs w:val="22"/>
      </w:rPr>
    </w:pPr>
  </w:p>
  <w:p w14:paraId="7BF4961F" w14:textId="3406FC5B" w:rsidR="004B7754" w:rsidRPr="00BF254D" w:rsidRDefault="00273610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b/>
      </w:rPr>
      <w:t xml:space="preserve">Thirty-first </w:t>
    </w:r>
    <w:r w:rsidR="004B7754" w:rsidRPr="00BF254D">
      <w:rPr>
        <w:rFonts w:ascii="Arial" w:hAnsi="Arial" w:cs="Arial"/>
        <w:b/>
      </w:rPr>
      <w:t xml:space="preserve">Session of the </w:t>
    </w:r>
    <w:r>
      <w:rPr>
        <w:rFonts w:ascii="Arial" w:hAnsi="Arial" w:cs="Arial"/>
        <w:b/>
      </w:rPr>
      <w:t>Assembly</w:t>
    </w:r>
  </w:p>
  <w:p w14:paraId="71300EEE" w14:textId="16BCD9D8" w:rsidR="004B7754" w:rsidRPr="00BF254D" w:rsidRDefault="004B7754" w:rsidP="00F62C1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bCs/>
      </w:rPr>
      <w:t xml:space="preserve">UNESCO, </w:t>
    </w:r>
    <w:r w:rsidR="00813EEC" w:rsidRPr="00813EEC">
      <w:rPr>
        <w:rFonts w:ascii="Arial" w:hAnsi="Arial" w:cs="Arial"/>
        <w:bCs/>
      </w:rPr>
      <w:t>14</w:t>
    </w:r>
    <w:r w:rsidR="007B15B6">
      <w:rPr>
        <w:rFonts w:ascii="Arial" w:hAnsi="Arial" w:cs="Arial"/>
        <w:bCs/>
      </w:rPr>
      <w:t>–</w:t>
    </w:r>
    <w:r w:rsidR="00813EEC" w:rsidRPr="00813EEC">
      <w:rPr>
        <w:rFonts w:ascii="Arial" w:hAnsi="Arial" w:cs="Arial"/>
        <w:bCs/>
      </w:rPr>
      <w:t>25</w:t>
    </w:r>
    <w:r w:rsidR="00273610" w:rsidRPr="00813EEC">
      <w:rPr>
        <w:rFonts w:ascii="Arial" w:hAnsi="Arial" w:cs="Arial"/>
        <w:bCs/>
      </w:rPr>
      <w:t xml:space="preserve"> June</w:t>
    </w:r>
    <w:r>
      <w:rPr>
        <w:rFonts w:ascii="Arial" w:hAnsi="Arial" w:cs="Arial"/>
        <w:bCs/>
      </w:rPr>
      <w:t xml:space="preserve"> 20</w:t>
    </w:r>
    <w:r w:rsidR="00EE2F00">
      <w:rPr>
        <w:rFonts w:ascii="Arial" w:hAnsi="Arial" w:cs="Arial"/>
        <w:bCs/>
      </w:rPr>
      <w:t>2</w:t>
    </w:r>
    <w:r w:rsidR="009736C0">
      <w:rPr>
        <w:rFonts w:ascii="Arial" w:hAnsi="Arial" w:cs="Arial"/>
        <w:bCs/>
      </w:rPr>
      <w:t>1</w:t>
    </w:r>
    <w:r w:rsidR="00B848E4">
      <w:rPr>
        <w:rFonts w:ascii="Arial" w:hAnsi="Arial" w:cs="Arial"/>
        <w:bCs/>
      </w:rPr>
      <w:t xml:space="preserve"> (online)</w:t>
    </w:r>
  </w:p>
  <w:p w14:paraId="5BB9C169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003DCA37" w14:textId="77777777" w:rsidR="004B7754" w:rsidRPr="005E544C" w:rsidRDefault="004B7754" w:rsidP="004B7754">
    <w:pPr>
      <w:jc w:val="center"/>
      <w:rPr>
        <w:rFonts w:cs="Arial"/>
        <w:szCs w:val="22"/>
      </w:rPr>
    </w:pPr>
  </w:p>
  <w:p w14:paraId="5D835720" w14:textId="194DAD00" w:rsidR="004B7754" w:rsidRPr="00325BF6" w:rsidRDefault="00E50A52" w:rsidP="004B7754">
    <w:pPr>
      <w:pStyle w:val="Header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provisional </w:t>
    </w:r>
    <w:r w:rsidR="004B7754" w:rsidRPr="00325BF6">
      <w:rPr>
        <w:rFonts w:ascii="Arial" w:hAnsi="Arial" w:cs="Arial"/>
        <w:b/>
        <w:bCs/>
        <w:caps/>
      </w:rPr>
      <w:t>agenda</w:t>
    </w:r>
  </w:p>
  <w:p w14:paraId="12B25AD8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B9BAC9A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F3894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2020-03-09T11:40:00Z</cp:lastPrinted>
  <dcterms:created xsi:type="dcterms:W3CDTF">2021-04-14T08:37:00Z</dcterms:created>
  <dcterms:modified xsi:type="dcterms:W3CDTF">2021-04-14T08:37:00Z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