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0">
      <w:pPr>
        <w:keepNext w:val="0"/>
        <w:keepLines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contextualSpacing w:val="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9</w:t>
      </w:r>
      <w:r w:rsidDel="00000000" w:rsidR="00000000" w:rsidRPr="00000000">
        <w:rPr>
          <w:rFonts w:ascii="Arial" w:cs="Arial" w:eastAsia="Arial" w:hAnsi="Arial"/>
          <w:b w:val="1"/>
          <w:i w:val="0"/>
          <w:smallCaps w:val="0"/>
          <w:strike w:val="0"/>
          <w:color w:val="000000"/>
          <w:sz w:val="24"/>
          <w:szCs w:val="24"/>
          <w:u w:val="none"/>
          <w:shd w:fill="auto" w:val="clear"/>
          <w:vertAlign w:val="superscript"/>
          <w:rtl w:val="0"/>
        </w:rPr>
        <w:t xml:space="preserve">th</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Session of the JCOMM Observations Coordination Group</w:t>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14 - 17 May 2018, Brest, France</w:t>
      </w:r>
      <w:r w:rsidDel="00000000" w:rsidR="00000000" w:rsidRPr="00000000">
        <w:rPr>
          <w:rtl w:val="0"/>
        </w:rPr>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contextualSpacing w:val="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Location:</w:t>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14 May: JCOMMOPS DAY, IFREMER Campus</w:t>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15 – 17 May: OCG-9 Meeting, Pôle Numérique (next to IFREMER Campus)</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1"/>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JCOMMOPS DAY</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Monday 14th May</w:t>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Aims: JCOMMOPS tour and review of progress, financials, issues, challenges and opportunities, next 12 months plan. Followed by review panel meetings and network/JCOMMOPS meetings. Participants: JCOMMOPS, OCG Exec, relevant networks, other interested OCG-9 participants are also welcome.</w:t>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1"/>
          <w:i w:val="1"/>
          <w:smallCaps w:val="0"/>
          <w:strike w:val="0"/>
          <w:color w:val="000000"/>
          <w:sz w:val="20"/>
          <w:szCs w:val="20"/>
          <w:u w:val="none"/>
          <w:shd w:fill="auto" w:val="clear"/>
          <w:vertAlign w:val="baseline"/>
        </w:rPr>
      </w:pP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Morning:</w:t>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9:00-9:45 am           JCOMMOPS Facilities Tour and coffee</w:t>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9:45-10:00 am         Walk to meeting room </w:t>
      </w:r>
      <w:r w:rsidDel="00000000" w:rsidR="00000000" w:rsidRPr="00000000">
        <w:rPr>
          <w:rtl w:val="0"/>
        </w:rPr>
        <w:t xml:space="preserve">“Salon de l’Océan”</w:t>
      </w:r>
      <w:r w:rsidDel="00000000" w:rsidR="00000000" w:rsidRPr="00000000">
        <w:rPr>
          <w:rtl w:val="0"/>
        </w:rPr>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10:00-10:15 am       Welcome and Introductions of JCOMMOPS Staff and Review Panel</w:t>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10:15-11:45 am       JCOMMOPS Annual Report</w:t>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72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Infrastructure / Means 10.15 / 10.30</w:t>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72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Discussion/Questions/Feedback 10.30-10.45</w:t>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72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Activities / Achievements 10.45 / 11</w:t>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72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Discussion/Questions/Feedback 11/11.15</w:t>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72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Challenges / Workplan 11.15 / 1130</w:t>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72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Discussion/Questions/Feedback  11.30.11h45</w:t>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72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11:45-12:45 pm       </w:t>
      </w:r>
      <w:r w:rsidDel="00000000" w:rsidR="00000000" w:rsidRPr="00000000">
        <w:rPr>
          <w:rtl w:val="0"/>
        </w:rPr>
        <w:t xml:space="preserve">GROUP PHOTO &amp;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LUNCH</w:t>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72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12:45-1:15 pm         Financial report of JCOMMOPS</w:t>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1:15- 1:45 pm          Discussion/Questions/Feedback</w:t>
      </w:r>
    </w:p>
    <w:p w:rsidR="00000000" w:rsidDel="00000000" w:rsidP="00000000" w:rsidRDefault="00000000" w:rsidRPr="00000000" w14:paraId="0000001B">
      <w:pPr>
        <w:spacing w:after="0" w:line="240" w:lineRule="auto"/>
        <w:ind w:left="720" w:firstLine="0"/>
        <w:contextualSpacing w:val="0"/>
        <w:rPr>
          <w:i w:val="1"/>
        </w:rPr>
      </w:pPr>
      <w:r w:rsidDel="00000000" w:rsidR="00000000" w:rsidRPr="00000000">
        <w:rPr>
          <w:rtl w:val="0"/>
        </w:rPr>
      </w:r>
    </w:p>
    <w:p w:rsidR="00000000" w:rsidDel="00000000" w:rsidP="00000000" w:rsidRDefault="00000000" w:rsidRPr="00000000" w14:paraId="0000001C">
      <w:pPr>
        <w:spacing w:after="0" w:line="240" w:lineRule="auto"/>
        <w:ind w:left="720" w:firstLine="0"/>
        <w:contextualSpacing w:val="0"/>
        <w:rPr/>
      </w:pPr>
      <w:r w:rsidDel="00000000" w:rsidR="00000000" w:rsidRPr="00000000">
        <w:rPr>
          <w:i w:val="1"/>
          <w:rtl w:val="0"/>
        </w:rPr>
        <w:t xml:space="preserve">Followed by separate Review Panel/Networks meetings</w:t>
      </w:r>
      <w:r w:rsidDel="00000000" w:rsidR="00000000" w:rsidRPr="00000000">
        <w:rPr>
          <w:rtl w:val="0"/>
        </w:rPr>
        <w:t xml:space="preserve"> </w:t>
      </w:r>
    </w:p>
    <w:p w:rsidR="00000000" w:rsidDel="00000000" w:rsidP="00000000" w:rsidRDefault="00000000" w:rsidRPr="00000000" w14:paraId="0000001D">
      <w:pPr>
        <w:spacing w:after="0" w:line="240" w:lineRule="auto"/>
        <w:ind w:left="720" w:firstLine="0"/>
        <w:contextualSpacing w:val="0"/>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contextualSpacing w:val="0"/>
        <w:jc w:val="left"/>
        <w:rPr>
          <w:i w:val="1"/>
        </w:rPr>
      </w:pPr>
      <w:r w:rsidDel="00000000" w:rsidR="00000000" w:rsidRPr="00000000">
        <w:rPr>
          <w:b w:val="1"/>
          <w:rtl w:val="0"/>
        </w:rPr>
        <w:t xml:space="preserve">A: JCOMMOPS Review Panel in “Brest2” video conference room and in “IDM-IPELA” room (JCOM</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MOPS Offices Building)</w:t>
      </w:r>
      <w:r w:rsidDel="00000000" w:rsidR="00000000" w:rsidRPr="00000000">
        <w:rPr>
          <w:b w:val="1"/>
          <w:rtl w:val="0"/>
        </w:rPr>
        <w:t xml:space="preserve">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Panel is also welcome to </w:t>
      </w:r>
      <w:r w:rsidDel="00000000" w:rsidR="00000000" w:rsidRPr="00000000">
        <w:rPr>
          <w:i w:val="1"/>
          <w:rtl w:val="0"/>
        </w:rPr>
        <w:t xml:space="preserve">the</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 in-depth Financial Report </w:t>
      </w:r>
      <w:r w:rsidDel="00000000" w:rsidR="00000000" w:rsidRPr="00000000">
        <w:rPr>
          <w:rtl w:val="0"/>
        </w:rPr>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1:45-2:15 pm           Meet for discussion and internal organization</w:t>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430" w:right="0" w:hanging="1710"/>
        <w:contextualSpacing w:val="0"/>
        <w:jc w:val="left"/>
        <w:rPr>
          <w:b w:val="1"/>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2:15-5:30 pm           Interviews with Network Representatives, Sponsors, Staff as available/interested </w:t>
      </w:r>
      <w:r w:rsidDel="00000000" w:rsidR="00000000" w:rsidRPr="00000000">
        <w:rPr>
          <w:rtl w:val="0"/>
        </w:rPr>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contextualSpacing w:val="0"/>
        <w:jc w:val="left"/>
        <w:rPr>
          <w:b w:val="1"/>
        </w:rPr>
      </w:pPr>
      <w:r w:rsidDel="00000000" w:rsidR="00000000" w:rsidRPr="00000000">
        <w:rPr>
          <w:rtl w:val="0"/>
        </w:rPr>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contextualSpacing w:val="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b w:val="1"/>
          <w:rtl w:val="0"/>
        </w:rPr>
        <w:t xml:space="preserve">B. Network Representatives &amp; JCOMMOPS</w:t>
      </w:r>
      <w:r w:rsidDel="00000000" w:rsidR="00000000" w:rsidRPr="00000000">
        <w:rPr>
          <w:rtl w:val="0"/>
        </w:rPr>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2:00-2:45 pm           Network-focused discussion of JCOMMOPS financial report</w:t>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2:45-4:30 pm           Review of proposed work plan, staffing and budget</w:t>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4:30-5:00 pm           KPIs for JCOMMOPS</w:t>
      </w:r>
    </w:p>
    <w:p w:rsidR="00000000" w:rsidDel="00000000" w:rsidP="00000000" w:rsidRDefault="00000000" w:rsidRPr="00000000" w14:paraId="00000026">
      <w:pPr>
        <w:spacing w:after="0" w:line="240" w:lineRule="auto"/>
        <w:ind w:firstLine="720"/>
        <w:contextualSpacing w:val="0"/>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i w:val="1"/>
          <w:rtl w:val="0"/>
        </w:rPr>
        <w:t xml:space="preserve">Some representatives asked for interview by the Review Panel</w:t>
      </w:r>
      <w:r w:rsidDel="00000000" w:rsidR="00000000" w:rsidRPr="00000000">
        <w:rPr>
          <w:rtl w:val="0"/>
        </w:rPr>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OCG-9 Meeting</w:t>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Tuesday 15th May </w:t>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highlight w:val="cyan"/>
          <w:u w:val="none"/>
          <w:vertAlign w:val="baseline"/>
          <w:rtl w:val="0"/>
        </w:rPr>
        <w:t xml:space="preserve">Start at 08:30</w:t>
      </w:r>
      <w:r w:rsidDel="00000000" w:rsidR="00000000" w:rsidRPr="00000000">
        <w:rPr>
          <w:rtl w:val="0"/>
        </w:rPr>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u w:val="none"/>
          <w:shd w:fill="auto" w:val="clear"/>
          <w:vertAlign w:val="baseline"/>
          <w:rtl w:val="0"/>
        </w:rPr>
        <w:t xml:space="preserve">1. Welcome &amp; Expectations (30 min)</w:t>
      </w:r>
      <w:r w:rsidDel="00000000" w:rsidR="00000000" w:rsidRPr="00000000">
        <w:rPr>
          <w:rtl w:val="0"/>
        </w:rPr>
      </w:r>
    </w:p>
    <w:p w:rsidR="00000000" w:rsidDel="00000000" w:rsidP="00000000" w:rsidRDefault="00000000" w:rsidRPr="00000000" w14:paraId="0000002D">
      <w:pPr>
        <w:keepNext w:val="0"/>
        <w:keepLines w:val="0"/>
        <w:widowControl w:val="0"/>
        <w:numPr>
          <w:ilvl w:val="1"/>
          <w:numId w:val="1"/>
        </w:numPr>
        <w:pBdr>
          <w:top w:space="0" w:sz="0" w:val="nil"/>
          <w:left w:space="0" w:sz="0" w:val="nil"/>
          <w:bottom w:space="0" w:sz="0" w:val="nil"/>
          <w:right w:space="0" w:sz="0" w:val="nil"/>
          <w:between w:space="0" w:sz="0" w:val="nil"/>
        </w:pBdr>
        <w:shd w:fill="auto" w:val="clear"/>
        <w:spacing w:after="0" w:before="0" w:line="276" w:lineRule="auto"/>
        <w:ind w:left="1062" w:right="0" w:hanging="432"/>
        <w:contextualSpacing w:val="1"/>
        <w:jc w:val="left"/>
        <w:rPr>
          <w:rFonts w:ascii="Arial" w:cs="Arial" w:eastAsia="Arial" w:hAnsi="Arial"/>
          <w:b w:val="0"/>
          <w:i w:val="0"/>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Expectations and objectives of OCG meeting (David Legler, OCG Chair) </w:t>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44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Short summary of outcomes of JCOMM-5 (e.g. approval of work plan, personnel), vision going forward - towards OceanObs’19, changes at WMO (if any), cross-cutting GOOS areas</w:t>
      </w:r>
    </w:p>
    <w:p w:rsidR="00000000" w:rsidDel="00000000" w:rsidP="00000000" w:rsidRDefault="00000000" w:rsidRPr="00000000" w14:paraId="0000002F">
      <w:pPr>
        <w:keepNext w:val="0"/>
        <w:keepLines w:val="0"/>
        <w:widowControl w:val="0"/>
        <w:numPr>
          <w:ilvl w:val="1"/>
          <w:numId w:val="1"/>
        </w:numPr>
        <w:pBdr>
          <w:top w:space="0" w:sz="0" w:val="nil"/>
          <w:left w:space="0" w:sz="0" w:val="nil"/>
          <w:bottom w:space="0" w:sz="0" w:val="nil"/>
          <w:right w:space="0" w:sz="0" w:val="nil"/>
          <w:between w:space="0" w:sz="0" w:val="nil"/>
        </w:pBdr>
        <w:shd w:fill="auto" w:val="clear"/>
        <w:spacing w:after="0" w:before="0" w:line="276" w:lineRule="auto"/>
        <w:ind w:left="1062" w:right="0" w:hanging="432"/>
        <w:contextualSpacing w:val="1"/>
        <w:jc w:val="left"/>
        <w:rPr>
          <w:rFonts w:ascii="Arial" w:cs="Arial" w:eastAsia="Arial" w:hAnsi="Arial"/>
          <w:b w:val="0"/>
          <w:i w:val="0"/>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Welcome &amp; Meeting Arrangements (Local Host, Secretariat)</w:t>
      </w:r>
    </w:p>
    <w:p w:rsidR="00000000" w:rsidDel="00000000" w:rsidP="00000000" w:rsidRDefault="00000000" w:rsidRPr="00000000" w14:paraId="00000030">
      <w:pPr>
        <w:keepNext w:val="0"/>
        <w:keepLines w:val="0"/>
        <w:widowControl w:val="0"/>
        <w:numPr>
          <w:ilvl w:val="1"/>
          <w:numId w:val="1"/>
        </w:numPr>
        <w:pBdr>
          <w:top w:space="0" w:sz="0" w:val="nil"/>
          <w:left w:space="0" w:sz="0" w:val="nil"/>
          <w:bottom w:space="0" w:sz="0" w:val="nil"/>
          <w:right w:space="0" w:sz="0" w:val="nil"/>
          <w:between w:space="0" w:sz="0" w:val="nil"/>
        </w:pBdr>
        <w:shd w:fill="auto" w:val="clear"/>
        <w:spacing w:after="0" w:before="0" w:line="276" w:lineRule="auto"/>
        <w:ind w:left="1062" w:right="0" w:hanging="432"/>
        <w:contextualSpacing w:val="1"/>
        <w:jc w:val="left"/>
        <w:rPr>
          <w:rFonts w:ascii="Arial" w:cs="Arial" w:eastAsia="Arial" w:hAnsi="Arial"/>
          <w:b w:val="0"/>
          <w:i w:val="0"/>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Approval of Agenda </w:t>
      </w:r>
    </w:p>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1"/>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u w:val="none"/>
          <w:shd w:fill="auto" w:val="clear"/>
          <w:vertAlign w:val="baseline"/>
          <w:rtl w:val="0"/>
        </w:rPr>
        <w:t xml:space="preserve">2. Future Directions (1h 10 m, 20 m, 20 m, 30 min discussion)</w:t>
      </w:r>
    </w:p>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Aims: Define JCOMM OCG contribution to upcoming international efforts</w:t>
      </w:r>
    </w:p>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72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2.1 Planning for OceanObs19: OCG white paper, desired outcomes for OCG. (David Legler)</w:t>
      </w:r>
    </w:p>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72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2.2 IOC Decade of the Oceans (Albert Fischer)</w:t>
      </w:r>
    </w:p>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1"/>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u w:val="none"/>
          <w:shd w:fill="auto" w:val="clear"/>
          <w:vertAlign w:val="baseline"/>
          <w:rtl w:val="0"/>
        </w:rPr>
        <w:t xml:space="preserve">3. JCOMMOPS Summary and Synthesis Day 1 (1h, 20 m 20 m 20 discussion)</w:t>
      </w:r>
    </w:p>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Aims: Brief review of Monday’s JCOMMOPS presentation and site visit</w:t>
      </w:r>
    </w:p>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72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3.1 Review Work Plan for JCOMMOPS, following discussion Day 1 (Mathieu Belbeoch). </w:t>
      </w:r>
    </w:p>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72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3.2 Review Panel on scope, status &amp; next steps, opportunity to ask questions (Tim Moltmann) </w:t>
      </w:r>
    </w:p>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u w:val="none"/>
          <w:shd w:fill="auto" w:val="clear"/>
          <w:vertAlign w:val="baseline"/>
          <w:rtl w:val="0"/>
        </w:rPr>
        <w:t xml:space="preserve">4. Implementation: OCG and emerging networks (6.5 h, 7 x 15 + 15 m discussion, 4 x 15 + 15 m discussion, 2 x 20 m approx. depending discussions)</w:t>
      </w:r>
      <w:r w:rsidDel="00000000" w:rsidR="00000000" w:rsidRPr="00000000">
        <w:rPr>
          <w:rtl w:val="0"/>
        </w:rPr>
      </w:r>
    </w:p>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Aim: Summarize current status and provide forward looking view for existing and emerging networks covering; highlights from previous year, strategic goals, challenges, opportunities and risks, opportunities for improved coordination cross-network, requests to OCG for actions, assessment against attributes to be an OCG Network.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Presentations of order 15 minutes to give time for 15 minutes discussion, details available in network reports.</w:t>
      </w:r>
      <w:r w:rsidDel="00000000" w:rsidR="00000000" w:rsidRPr="00000000">
        <w:rPr>
          <w:rtl w:val="0"/>
        </w:rPr>
      </w:r>
    </w:p>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72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4.1 Review across current networks and programs:</w:t>
      </w:r>
    </w:p>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720" w:right="0" w:firstLine="72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4.1.1 Argo (Breck Owens)</w:t>
      </w:r>
    </w:p>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720" w:right="0" w:firstLine="72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4.1.2 DBCP (Jon Turton)</w:t>
      </w:r>
    </w:p>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LUNCH (12:30 - 13:30)</w:t>
      </w:r>
    </w:p>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720" w:right="0" w:firstLine="72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720" w:right="0" w:firstLine="72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4.1.3 GLOSS (Thorkild Aarup)</w:t>
      </w:r>
    </w:p>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720" w:right="0" w:firstLine="72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4.1.4 GO-SHIP (Rik Wanninkhof)</w:t>
      </w:r>
    </w:p>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720" w:right="0" w:firstLine="72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4.1.5 OceanSITES (Johannes Karstensen)</w:t>
      </w:r>
    </w:p>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720" w:right="0" w:firstLine="72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4.1.6 SOT (VOS/SOOP) (Darin Figurskey)</w:t>
      </w:r>
    </w:p>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44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4.1.7 IOCCP (Maciej Telszeweski)</w:t>
      </w:r>
    </w:p>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72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72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72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72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72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72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72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72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4.2 New observing system components &amp; emerging networks:</w:t>
      </w:r>
    </w:p>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44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4.2.1 OceanGliders (Brad de Young)</w:t>
      </w:r>
    </w:p>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44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4.2.2 HF Radar (Lisa Hazard)</w:t>
      </w:r>
    </w:p>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End 17:30 </w:t>
      </w:r>
    </w:p>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OCG-9 Dinner </w:t>
      </w:r>
      <w:r w:rsidDel="00000000" w:rsidR="00000000" w:rsidRPr="00000000">
        <w:rPr>
          <w:rFonts w:ascii="Arial" w:cs="Arial" w:eastAsia="Arial" w:hAnsi="Arial"/>
          <w:i w:val="1"/>
          <w:sz w:val="20"/>
          <w:szCs w:val="20"/>
          <w:rtl w:val="0"/>
        </w:rPr>
        <w:t xml:space="preserve">by the coast at “Le Relais du Vieux Port Restaurant”, Le Conquet, at 19:00</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 (self funded) </w:t>
      </w:r>
    </w:p>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(17:30 Departure from meeting location with private bus to Le Conquet)</w:t>
      </w:r>
    </w:p>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Wednesday 16th May</w:t>
      </w:r>
    </w:p>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highlight w:val="cyan"/>
          <w:u w:val="none"/>
          <w:vertAlign w:val="baseline"/>
          <w:rtl w:val="0"/>
        </w:rPr>
        <w:t xml:space="preserve">Start at 09:00</w:t>
      </w:r>
      <w:r w:rsidDel="00000000" w:rsidR="00000000" w:rsidRPr="00000000">
        <w:rPr>
          <w:rtl w:val="0"/>
        </w:rPr>
      </w:r>
    </w:p>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1"/>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u w:val="none"/>
          <w:shd w:fill="auto" w:val="clear"/>
          <w:vertAlign w:val="baseline"/>
          <w:rtl w:val="0"/>
        </w:rPr>
        <w:t xml:space="preserve">4. Implementation – networks (continued, 1h 40m)</w:t>
      </w:r>
    </w:p>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44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44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4.2.3 Animal marine monitoring (Lars Boehme)</w:t>
      </w:r>
    </w:p>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44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4.2.4 Surface CO2 reference network (Rik Wanninkhof)</w:t>
      </w:r>
    </w:p>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44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72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bookmarkStart w:colFirst="0" w:colLast="0" w:name="_gjdgxs" w:id="0"/>
      <w:bookmarkEnd w:id="0"/>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4.3 Metrics &amp; KPIs: OCG-wide metrics and KPIs, both network orientated KPIs and cross-OCG by EOV, including update on OCG-8 action and how activate (David Legler, Jon Turton &amp; Mathieu Belbeoch)</w:t>
      </w:r>
    </w:p>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72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4.4 What it Means to be an OCG Network (Emma Heslop) – finalise attributes after discussions, usage for emerging and existing networks, assess test case</w:t>
      </w:r>
    </w:p>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(11:00)</w:t>
      </w:r>
    </w:p>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1"/>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u w:val="none"/>
          <w:shd w:fill="auto" w:val="clear"/>
          <w:vertAlign w:val="baseline"/>
          <w:rtl w:val="0"/>
        </w:rPr>
        <w:t xml:space="preserve">5. OCG New Development Areas - for discussion (2 h, 40 m presentation + discussion, 30 m, 30 m, 20 m) </w:t>
      </w:r>
    </w:p>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Aims: Increase awareness of areas for global network development supported through OCG. Discuss synergy and gaps between new areas and current network development, synthesize network reports to understand key issues for networks.</w:t>
      </w:r>
    </w:p>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72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5.1 Advancing coordination/monitoring of BGC - BGC networks, how developing, how intersecting with JCOMM and JCOMMOPS, data flow, what data modeling using, Standards and Best Practices (Mathieu Belbeoch and Maciej Telszeweski) </w:t>
      </w:r>
    </w:p>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72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72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(11:40)</w:t>
      </w:r>
    </w:p>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72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5.2 GOOS BioEco panel on emerging bio networks and the first Implementation Plans (corals, phytoplankton) for global networks. Discuss status, synergy and opportunities for assistance or interconnection with global networks (Patricia Miloslavich - remote from Montreal early am OK)</w:t>
      </w:r>
    </w:p>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72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72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(12:10)</w:t>
      </w:r>
    </w:p>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72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5.3 New Technology - work across networks to understand key areas for new technology developments, to support global networks and EOV observations (Matt Mowlem - remotely)</w:t>
      </w:r>
    </w:p>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bookmarkStart w:colFirst="0" w:colLast="0" w:name="_30j0zll" w:id="1"/>
      <w:bookmarkEnd w:id="1"/>
      <w:r w:rsidDel="00000000" w:rsidR="00000000" w:rsidRPr="00000000">
        <w:rPr>
          <w:rtl w:val="0"/>
        </w:rPr>
      </w:r>
    </w:p>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72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bookmarkStart w:colFirst="0" w:colLast="0" w:name="_1fob9te" w:id="2"/>
      <w:bookmarkEnd w:id="2"/>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(12:40)</w:t>
      </w:r>
    </w:p>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72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bookmarkStart w:colFirst="0" w:colLast="0" w:name="_3znysh7" w:id="3"/>
      <w:bookmarkEnd w:id="3"/>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5.4 Synthesis from reports - areas where OCG is/should be addressing, synergies between networks, OCG supporting, e.g. EEZ etc. (Emma Heslop)</w:t>
      </w:r>
    </w:p>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72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1"/>
          <w:smallCaps w:val="0"/>
          <w:strike w:val="0"/>
          <w:color w:val="000000"/>
          <w:sz w:val="20"/>
          <w:szCs w:val="20"/>
          <w:u w:val="none"/>
          <w:shd w:fill="auto" w:val="clear"/>
          <w:vertAlign w:val="baseline"/>
        </w:rPr>
      </w:pPr>
      <w:bookmarkStart w:colFirst="0" w:colLast="0" w:name="_2et92p0" w:id="4"/>
      <w:bookmarkEnd w:id="4"/>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LUNCH (13:00 - 14:00)</w:t>
      </w:r>
    </w:p>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1"/>
          <w:i w:val="0"/>
          <w:smallCaps w:val="0"/>
          <w:strike w:val="0"/>
          <w:color w:val="000000"/>
          <w:sz w:val="20"/>
          <w:szCs w:val="20"/>
          <w:u w:val="none"/>
          <w:shd w:fill="auto" w:val="clear"/>
          <w:vertAlign w:val="baseline"/>
        </w:rPr>
      </w:pPr>
      <w:bookmarkStart w:colFirst="0" w:colLast="0" w:name="_tyjcwt" w:id="5"/>
      <w:bookmarkEnd w:id="5"/>
      <w:r w:rsidDel="00000000" w:rsidR="00000000" w:rsidRPr="00000000">
        <w:rPr>
          <w:rtl w:val="0"/>
        </w:rPr>
      </w:r>
    </w:p>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u w:val="none"/>
          <w:shd w:fill="auto" w:val="clear"/>
          <w:vertAlign w:val="baseline"/>
          <w:rtl w:val="0"/>
        </w:rPr>
        <w:t xml:space="preserve">6. JCOMM Future view</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u w:val="none"/>
          <w:shd w:fill="auto" w:val="clear"/>
          <w:vertAlign w:val="baseline"/>
          <w:rtl w:val="0"/>
        </w:rPr>
        <w:t xml:space="preserve">(30 m)</w:t>
      </w:r>
      <w:r w:rsidDel="00000000" w:rsidR="00000000" w:rsidRPr="00000000">
        <w:rPr>
          <w:rtl w:val="0"/>
        </w:rPr>
      </w:r>
    </w:p>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72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6.1 JCOMM MAN – new developments across JCOMM, plans for MAN, future direction (Nadia Pinardi &amp; Albert Fisher)</w:t>
      </w:r>
    </w:p>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1"/>
          <w:i w:val="0"/>
          <w:smallCaps w:val="0"/>
          <w:strike w:val="0"/>
          <w:color w:val="000000"/>
          <w:sz w:val="20"/>
          <w:szCs w:val="20"/>
          <w:u w:val="none"/>
          <w:shd w:fill="auto" w:val="clear"/>
          <w:vertAlign w:val="baseline"/>
        </w:rPr>
      </w:pPr>
      <w:bookmarkStart w:colFirst="0" w:colLast="0" w:name="_3dy6vkm" w:id="6"/>
      <w:bookmarkEnd w:id="6"/>
      <w:r w:rsidDel="00000000" w:rsidR="00000000" w:rsidRPr="00000000">
        <w:rPr>
          <w:rtl w:val="0"/>
        </w:rPr>
      </w:r>
    </w:p>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1"/>
          <w:i w:val="0"/>
          <w:smallCaps w:val="0"/>
          <w:strike w:val="0"/>
          <w:color w:val="000000"/>
          <w:u w:val="none"/>
          <w:shd w:fill="auto" w:val="clear"/>
          <w:vertAlign w:val="baseline"/>
        </w:rPr>
      </w:pPr>
      <w:bookmarkStart w:colFirst="0" w:colLast="0" w:name="_1t3h5sf" w:id="7"/>
      <w:bookmarkEnd w:id="7"/>
      <w:r w:rsidDel="00000000" w:rsidR="00000000" w:rsidRPr="00000000">
        <w:rPr>
          <w:rFonts w:ascii="Arial" w:cs="Arial" w:eastAsia="Arial" w:hAnsi="Arial"/>
          <w:b w:val="1"/>
          <w:i w:val="0"/>
          <w:smallCaps w:val="0"/>
          <w:strike w:val="0"/>
          <w:color w:val="000000"/>
          <w:u w:val="none"/>
          <w:shd w:fill="auto" w:val="clear"/>
          <w:vertAlign w:val="baseline"/>
          <w:rtl w:val="0"/>
        </w:rPr>
        <w:t xml:space="preserve">7. Observing System Requirements</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u w:val="none"/>
          <w:shd w:fill="auto" w:val="clear"/>
          <w:vertAlign w:val="baseline"/>
          <w:rtl w:val="0"/>
        </w:rPr>
        <w:t xml:space="preserve">(1.5 h)</w:t>
      </w:r>
    </w:p>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bookmarkStart w:colFirst="0" w:colLast="0" w:name="_4d34og8" w:id="8"/>
      <w:bookmarkEnd w:id="8"/>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Aims: Review of relevant current targets, discussion of relevance to networks and OPA Work Plan</w:t>
      </w:r>
      <w:r w:rsidDel="00000000" w:rsidR="00000000" w:rsidRPr="00000000">
        <w:rPr>
          <w:rtl w:val="0"/>
        </w:rPr>
      </w:r>
    </w:p>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72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bookmarkStart w:colFirst="0" w:colLast="0" w:name="_2s8eyo1" w:id="9"/>
      <w:bookmarkEnd w:id="9"/>
      <w:r w:rsidDel="00000000" w:rsidR="00000000" w:rsidRPr="00000000">
        <w:rPr>
          <w:rtl w:val="0"/>
        </w:rPr>
      </w:r>
    </w:p>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720" w:right="0" w:firstLine="0"/>
        <w:contextualSpacing w:val="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7.1 GOOS (OOPC/IOCCP/BioEco) / GCOS (OOPC) – how relationship between GOOS/GCOS functions in context of evolving requirements, EOVs, ECVs. Input to reviews how has this functioned – e.g. Heat and Freshwater Review, BioEco Panel development (Toste Tanhua, with Katy Hill)</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72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bookmarkStart w:colFirst="0" w:colLast="0" w:name="_17dp8vu" w:id="10"/>
      <w:bookmarkEnd w:id="10"/>
      <w:r w:rsidDel="00000000" w:rsidR="00000000" w:rsidRPr="00000000">
        <w:rPr>
          <w:rtl w:val="0"/>
        </w:rPr>
      </w:r>
    </w:p>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72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bookmarkStart w:colFirst="0" w:colLast="0" w:name="_3rdcrjn" w:id="11"/>
      <w:bookmarkEnd w:id="11"/>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7.2 WMO rolling review of requirements for ocean observations – how could OCG best interface to and contribute to the needs expressed in the RRR, which in some instances are not practical? How can OCG translate the needs so that we can respond? At JCOMM-5 in 2017, OCG were requested to consider the critical variables identified in the Ocean Applications Statement of Guidance, how best to respond and measure our response (Erik Andersson)</w:t>
      </w:r>
    </w:p>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72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bookmarkStart w:colFirst="0" w:colLast="0" w:name="_26in1rg" w:id="12"/>
      <w:bookmarkEnd w:id="12"/>
      <w:r w:rsidDel="00000000" w:rsidR="00000000" w:rsidRPr="00000000">
        <w:rPr>
          <w:rtl w:val="0"/>
        </w:rPr>
      </w:r>
    </w:p>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72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bookmarkStart w:colFirst="0" w:colLast="0" w:name="_lnxbz9" w:id="13"/>
      <w:bookmarkEnd w:id="13"/>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7.3 OCG and regional projects TPOS/AtlantOS: How OCG and networks manage the change process given recommendations by regional planning efforts, 1) Nature of recommended ocean observing changes? 2) How are these regional pilots envisioning they will implement their recommended observing system changes through engagement of ocean observing networks and JCOMM?  How to track implementation against expectation and demonstrate impact? Is OCG the best place for discussion or separately via networks? (David Legler with support - 2-3 slides from Brad de Young - Atlantic Blueprint impact on JCOMM - and Susan Wijffels - implementation of TPOS plans)</w:t>
      </w:r>
    </w:p>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bookmarkStart w:colFirst="0" w:colLast="0" w:name="_35nkun2" w:id="14"/>
      <w:bookmarkEnd w:id="14"/>
      <w:r w:rsidDel="00000000" w:rsidR="00000000" w:rsidRPr="00000000">
        <w:rPr>
          <w:rtl w:val="0"/>
        </w:rPr>
      </w:r>
    </w:p>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u w:val="none"/>
          <w:shd w:fill="auto" w:val="clear"/>
          <w:vertAlign w:val="baseline"/>
          <w:rtl w:val="0"/>
        </w:rPr>
        <w:t xml:space="preserve">8. Standards &amp; Best Practice (1h 10m, 50m + 20m)</w:t>
      </w:r>
      <w:r w:rsidDel="00000000" w:rsidR="00000000" w:rsidRPr="00000000">
        <w:rPr>
          <w:rtl w:val="0"/>
        </w:rPr>
      </w:r>
    </w:p>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Aims: An important component of the global coordination, update on progress towards OCG objectives, discuss cross networks approach, view of best practices by EOV and type, gaps and any plans or cross network support to fill gaps. Ocean Best Practice System – the development towards a global archive and access system. Resources, goals and actions.</w:t>
      </w:r>
    </w:p>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72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8.1 Achievements and next steps S &amp; BP activities (Juliet Hermes)</w:t>
      </w:r>
    </w:p>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720"/>
        <w:contextualSpacing w:val="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8.2 Inter-comparison report – links/support to other areas OCG (Pang Yongchao)</w:t>
      </w:r>
      <w:r w:rsidDel="00000000" w:rsidR="00000000" w:rsidRPr="00000000">
        <w:rPr>
          <w:rtl w:val="0"/>
        </w:rPr>
      </w:r>
    </w:p>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End 17:30</w:t>
      </w:r>
    </w:p>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Thursday 17th May</w:t>
      </w:r>
      <w:r w:rsidDel="00000000" w:rsidR="00000000" w:rsidRPr="00000000">
        <w:rPr>
          <w:rtl w:val="0"/>
        </w:rPr>
      </w:r>
    </w:p>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highlight w:val="cyan"/>
          <w:u w:val="none"/>
          <w:vertAlign w:val="baseline"/>
          <w:rtl w:val="0"/>
        </w:rPr>
        <w:t xml:space="preserve">Start at 09:00</w:t>
      </w:r>
      <w:r w:rsidDel="00000000" w:rsidR="00000000" w:rsidRPr="00000000">
        <w:rPr>
          <w:rtl w:val="0"/>
        </w:rPr>
      </w:r>
    </w:p>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u w:val="none"/>
          <w:shd w:fill="auto" w:val="clear"/>
          <w:vertAlign w:val="baseline"/>
          <w:rtl w:val="0"/>
        </w:rPr>
        <w:t xml:space="preserve">9. Data Management (1 h, 50 m, 2 x 30 m)</w:t>
      </w:r>
      <w:r w:rsidDel="00000000" w:rsidR="00000000" w:rsidRPr="00000000">
        <w:rPr>
          <w:rtl w:val="0"/>
        </w:rPr>
      </w:r>
    </w:p>
    <w:p w:rsidR="00000000" w:rsidDel="00000000" w:rsidP="00000000" w:rsidRDefault="00000000" w:rsidRPr="00000000" w14:paraId="0000008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Aims: To outline clear objectives for OCG in relation to data management moving forward, connection to JCOMM DMPA, WIGOS, role of new technology and OCG</w:t>
      </w:r>
    </w:p>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72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9.1 OCG DM Strategy: links to DMPA strategy, Open Access GTS Pilot “what next” upon successful demonstration of the open access GTS capabilities, data integration and interoperability, progress, connection to other activities and global/regional entities, ERDAPP, do we want to start discussing “big data”/cloud services (Kevin O’Brien)</w:t>
      </w:r>
    </w:p>
    <w:p w:rsidR="00000000" w:rsidDel="00000000" w:rsidP="00000000" w:rsidRDefault="00000000" w:rsidRPr="00000000" w14:paraId="0000008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72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72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9.2 JCOMM Data Management Program Area vision and OCG role, including relevant landscape (WMO, new ET, WIS2, IOC-ODIS) how are these linked? How can OCG support, data management challenges? (Sergey Belov)</w:t>
      </w:r>
    </w:p>
    <w:p w:rsidR="00000000" w:rsidDel="00000000" w:rsidP="00000000" w:rsidRDefault="00000000" w:rsidRPr="00000000" w14:paraId="0000009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72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720" w:right="0" w:firstLine="0"/>
        <w:contextualSpacing w:val="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9.3 Guest presentation: AtlantOS DM (Sylvie Poulquien)</w:t>
      </w:r>
      <w:r w:rsidDel="00000000" w:rsidR="00000000" w:rsidRPr="00000000">
        <w:rPr>
          <w:rtl w:val="0"/>
        </w:rPr>
      </w:r>
    </w:p>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1"/>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u w:val="none"/>
          <w:shd w:fill="auto" w:val="clear"/>
          <w:vertAlign w:val="baseline"/>
          <w:rtl w:val="0"/>
        </w:rPr>
        <w:t xml:space="preserve">10. Services &amp; Feedback Cross JCOMM / GOOS (1 h 10 m, 40 m 30 m)</w:t>
      </w:r>
    </w:p>
    <w:p w:rsidR="00000000" w:rsidDel="00000000" w:rsidP="00000000" w:rsidRDefault="00000000" w:rsidRPr="00000000" w14:paraId="0000009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Aims: Update on SFSPA vision and objectives with relation to OCG moving forward, understanding development of user data products</w:t>
      </w:r>
    </w:p>
    <w:p w:rsidR="00000000" w:rsidDel="00000000" w:rsidP="00000000" w:rsidRDefault="00000000" w:rsidRPr="00000000" w14:paraId="0000009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72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10.1 Services Program Area: vision development, areas of potential intersection with OCG, including user products and the transition from observing system to applications/services (Tom Cuff)</w:t>
      </w:r>
    </w:p>
    <w:p w:rsidR="00000000" w:rsidDel="00000000" w:rsidP="00000000" w:rsidRDefault="00000000" w:rsidRPr="00000000" w14:paraId="0000009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72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720" w:right="0" w:firstLine="0"/>
        <w:contextualSpacing w:val="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10.2 Copernicus Marine Environmental Monitoring Services and their uses and priorities for ocean observations. Including user products and the transition from observing system to applications/services (Pierre Yves Le Traon). </w:t>
      </w:r>
      <w:r w:rsidDel="00000000" w:rsidR="00000000" w:rsidRPr="00000000">
        <w:rPr>
          <w:rtl w:val="0"/>
        </w:rPr>
      </w:r>
    </w:p>
    <w:p w:rsidR="00000000" w:rsidDel="00000000" w:rsidP="00000000" w:rsidRDefault="00000000" w:rsidRPr="00000000" w14:paraId="0000009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LUNCH (12:30 - 13:30)</w:t>
      </w:r>
    </w:p>
    <w:p w:rsidR="00000000" w:rsidDel="00000000" w:rsidP="00000000" w:rsidRDefault="00000000" w:rsidRPr="00000000" w14:paraId="0000009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1"/>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u w:val="none"/>
          <w:shd w:fill="auto" w:val="clear"/>
          <w:vertAlign w:val="baseline"/>
          <w:rtl w:val="0"/>
        </w:rPr>
        <w:t xml:space="preserve">11. Communications &amp; Visibility  (1 h 20 m, 1 h + 20 m)</w:t>
      </w:r>
    </w:p>
    <w:p w:rsidR="00000000" w:rsidDel="00000000" w:rsidP="00000000" w:rsidRDefault="00000000" w:rsidRPr="00000000" w14:paraId="0000009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Aims: Updates on OCG communication and visibility efforts</w:t>
      </w:r>
    </w:p>
    <w:p w:rsidR="00000000" w:rsidDel="00000000" w:rsidP="00000000" w:rsidRDefault="00000000" w:rsidRPr="00000000" w14:paraId="0000009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72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11.1 JCOMM Report Card </w:t>
      </w:r>
      <w:r w:rsidDel="00000000" w:rsidR="00000000" w:rsidRPr="00000000">
        <w:rPr>
          <w:rFonts w:ascii="Arial" w:cs="Arial" w:eastAsia="Arial" w:hAnsi="Arial"/>
          <w:sz w:val="20"/>
          <w:szCs w:val="20"/>
          <w:rtl w:val="0"/>
        </w:rPr>
        <w:t xml:space="preserve">revision/discussion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(Emanuela Rusciano</w:t>
      </w:r>
      <w:r w:rsidDel="00000000" w:rsidR="00000000" w:rsidRPr="00000000">
        <w:rPr>
          <w:rFonts w:ascii="Arial" w:cs="Arial" w:eastAsia="Arial" w:hAnsi="Arial"/>
          <w:sz w:val="20"/>
          <w:szCs w:val="20"/>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Mathieu Belbéoch)</w:t>
      </w:r>
    </w:p>
    <w:p w:rsidR="00000000" w:rsidDel="00000000" w:rsidP="00000000" w:rsidRDefault="00000000" w:rsidRPr="00000000" w14:paraId="0000009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720" w:right="0" w:firstLine="0"/>
        <w:contextualSpacing w:val="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11.2 Other - Network Specification Sheets, GOOS Strategic Mapping (Emma Heslop)</w:t>
      </w:r>
      <w:r w:rsidDel="00000000" w:rsidR="00000000" w:rsidRPr="00000000">
        <w:rPr>
          <w:rtl w:val="0"/>
        </w:rPr>
      </w:r>
    </w:p>
    <w:p w:rsidR="00000000" w:rsidDel="00000000" w:rsidP="00000000" w:rsidRDefault="00000000" w:rsidRPr="00000000" w14:paraId="000000A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1"/>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u w:val="none"/>
          <w:shd w:fill="auto" w:val="clear"/>
          <w:vertAlign w:val="baseline"/>
          <w:rtl w:val="0"/>
        </w:rPr>
        <w:t xml:space="preserve">12. Review &amp; OCG-9 Wrap Up (2 h)</w:t>
      </w:r>
    </w:p>
    <w:p w:rsidR="00000000" w:rsidDel="00000000" w:rsidP="00000000" w:rsidRDefault="00000000" w:rsidRPr="00000000" w14:paraId="000000A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Aims: Finalize action items, decisions and recommendations </w:t>
      </w:r>
    </w:p>
    <w:p w:rsidR="00000000" w:rsidDel="00000000" w:rsidP="00000000" w:rsidRDefault="00000000" w:rsidRPr="00000000" w14:paraId="000000A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72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12.1 OCG-8 outstanding Actions (Secretariat)</w:t>
      </w:r>
    </w:p>
    <w:p w:rsidR="00000000" w:rsidDel="00000000" w:rsidP="00000000" w:rsidRDefault="00000000" w:rsidRPr="00000000" w14:paraId="000000A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72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12.2 Review OCG-9 decisions, actions and recommendations (David Legler/Emma Heslop)</w:t>
      </w:r>
    </w:p>
    <w:p w:rsidR="00000000" w:rsidDel="00000000" w:rsidP="00000000" w:rsidRDefault="00000000" w:rsidRPr="00000000" w14:paraId="000000A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72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12.3 Dates and location of next meeting</w:t>
      </w:r>
    </w:p>
    <w:p w:rsidR="00000000" w:rsidDel="00000000" w:rsidP="00000000" w:rsidRDefault="00000000" w:rsidRPr="00000000" w14:paraId="000000A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Close meeting 17:00 </w:t>
      </w:r>
    </w:p>
    <w:p w:rsidR="00000000" w:rsidDel="00000000" w:rsidP="00000000" w:rsidRDefault="00000000" w:rsidRPr="00000000" w14:paraId="000000A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Arial" w:cs="Arial" w:eastAsia="Arial" w:hAnsi="Arial"/>
          <w:b w:val="1"/>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tl w:val="0"/>
        </w:rPr>
      </w:r>
    </w:p>
    <w:sectPr>
      <w:headerReference r:id="rId6" w:type="default"/>
      <w:pgSz w:h="15840" w:w="12240"/>
      <w:pgMar w:bottom="1440" w:top="1440" w:left="1440" w:right="1440" w:header="36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A">
    <w:pPr>
      <w:keepNext w:val="0"/>
      <w:keepLines w:val="0"/>
      <w:widowControl w:val="0"/>
      <w:pBdr>
        <w:top w:space="0" w:sz="0" w:val="nil"/>
        <w:left w:space="0" w:sz="0" w:val="nil"/>
        <w:bottom w:space="0" w:sz="0" w:val="nil"/>
        <w:right w:space="0" w:sz="0" w:val="nil"/>
        <w:between w:space="0" w:sz="0" w:val="nil"/>
      </w:pBdr>
      <w:shd w:fill="auto" w:val="clear"/>
      <w:tabs>
        <w:tab w:val="center" w:pos="4680"/>
        <w:tab w:val="right" w:pos="9360"/>
      </w:tabs>
      <w:spacing w:after="0" w:before="720" w:line="240" w:lineRule="auto"/>
      <w:ind w:left="0" w:right="0" w:firstLine="0"/>
      <w:contextualSpacing w:val="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2103358" cy="533460"/>
          <wp:effectExtent b="0" l="0" r="0" t="0"/>
          <wp:docPr descr="jcomm_logo" id="1" name="image2.png"/>
          <a:graphic>
            <a:graphicData uri="http://schemas.openxmlformats.org/drawingml/2006/picture">
              <pic:pic>
                <pic:nvPicPr>
                  <pic:cNvPr descr="jcomm_logo" id="0" name="image2.png"/>
                  <pic:cNvPicPr preferRelativeResize="0"/>
                </pic:nvPicPr>
                <pic:blipFill>
                  <a:blip r:embed="rId1"/>
                  <a:srcRect b="0" l="0" r="0" t="0"/>
                  <a:stretch>
                    <a:fillRect/>
                  </a:stretch>
                </pic:blipFill>
                <pic:spPr>
                  <a:xfrm>
                    <a:off x="0" y="0"/>
                    <a:ext cx="2103358" cy="53346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firstLine="720"/>
      </w:pPr>
      <w:rPr/>
    </w:lvl>
    <w:lvl w:ilvl="1">
      <w:start w:val="1"/>
      <w:numFmt w:val="decimal"/>
      <w:lvlText w:val="%1.%2."/>
      <w:lvlJc w:val="left"/>
      <w:pPr>
        <w:ind w:left="1062" w:firstLine="2753"/>
      </w:pPr>
      <w:rPr>
        <w:color w:val="000000"/>
      </w:rPr>
    </w:lvl>
    <w:lvl w:ilvl="2">
      <w:start w:val="1"/>
      <w:numFmt w:val="decimal"/>
      <w:lvlText w:val="%1.%2.%3."/>
      <w:lvlJc w:val="left"/>
      <w:pPr>
        <w:ind w:left="1224" w:firstLine="3168"/>
      </w:pPr>
      <w:rPr/>
    </w:lvl>
    <w:lvl w:ilvl="3">
      <w:start w:val="1"/>
      <w:numFmt w:val="decimal"/>
      <w:lvlText w:val="%1.%2.%3.%4."/>
      <w:lvlJc w:val="left"/>
      <w:pPr>
        <w:ind w:left="1728" w:firstLine="4536.000000000001"/>
      </w:pPr>
      <w:rPr/>
    </w:lvl>
    <w:lvl w:ilvl="4">
      <w:start w:val="1"/>
      <w:numFmt w:val="decimal"/>
      <w:lvlText w:val="%1.%2.%3.%4.%5."/>
      <w:lvlJc w:val="left"/>
      <w:pPr>
        <w:ind w:left="2232" w:firstLine="5903"/>
      </w:pPr>
      <w:rPr/>
    </w:lvl>
    <w:lvl w:ilvl="5">
      <w:start w:val="1"/>
      <w:numFmt w:val="decimal"/>
      <w:lvlText w:val="%1.%2.%3.%4.%5.%6."/>
      <w:lvlJc w:val="left"/>
      <w:pPr>
        <w:ind w:left="2736" w:firstLine="7272"/>
      </w:pPr>
      <w:rPr/>
    </w:lvl>
    <w:lvl w:ilvl="6">
      <w:start w:val="1"/>
      <w:numFmt w:val="decimal"/>
      <w:lvlText w:val="%1.%2.%3.%4.%5.%6.%7."/>
      <w:lvlJc w:val="left"/>
      <w:pPr>
        <w:ind w:left="3240" w:firstLine="8640"/>
      </w:pPr>
      <w:rPr/>
    </w:lvl>
    <w:lvl w:ilvl="7">
      <w:start w:val="1"/>
      <w:numFmt w:val="decimal"/>
      <w:lvlText w:val="%1.%2.%3.%4.%5.%6.%7.%8."/>
      <w:lvlJc w:val="left"/>
      <w:pPr>
        <w:ind w:left="3744" w:firstLine="10007"/>
      </w:pPr>
      <w:rPr/>
    </w:lvl>
    <w:lvl w:ilvl="8">
      <w:start w:val="1"/>
      <w:numFmt w:val="decimal"/>
      <w:lvlText w:val="%1.%2.%3.%4.%5.%6.%7.%8.%9."/>
      <w:lvlJc w:val="left"/>
      <w:pPr>
        <w:ind w:left="4320" w:firstLine="1152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widowControl w:val="0"/>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120" w:before="480" w:line="276" w:lineRule="auto"/>
      <w:ind w:left="0" w:right="0" w:firstLine="0"/>
      <w:contextualSpacing w:val="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80" w:before="360" w:line="276" w:lineRule="auto"/>
      <w:ind w:left="0" w:right="0" w:firstLine="0"/>
      <w:contextualSpacing w:val="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80" w:before="280" w:line="276" w:lineRule="auto"/>
      <w:ind w:left="0" w:right="0" w:firstLine="0"/>
      <w:contextualSpacing w:val="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40" w:before="240" w:line="276" w:lineRule="auto"/>
      <w:ind w:left="0" w:right="0" w:firstLine="0"/>
      <w:contextualSpacing w:val="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40" w:before="220" w:line="276" w:lineRule="auto"/>
      <w:ind w:left="0" w:right="0" w:firstLine="0"/>
      <w:contextualSpacing w:val="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40" w:before="200" w:line="276" w:lineRule="auto"/>
      <w:ind w:left="0" w:right="0" w:firstLine="0"/>
      <w:contextualSpacing w:val="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120" w:before="480" w:line="276" w:lineRule="auto"/>
      <w:ind w:left="0" w:right="0" w:firstLine="0"/>
      <w:contextualSpacing w:val="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Subtitle">
    <w:name w:val="Subtitle"/>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80" w:before="360" w:line="276" w:lineRule="auto"/>
      <w:ind w:left="0" w:right="0" w:firstLine="0"/>
      <w:contextualSpacing w:val="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